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F6CE137" w14:textId="77777777" w:rsidR="007C022A" w:rsidRPr="008456BE" w:rsidRDefault="007C022A" w:rsidP="007C022A">
      <w:pPr>
        <w:rPr>
          <w:rFonts w:ascii="Arial" w:hAnsi="Arial" w:cs="Arial"/>
        </w:rPr>
      </w:pPr>
    </w:p>
    <w:p w14:paraId="23297352" w14:textId="77777777" w:rsidR="007C022A" w:rsidRPr="008456BE" w:rsidRDefault="007C022A" w:rsidP="007C022A">
      <w:pPr>
        <w:contextualSpacing/>
        <w:rPr>
          <w:rFonts w:ascii="Arial" w:hAnsi="Arial" w:cs="Arial"/>
          <w:b/>
          <w:noProof/>
          <w:sz w:val="28"/>
          <w:szCs w:val="28"/>
        </w:rPr>
      </w:pPr>
    </w:p>
    <w:p w14:paraId="0839E53D" w14:textId="77777777" w:rsidR="007C022A" w:rsidRPr="008456BE" w:rsidRDefault="007C022A" w:rsidP="007C022A">
      <w:pPr>
        <w:rPr>
          <w:rFonts w:ascii="Arial" w:hAnsi="Arial" w:cs="Arial"/>
        </w:rPr>
      </w:pPr>
    </w:p>
    <w:p w14:paraId="301BFD79" w14:textId="77777777" w:rsidR="007C022A" w:rsidRPr="008456BE" w:rsidRDefault="007C022A" w:rsidP="007C022A">
      <w:pPr>
        <w:pBdr>
          <w:top w:val="single" w:sz="12" w:space="1" w:color="C0C0C0"/>
        </w:pBdr>
        <w:rPr>
          <w:rFonts w:ascii="Arial" w:hAnsi="Arial" w:cs="Arial"/>
        </w:rPr>
      </w:pPr>
    </w:p>
    <w:p w14:paraId="3CD7DA28" w14:textId="7DDB81C1" w:rsidR="007C022A" w:rsidRPr="008456BE" w:rsidRDefault="007C022A" w:rsidP="007C022A">
      <w:pPr>
        <w:jc w:val="center"/>
        <w:rPr>
          <w:rFonts w:ascii="Arial" w:hAnsi="Arial" w:cs="Arial"/>
          <w:b/>
          <w:bCs/>
          <w:sz w:val="32"/>
          <w:szCs w:val="32"/>
        </w:rPr>
      </w:pPr>
      <w:bookmarkStart w:id="0" w:name="_DV_M2"/>
      <w:bookmarkEnd w:id="0"/>
      <w:r w:rsidRPr="008456BE">
        <w:rPr>
          <w:rFonts w:ascii="Arial" w:hAnsi="Arial" w:cs="Arial"/>
          <w:b/>
          <w:bCs/>
          <w:sz w:val="32"/>
          <w:szCs w:val="32"/>
        </w:rPr>
        <w:t xml:space="preserve">SECRETARÍA DE OBRAS </w:t>
      </w:r>
      <w:r w:rsidR="0020775A">
        <w:rPr>
          <w:rFonts w:ascii="Arial" w:hAnsi="Arial" w:cs="Arial"/>
          <w:b/>
          <w:bCs/>
          <w:sz w:val="32"/>
          <w:szCs w:val="32"/>
        </w:rPr>
        <w:t xml:space="preserve">PÚBLICAS </w:t>
      </w:r>
      <w:r w:rsidRPr="008456BE">
        <w:rPr>
          <w:rFonts w:ascii="Arial" w:hAnsi="Arial" w:cs="Arial"/>
          <w:b/>
          <w:bCs/>
          <w:sz w:val="32"/>
          <w:szCs w:val="32"/>
        </w:rPr>
        <w:t xml:space="preserve">Y ORDENAMIENTO TERRITORIAL </w:t>
      </w:r>
    </w:p>
    <w:p w14:paraId="3FD90A25" w14:textId="77777777" w:rsidR="007C022A" w:rsidRPr="008456BE" w:rsidRDefault="007C022A" w:rsidP="007C022A">
      <w:pPr>
        <w:jc w:val="center"/>
        <w:rPr>
          <w:rFonts w:ascii="Arial" w:hAnsi="Arial" w:cs="Arial"/>
          <w:b/>
          <w:bCs/>
          <w:sz w:val="32"/>
          <w:szCs w:val="32"/>
        </w:rPr>
      </w:pPr>
      <w:r w:rsidRPr="008456BE">
        <w:rPr>
          <w:rFonts w:ascii="Arial" w:hAnsi="Arial" w:cs="Arial"/>
          <w:b/>
          <w:bCs/>
          <w:sz w:val="32"/>
          <w:szCs w:val="32"/>
        </w:rPr>
        <w:t>DEL ESTADO LIBRE Y SOBERANO DE HIDALGO</w:t>
      </w:r>
    </w:p>
    <w:p w14:paraId="04671093" w14:textId="7B1D071D" w:rsidR="007C022A" w:rsidRDefault="007C022A" w:rsidP="007C022A">
      <w:pPr>
        <w:jc w:val="center"/>
        <w:rPr>
          <w:rFonts w:ascii="Arial" w:hAnsi="Arial" w:cs="Arial"/>
          <w:b/>
          <w:bCs/>
        </w:rPr>
      </w:pPr>
    </w:p>
    <w:p w14:paraId="23A6DD5F" w14:textId="77777777" w:rsidR="00CD4E27" w:rsidRPr="008456BE" w:rsidRDefault="00CD4E27" w:rsidP="007C022A">
      <w:pPr>
        <w:jc w:val="center"/>
        <w:rPr>
          <w:rFonts w:ascii="Arial" w:hAnsi="Arial" w:cs="Arial"/>
          <w:b/>
          <w:bCs/>
        </w:rPr>
      </w:pPr>
    </w:p>
    <w:p w14:paraId="1BECB6DA" w14:textId="02E7365C" w:rsidR="007C022A" w:rsidRPr="008456BE" w:rsidRDefault="007C022A" w:rsidP="007C022A">
      <w:pPr>
        <w:jc w:val="center"/>
        <w:rPr>
          <w:rFonts w:ascii="Arial" w:hAnsi="Arial" w:cs="Arial"/>
          <w:b/>
          <w:bCs/>
          <w:sz w:val="26"/>
          <w:szCs w:val="26"/>
        </w:rPr>
      </w:pPr>
      <w:r w:rsidRPr="008456BE">
        <w:rPr>
          <w:rFonts w:ascii="Arial" w:hAnsi="Arial" w:cs="Arial"/>
          <w:b/>
          <w:bCs/>
          <w:sz w:val="26"/>
          <w:szCs w:val="26"/>
        </w:rPr>
        <w:t>“Carretera Real del Monte – Entronque Huasca”</w:t>
      </w:r>
    </w:p>
    <w:p w14:paraId="632F7926" w14:textId="53875D67" w:rsidR="007C022A" w:rsidRDefault="007C022A" w:rsidP="007C022A">
      <w:pPr>
        <w:jc w:val="center"/>
        <w:rPr>
          <w:rFonts w:ascii="Arial" w:hAnsi="Arial" w:cs="Arial"/>
          <w:b/>
          <w:bCs/>
        </w:rPr>
      </w:pPr>
    </w:p>
    <w:p w14:paraId="0B1714BC" w14:textId="77777777" w:rsidR="00CD4E27" w:rsidRPr="008456BE" w:rsidRDefault="00CD4E27" w:rsidP="007C022A">
      <w:pPr>
        <w:jc w:val="center"/>
        <w:rPr>
          <w:rFonts w:ascii="Arial" w:hAnsi="Arial" w:cs="Arial"/>
          <w:b/>
          <w:bCs/>
        </w:rPr>
      </w:pPr>
    </w:p>
    <w:p w14:paraId="2F4795BD" w14:textId="77777777" w:rsidR="007C022A" w:rsidRPr="008456BE" w:rsidRDefault="007C022A" w:rsidP="007C022A">
      <w:pPr>
        <w:jc w:val="center"/>
        <w:outlineLvl w:val="0"/>
        <w:rPr>
          <w:rFonts w:ascii="Arial" w:hAnsi="Arial" w:cs="Arial"/>
          <w:b/>
          <w:bCs/>
        </w:rPr>
      </w:pPr>
    </w:p>
    <w:p w14:paraId="357C3F95" w14:textId="700D9677" w:rsidR="007C022A" w:rsidRPr="008456BE" w:rsidRDefault="007C022A" w:rsidP="007C022A">
      <w:pPr>
        <w:jc w:val="center"/>
        <w:rPr>
          <w:rFonts w:ascii="Arial" w:hAnsi="Arial" w:cs="Arial"/>
          <w:b/>
          <w:bCs/>
          <w:sz w:val="32"/>
          <w:szCs w:val="32"/>
        </w:rPr>
      </w:pPr>
      <w:bookmarkStart w:id="1" w:name="_DV_M3"/>
      <w:bookmarkStart w:id="2" w:name="_DV_M13"/>
      <w:bookmarkStart w:id="3" w:name="_DV_M21"/>
      <w:bookmarkEnd w:id="1"/>
      <w:bookmarkEnd w:id="2"/>
      <w:bookmarkEnd w:id="3"/>
      <w:r w:rsidRPr="008456BE">
        <w:rPr>
          <w:rFonts w:ascii="Arial" w:hAnsi="Arial" w:cs="Arial"/>
          <w:b/>
          <w:bCs/>
          <w:sz w:val="32"/>
          <w:szCs w:val="32"/>
        </w:rPr>
        <w:t xml:space="preserve">ANEXO </w:t>
      </w:r>
      <w:r w:rsidR="008D23E8">
        <w:rPr>
          <w:rFonts w:ascii="Arial" w:hAnsi="Arial" w:cs="Arial"/>
          <w:b/>
          <w:bCs/>
          <w:sz w:val="32"/>
          <w:szCs w:val="32"/>
        </w:rPr>
        <w:t>9</w:t>
      </w:r>
    </w:p>
    <w:p w14:paraId="7AA00CD8" w14:textId="77777777" w:rsidR="007C022A" w:rsidRPr="008456BE" w:rsidRDefault="007C022A" w:rsidP="007C022A">
      <w:pPr>
        <w:jc w:val="center"/>
        <w:rPr>
          <w:rFonts w:ascii="Arial" w:hAnsi="Arial" w:cs="Arial"/>
          <w:b/>
          <w:bCs/>
          <w:sz w:val="32"/>
          <w:szCs w:val="32"/>
        </w:rPr>
      </w:pPr>
    </w:p>
    <w:p w14:paraId="19F037AF" w14:textId="68B4BC21" w:rsidR="007C022A" w:rsidRDefault="000532C1" w:rsidP="007C022A">
      <w:pPr>
        <w:jc w:val="center"/>
        <w:rPr>
          <w:rFonts w:ascii="Arial" w:hAnsi="Arial" w:cs="Arial"/>
          <w:b/>
          <w:bCs/>
          <w:sz w:val="32"/>
          <w:szCs w:val="32"/>
        </w:rPr>
      </w:pPr>
      <w:bookmarkStart w:id="4" w:name="_DV_M22"/>
      <w:bookmarkEnd w:id="4"/>
      <w:r>
        <w:rPr>
          <w:rFonts w:ascii="Arial" w:hAnsi="Arial" w:cs="Arial"/>
          <w:b/>
          <w:bCs/>
          <w:sz w:val="32"/>
          <w:szCs w:val="32"/>
        </w:rPr>
        <w:t>REQUERIMIENTOS</w:t>
      </w:r>
      <w:r w:rsidR="001976F3">
        <w:rPr>
          <w:rFonts w:ascii="Arial" w:hAnsi="Arial" w:cs="Arial"/>
          <w:b/>
          <w:bCs/>
          <w:sz w:val="32"/>
          <w:szCs w:val="32"/>
        </w:rPr>
        <w:t xml:space="preserve"> DE DISEÑO Y CONSTRUCCIÓN</w:t>
      </w:r>
    </w:p>
    <w:p w14:paraId="22DF1879" w14:textId="77777777" w:rsidR="00ED33F7" w:rsidRPr="00ED33F7" w:rsidRDefault="00ED33F7" w:rsidP="00ED33F7">
      <w:pPr>
        <w:jc w:val="center"/>
        <w:rPr>
          <w:rFonts w:ascii="Arial" w:hAnsi="Arial" w:cs="Arial"/>
          <w:b/>
          <w:bCs/>
          <w:sz w:val="20"/>
          <w:szCs w:val="20"/>
        </w:rPr>
      </w:pPr>
    </w:p>
    <w:p w14:paraId="2F94F52A" w14:textId="77777777" w:rsidR="007C022A" w:rsidRPr="008456BE" w:rsidRDefault="007C022A" w:rsidP="007C022A">
      <w:pPr>
        <w:pBdr>
          <w:top w:val="single" w:sz="12" w:space="1" w:color="C0C0C0"/>
        </w:pBdr>
        <w:rPr>
          <w:rFonts w:ascii="Arial" w:hAnsi="Arial" w:cs="Arial"/>
        </w:rPr>
      </w:pPr>
    </w:p>
    <w:p w14:paraId="731673FF" w14:textId="3A429B94" w:rsidR="007C022A" w:rsidRPr="00ED33F7" w:rsidRDefault="00905E66" w:rsidP="00ED33F7">
      <w:pPr>
        <w:ind w:right="48"/>
        <w:jc w:val="both"/>
        <w:textAlignment w:val="baseline"/>
        <w:rPr>
          <w:b/>
          <w:bCs/>
          <w:sz w:val="24"/>
          <w:szCs w:val="24"/>
        </w:rPr>
      </w:pPr>
      <w:r w:rsidRPr="00ED33F7">
        <w:rPr>
          <w:b/>
          <w:bCs/>
          <w:sz w:val="24"/>
          <w:szCs w:val="24"/>
        </w:rPr>
        <w:t>PARA LA ADJUDICACIÓN DE UN PROYECTO DE ASOCIACIÓN PÚBLICO PRIVADA, PARA LA PRESTACIÓN DEL SERVICIO DE DISPONIBILIDAD DE LA “CARRETERA REAL DEL MONTE – ENTRONQUE HUASCA”, EN EL ESTADO DE HIDALGO, ASÍ COMO EL OTORGAMIENTO DE UNA CONCESIÓN DE JURISDICCIÓN ESTATAL POR 30 AÑOS PARA LA CONSTRUCCIÓN, OPERACIÓN, EXPLOTACIÓN, CONSERVACIÓN Y MANTENIMIENTO DE LA “CARRETERA REAL DEL MONTE – ENTRONQUE HUASCA”, EN EL ESTADO DE HIDALGO.</w:t>
      </w:r>
    </w:p>
    <w:p w14:paraId="2CB24EDF" w14:textId="77777777" w:rsidR="007C022A" w:rsidRPr="008456BE" w:rsidRDefault="007C022A">
      <w:pPr>
        <w:rPr>
          <w:rFonts w:ascii="Arial" w:hAnsi="Arial" w:cs="Arial"/>
          <w:b/>
          <w:sz w:val="28"/>
          <w:szCs w:val="28"/>
          <w:u w:val="single"/>
        </w:rPr>
      </w:pPr>
      <w:r w:rsidRPr="008456BE">
        <w:rPr>
          <w:rFonts w:ascii="Arial" w:hAnsi="Arial" w:cs="Arial"/>
          <w:b/>
          <w:sz w:val="28"/>
          <w:szCs w:val="28"/>
          <w:u w:val="single"/>
        </w:rPr>
        <w:br w:type="page"/>
      </w:r>
    </w:p>
    <w:p w14:paraId="3DA3C587" w14:textId="77777777" w:rsidR="007C022A" w:rsidRPr="008456BE" w:rsidRDefault="00F2770C" w:rsidP="007C022A">
      <w:pPr>
        <w:spacing w:after="120"/>
        <w:jc w:val="center"/>
        <w:rPr>
          <w:rFonts w:ascii="Arial" w:hAnsi="Arial" w:cs="Arial"/>
          <w:b/>
          <w:u w:val="single"/>
        </w:rPr>
      </w:pPr>
      <w:r w:rsidRPr="00F2770C">
        <w:rPr>
          <w:rFonts w:ascii="Arial" w:hAnsi="Arial" w:cs="Arial"/>
          <w:b/>
          <w:u w:val="single"/>
        </w:rPr>
        <w:lastRenderedPageBreak/>
        <w:t>REQUERIMIENTOS DE DISEÑO Y CONSTRUCCIÓN</w:t>
      </w:r>
      <w:r w:rsidR="00E36413" w:rsidRPr="008456BE">
        <w:rPr>
          <w:rFonts w:ascii="Arial" w:hAnsi="Arial" w:cs="Arial"/>
          <w:b/>
          <w:u w:val="single"/>
        </w:rPr>
        <w:t xml:space="preserve"> </w:t>
      </w:r>
    </w:p>
    <w:p w14:paraId="6158F584" w14:textId="28DCE757" w:rsidR="00131672" w:rsidRPr="008456BE" w:rsidRDefault="00283428" w:rsidP="007C022A">
      <w:pPr>
        <w:spacing w:after="120"/>
        <w:jc w:val="center"/>
        <w:rPr>
          <w:rFonts w:ascii="Arial" w:hAnsi="Arial" w:cs="Arial"/>
          <w:b/>
          <w:u w:val="single"/>
        </w:rPr>
      </w:pPr>
      <w:r w:rsidRPr="008456BE">
        <w:rPr>
          <w:rFonts w:ascii="Arial" w:hAnsi="Arial" w:cs="Arial"/>
          <w:b/>
          <w:u w:val="single"/>
        </w:rPr>
        <w:t xml:space="preserve">CARRETERA </w:t>
      </w:r>
      <w:r w:rsidR="00E36413" w:rsidRPr="008456BE">
        <w:rPr>
          <w:rFonts w:ascii="Arial" w:hAnsi="Arial" w:cs="Arial"/>
          <w:b/>
          <w:u w:val="single"/>
        </w:rPr>
        <w:t>PACHUCA – TEMPOAL</w:t>
      </w:r>
    </w:p>
    <w:p w14:paraId="43B89A25" w14:textId="736D8ABB" w:rsidR="00E36413" w:rsidRPr="008456BE" w:rsidRDefault="00E36413" w:rsidP="007C022A">
      <w:pPr>
        <w:spacing w:after="120"/>
        <w:jc w:val="center"/>
        <w:rPr>
          <w:rFonts w:ascii="Arial" w:hAnsi="Arial" w:cs="Arial"/>
          <w:b/>
          <w:u w:val="single"/>
        </w:rPr>
      </w:pPr>
      <w:r w:rsidRPr="008456BE">
        <w:rPr>
          <w:rFonts w:ascii="Arial" w:hAnsi="Arial" w:cs="Arial"/>
          <w:b/>
          <w:u w:val="single"/>
        </w:rPr>
        <w:t xml:space="preserve">TRAMO: MINERAL DEL MONTE </w:t>
      </w:r>
      <w:r w:rsidR="007C022A" w:rsidRPr="008456BE">
        <w:rPr>
          <w:rFonts w:ascii="Arial" w:hAnsi="Arial" w:cs="Arial"/>
          <w:b/>
          <w:u w:val="single"/>
        </w:rPr>
        <w:t>-</w:t>
      </w:r>
      <w:r w:rsidRPr="008456BE">
        <w:rPr>
          <w:rFonts w:ascii="Arial" w:hAnsi="Arial" w:cs="Arial"/>
          <w:b/>
          <w:u w:val="single"/>
        </w:rPr>
        <w:t xml:space="preserve"> ENTRONQUE HUASCA</w:t>
      </w:r>
    </w:p>
    <w:p w14:paraId="2CCFC616" w14:textId="77777777" w:rsidR="005F61C7" w:rsidRPr="008456BE" w:rsidRDefault="005F61C7" w:rsidP="00731337">
      <w:pPr>
        <w:rPr>
          <w:rFonts w:ascii="Arial" w:hAnsi="Arial" w:cs="Arial"/>
          <w:b/>
          <w:u w:val="single"/>
        </w:rPr>
      </w:pPr>
      <w:r w:rsidRPr="008456BE">
        <w:rPr>
          <w:rFonts w:ascii="Arial" w:hAnsi="Arial" w:cs="Arial"/>
          <w:b/>
          <w:u w:val="single"/>
        </w:rPr>
        <w:t>1.- PREÁMBULO</w:t>
      </w:r>
    </w:p>
    <w:p w14:paraId="39EEFA82" w14:textId="77777777" w:rsidR="005F61C7" w:rsidRPr="008456BE" w:rsidRDefault="005F61C7" w:rsidP="00731337">
      <w:pPr>
        <w:rPr>
          <w:rFonts w:ascii="Arial" w:hAnsi="Arial" w:cs="Arial"/>
        </w:rPr>
      </w:pPr>
      <w:r w:rsidRPr="008456BE">
        <w:rPr>
          <w:rFonts w:ascii="Arial" w:hAnsi="Arial" w:cs="Arial"/>
        </w:rPr>
        <w:t>La presente memoria se establece con carácter descriptivo y justificativo.</w:t>
      </w:r>
    </w:p>
    <w:p w14:paraId="200D0FC4" w14:textId="77777777" w:rsidR="00731337" w:rsidRPr="008456BE" w:rsidRDefault="005F61C7" w:rsidP="00731337">
      <w:pPr>
        <w:rPr>
          <w:rFonts w:ascii="Arial" w:hAnsi="Arial" w:cs="Arial"/>
          <w:b/>
          <w:u w:val="single"/>
        </w:rPr>
      </w:pPr>
      <w:r w:rsidRPr="008456BE">
        <w:rPr>
          <w:rFonts w:ascii="Arial" w:hAnsi="Arial" w:cs="Arial"/>
          <w:b/>
          <w:u w:val="single"/>
        </w:rPr>
        <w:t>2</w:t>
      </w:r>
      <w:r w:rsidR="00731337" w:rsidRPr="008456BE">
        <w:rPr>
          <w:rFonts w:ascii="Arial" w:hAnsi="Arial" w:cs="Arial"/>
          <w:b/>
          <w:u w:val="single"/>
        </w:rPr>
        <w:t>.- OBJETIVO</w:t>
      </w:r>
    </w:p>
    <w:p w14:paraId="30229112" w14:textId="77777777" w:rsidR="002D76D0" w:rsidRPr="008456BE" w:rsidRDefault="00731337" w:rsidP="00731337">
      <w:pPr>
        <w:rPr>
          <w:rFonts w:ascii="Arial" w:hAnsi="Arial" w:cs="Arial"/>
        </w:rPr>
      </w:pPr>
      <w:r w:rsidRPr="008456BE">
        <w:rPr>
          <w:rFonts w:ascii="Arial" w:hAnsi="Arial" w:cs="Arial"/>
        </w:rPr>
        <w:t xml:space="preserve">El objetivo de este proyecto consiste </w:t>
      </w:r>
      <w:r w:rsidR="00850893" w:rsidRPr="008456BE">
        <w:rPr>
          <w:rFonts w:ascii="Arial" w:hAnsi="Arial" w:cs="Arial"/>
        </w:rPr>
        <w:t xml:space="preserve">en </w:t>
      </w:r>
      <w:r w:rsidRPr="008456BE">
        <w:rPr>
          <w:rFonts w:ascii="Arial" w:hAnsi="Arial" w:cs="Arial"/>
        </w:rPr>
        <w:t xml:space="preserve">la construcción de un nuevo tramo </w:t>
      </w:r>
      <w:r w:rsidR="002D76D0" w:rsidRPr="008456BE">
        <w:rPr>
          <w:rFonts w:ascii="Arial" w:hAnsi="Arial" w:cs="Arial"/>
        </w:rPr>
        <w:t>de la carretera Pachuca - Tempoal que sustituya al actual entre Mineral del Monte</w:t>
      </w:r>
      <w:r w:rsidR="008233D6" w:rsidRPr="008456BE">
        <w:rPr>
          <w:rFonts w:ascii="Arial" w:hAnsi="Arial" w:cs="Arial"/>
        </w:rPr>
        <w:t xml:space="preserve"> donde se dispone de un entronque y el</w:t>
      </w:r>
      <w:r w:rsidR="002D76D0" w:rsidRPr="008456BE">
        <w:rPr>
          <w:rFonts w:ascii="Arial" w:hAnsi="Arial" w:cs="Arial"/>
        </w:rPr>
        <w:t xml:space="preserve"> Ent</w:t>
      </w:r>
      <w:r w:rsidR="008233D6" w:rsidRPr="008456BE">
        <w:rPr>
          <w:rFonts w:ascii="Arial" w:hAnsi="Arial" w:cs="Arial"/>
        </w:rPr>
        <w:t>ronque de</w:t>
      </w:r>
      <w:r w:rsidR="002D76D0" w:rsidRPr="008456BE">
        <w:rPr>
          <w:rFonts w:ascii="Arial" w:hAnsi="Arial" w:cs="Arial"/>
        </w:rPr>
        <w:t xml:space="preserve"> Huasca</w:t>
      </w:r>
      <w:r w:rsidR="008233D6" w:rsidRPr="008456BE">
        <w:rPr>
          <w:rFonts w:ascii="Arial" w:hAnsi="Arial" w:cs="Arial"/>
        </w:rPr>
        <w:t>, anteriormente denominado Omitlán</w:t>
      </w:r>
      <w:r w:rsidR="002D76D0" w:rsidRPr="008456BE">
        <w:rPr>
          <w:rFonts w:ascii="Arial" w:hAnsi="Arial" w:cs="Arial"/>
        </w:rPr>
        <w:t xml:space="preserve">. </w:t>
      </w:r>
    </w:p>
    <w:p w14:paraId="3924223A" w14:textId="4F291A03" w:rsidR="0091353A" w:rsidRPr="008456BE" w:rsidRDefault="0091353A" w:rsidP="0091353A">
      <w:pPr>
        <w:autoSpaceDE w:val="0"/>
        <w:autoSpaceDN w:val="0"/>
        <w:adjustRightInd w:val="0"/>
        <w:spacing w:after="0" w:line="240" w:lineRule="auto"/>
        <w:rPr>
          <w:rFonts w:ascii="Arial" w:hAnsi="Arial" w:cs="Arial"/>
        </w:rPr>
      </w:pPr>
      <w:r w:rsidRPr="008456BE">
        <w:rPr>
          <w:rFonts w:ascii="Arial" w:hAnsi="Arial" w:cs="Arial"/>
        </w:rPr>
        <w:t>La necesidad de este tramo es debid</w:t>
      </w:r>
      <w:r w:rsidR="00666649" w:rsidRPr="008456BE">
        <w:rPr>
          <w:rFonts w:ascii="Arial" w:hAnsi="Arial" w:cs="Arial"/>
        </w:rPr>
        <w:t>a</w:t>
      </w:r>
      <w:r w:rsidRPr="008456BE">
        <w:rPr>
          <w:rFonts w:ascii="Arial" w:hAnsi="Arial" w:cs="Arial"/>
        </w:rPr>
        <w:t xml:space="preserve"> a las bajas velocidades que se presentan causadas por su capacidad limitada al disponer de </w:t>
      </w:r>
      <w:r w:rsidR="00492874">
        <w:rPr>
          <w:rFonts w:ascii="Arial" w:hAnsi="Arial" w:cs="Arial"/>
        </w:rPr>
        <w:t xml:space="preserve">2 carriles, uno por sentido, con ancho de corona de 7 metros sin acotamientos y </w:t>
      </w:r>
      <w:r w:rsidRPr="008456BE">
        <w:rPr>
          <w:rFonts w:ascii="Arial" w:hAnsi="Arial" w:cs="Arial"/>
        </w:rPr>
        <w:t>radios muy bajos y prácticamente sin tramos de rebase, unido a la circulación de camiones articulados, que originan largas filas de vehículos, lo que provoca elevados tiempos de recorrido, así como el incremento de altos costos generalizados de viaje y las condiciones del trazo en terreno montañoso que aumentan la probabilidad de ocurrencia de accidentes, en los que se pueden involucrar tanto vehículos que transportan materiales peligrosos como vehículos ligeros, lo que significa un gran riesgo para la población.</w:t>
      </w:r>
    </w:p>
    <w:p w14:paraId="3A41D7DF" w14:textId="77777777" w:rsidR="0091353A" w:rsidRPr="008456BE" w:rsidRDefault="0091353A" w:rsidP="0091353A">
      <w:pPr>
        <w:autoSpaceDE w:val="0"/>
        <w:autoSpaceDN w:val="0"/>
        <w:adjustRightInd w:val="0"/>
        <w:spacing w:after="0" w:line="240" w:lineRule="auto"/>
        <w:rPr>
          <w:rFonts w:ascii="Arial" w:hAnsi="Arial" w:cs="Arial"/>
        </w:rPr>
      </w:pPr>
    </w:p>
    <w:p w14:paraId="0B0366D3" w14:textId="77777777" w:rsidR="0091353A" w:rsidRPr="008456BE" w:rsidRDefault="0091353A" w:rsidP="0091353A">
      <w:pPr>
        <w:autoSpaceDE w:val="0"/>
        <w:autoSpaceDN w:val="0"/>
        <w:adjustRightInd w:val="0"/>
        <w:spacing w:after="0" w:line="240" w:lineRule="auto"/>
        <w:rPr>
          <w:rFonts w:ascii="Arial" w:hAnsi="Arial" w:cs="Arial"/>
        </w:rPr>
      </w:pPr>
      <w:r w:rsidRPr="008456BE">
        <w:rPr>
          <w:rFonts w:ascii="Arial" w:hAnsi="Arial" w:cs="Arial"/>
        </w:rPr>
        <w:t xml:space="preserve">El nivel de servicio del tramo en estudio se ha deteriorado sustancialmente en los últimos años debido a la intensa actividad entre Atotonilco, Omitlán, Mineral el Monte y Pachuca, lo que aunado al tránsito de largo itinerario que se circula hacia las poblaciones ubicadas al norte del estado como </w:t>
      </w:r>
      <w:proofErr w:type="spellStart"/>
      <w:r w:rsidRPr="008456BE">
        <w:rPr>
          <w:rFonts w:ascii="Arial" w:hAnsi="Arial" w:cs="Arial"/>
        </w:rPr>
        <w:t>Meztitlán</w:t>
      </w:r>
      <w:proofErr w:type="spellEnd"/>
      <w:r w:rsidRPr="008456BE">
        <w:rPr>
          <w:rFonts w:ascii="Arial" w:hAnsi="Arial" w:cs="Arial"/>
        </w:rPr>
        <w:t>, Zacualtipán, Molango, Tlanchinol, Huejutla, Tempoal y Tampico provoca saturación de la vía actual.</w:t>
      </w:r>
    </w:p>
    <w:p w14:paraId="1C8C53D8" w14:textId="77777777" w:rsidR="0091353A" w:rsidRPr="008456BE" w:rsidRDefault="0091353A" w:rsidP="0091353A">
      <w:pPr>
        <w:autoSpaceDE w:val="0"/>
        <w:autoSpaceDN w:val="0"/>
        <w:adjustRightInd w:val="0"/>
        <w:spacing w:after="0" w:line="240" w:lineRule="auto"/>
        <w:rPr>
          <w:rFonts w:ascii="Arial" w:hAnsi="Arial" w:cs="Arial"/>
        </w:rPr>
      </w:pPr>
    </w:p>
    <w:p w14:paraId="4E7938DE" w14:textId="77777777" w:rsidR="0091353A" w:rsidRPr="008456BE" w:rsidRDefault="0091353A" w:rsidP="0091353A">
      <w:pPr>
        <w:autoSpaceDE w:val="0"/>
        <w:autoSpaceDN w:val="0"/>
        <w:adjustRightInd w:val="0"/>
        <w:spacing w:after="0" w:line="240" w:lineRule="auto"/>
        <w:rPr>
          <w:rFonts w:ascii="Arial" w:hAnsi="Arial" w:cs="Arial"/>
        </w:rPr>
      </w:pPr>
      <w:r w:rsidRPr="008456BE">
        <w:rPr>
          <w:rFonts w:ascii="Arial" w:hAnsi="Arial" w:cs="Arial"/>
        </w:rPr>
        <w:t>Esta situación se agudiza aún más en fines de semana y en época de vacaciones debido a que este tramo forma parte del Corredor Turístico de la Montaña que comunica a diversos centros turísticos como el Parque Nacional El Chico, Mineral del Monte, Huasca, los Prismas Basálticos, San Miguel Regla, entre otros.</w:t>
      </w:r>
    </w:p>
    <w:p w14:paraId="1B878DB8" w14:textId="77777777" w:rsidR="0091353A" w:rsidRPr="008456BE" w:rsidRDefault="0091353A" w:rsidP="0091353A">
      <w:pPr>
        <w:autoSpaceDE w:val="0"/>
        <w:autoSpaceDN w:val="0"/>
        <w:adjustRightInd w:val="0"/>
        <w:spacing w:after="0" w:line="240" w:lineRule="auto"/>
        <w:rPr>
          <w:rFonts w:ascii="Arial" w:hAnsi="Arial" w:cs="Arial"/>
        </w:rPr>
      </w:pPr>
    </w:p>
    <w:p w14:paraId="3A5482FE" w14:textId="77777777" w:rsidR="0091353A" w:rsidRPr="008456BE" w:rsidRDefault="0091353A" w:rsidP="0091353A">
      <w:pPr>
        <w:autoSpaceDE w:val="0"/>
        <w:autoSpaceDN w:val="0"/>
        <w:adjustRightInd w:val="0"/>
        <w:spacing w:after="0" w:line="240" w:lineRule="auto"/>
        <w:rPr>
          <w:rFonts w:ascii="Arial" w:hAnsi="Arial" w:cs="Arial"/>
        </w:rPr>
      </w:pPr>
      <w:r w:rsidRPr="008456BE">
        <w:rPr>
          <w:rFonts w:ascii="Arial" w:hAnsi="Arial" w:cs="Arial"/>
        </w:rPr>
        <w:t>De igual manera, este proyecto contribuye al cumplimiento de las estrategias definidas en el Programa Nacional de Infraestructura 2012-2018 del Sector Comunicaciones y Transportes de</w:t>
      </w:r>
    </w:p>
    <w:p w14:paraId="5732181F" w14:textId="77777777" w:rsidR="0091353A" w:rsidRPr="008456BE" w:rsidRDefault="0091353A" w:rsidP="0091353A">
      <w:pPr>
        <w:autoSpaceDE w:val="0"/>
        <w:autoSpaceDN w:val="0"/>
        <w:adjustRightInd w:val="0"/>
        <w:spacing w:after="0" w:line="240" w:lineRule="auto"/>
        <w:rPr>
          <w:rFonts w:ascii="Arial" w:hAnsi="Arial" w:cs="Arial"/>
        </w:rPr>
      </w:pPr>
      <w:r w:rsidRPr="008456BE">
        <w:rPr>
          <w:rFonts w:ascii="Arial" w:hAnsi="Arial" w:cs="Arial"/>
        </w:rPr>
        <w:t>“Complementar la modernización de los corredores troncales que comunican a las principales ciudades, puertos, fronteras y centros turísticos del país con carreteras de altas especificaciones”.</w:t>
      </w:r>
    </w:p>
    <w:p w14:paraId="37D452E6" w14:textId="77777777" w:rsidR="0091353A" w:rsidRPr="008456BE" w:rsidRDefault="0091353A" w:rsidP="0091353A">
      <w:pPr>
        <w:autoSpaceDE w:val="0"/>
        <w:autoSpaceDN w:val="0"/>
        <w:adjustRightInd w:val="0"/>
        <w:spacing w:after="0" w:line="240" w:lineRule="auto"/>
        <w:rPr>
          <w:rFonts w:ascii="Arial" w:hAnsi="Arial" w:cs="Arial"/>
        </w:rPr>
      </w:pPr>
    </w:p>
    <w:p w14:paraId="30BFD71E" w14:textId="77777777" w:rsidR="000A26EF" w:rsidRPr="008456BE" w:rsidRDefault="000A26EF" w:rsidP="00C274C5">
      <w:pPr>
        <w:autoSpaceDE w:val="0"/>
        <w:autoSpaceDN w:val="0"/>
        <w:adjustRightInd w:val="0"/>
        <w:spacing w:after="0" w:line="240" w:lineRule="auto"/>
        <w:rPr>
          <w:rFonts w:ascii="Arial" w:hAnsi="Arial" w:cs="Arial"/>
        </w:rPr>
      </w:pPr>
    </w:p>
    <w:p w14:paraId="4AAC728A" w14:textId="02BCC784" w:rsidR="000A26EF" w:rsidRPr="008456BE" w:rsidRDefault="00B4370F" w:rsidP="00C274C5">
      <w:pPr>
        <w:autoSpaceDE w:val="0"/>
        <w:autoSpaceDN w:val="0"/>
        <w:adjustRightInd w:val="0"/>
        <w:spacing w:after="0" w:line="240" w:lineRule="auto"/>
        <w:rPr>
          <w:rFonts w:ascii="Arial" w:hAnsi="Arial" w:cs="Arial"/>
          <w:b/>
        </w:rPr>
      </w:pPr>
      <w:r>
        <w:rPr>
          <w:rFonts w:ascii="Arial" w:hAnsi="Arial" w:cs="Arial"/>
          <w:b/>
        </w:rPr>
        <w:t>3</w:t>
      </w:r>
      <w:r w:rsidR="000A26EF" w:rsidRPr="008456BE">
        <w:rPr>
          <w:rFonts w:ascii="Arial" w:hAnsi="Arial" w:cs="Arial"/>
          <w:b/>
        </w:rPr>
        <w:t xml:space="preserve">.- </w:t>
      </w:r>
      <w:r w:rsidR="004057DD" w:rsidRPr="008456BE">
        <w:rPr>
          <w:rFonts w:ascii="Arial" w:hAnsi="Arial" w:cs="Arial"/>
          <w:b/>
        </w:rPr>
        <w:t>GEOMETRÍA DE LA VÍA PRINCIPAL</w:t>
      </w:r>
    </w:p>
    <w:p w14:paraId="54B2ED66" w14:textId="77777777" w:rsidR="000A26EF" w:rsidRPr="008456BE" w:rsidRDefault="000A26EF" w:rsidP="00C274C5">
      <w:pPr>
        <w:autoSpaceDE w:val="0"/>
        <w:autoSpaceDN w:val="0"/>
        <w:adjustRightInd w:val="0"/>
        <w:spacing w:after="0" w:line="240" w:lineRule="auto"/>
        <w:rPr>
          <w:rFonts w:ascii="Arial" w:hAnsi="Arial" w:cs="Arial"/>
          <w:b/>
        </w:rPr>
      </w:pPr>
    </w:p>
    <w:p w14:paraId="6F4A5704" w14:textId="08EDD38F" w:rsidR="000A26EF" w:rsidRPr="008456BE" w:rsidRDefault="000A26EF" w:rsidP="00C274C5">
      <w:pPr>
        <w:autoSpaceDE w:val="0"/>
        <w:autoSpaceDN w:val="0"/>
        <w:adjustRightInd w:val="0"/>
        <w:spacing w:after="0" w:line="240" w:lineRule="auto"/>
        <w:rPr>
          <w:rFonts w:ascii="Arial" w:hAnsi="Arial" w:cs="Arial"/>
        </w:rPr>
      </w:pPr>
      <w:r w:rsidRPr="008456BE">
        <w:rPr>
          <w:rFonts w:ascii="Arial" w:hAnsi="Arial" w:cs="Arial"/>
        </w:rPr>
        <w:t>El estudio de</w:t>
      </w:r>
      <w:r w:rsidR="00C62CC2" w:rsidRPr="008456BE">
        <w:rPr>
          <w:rFonts w:ascii="Arial" w:hAnsi="Arial" w:cs="Arial"/>
        </w:rPr>
        <w:t xml:space="preserve">l trazo </w:t>
      </w:r>
      <w:r w:rsidRPr="008456BE">
        <w:rPr>
          <w:rFonts w:ascii="Arial" w:hAnsi="Arial" w:cs="Arial"/>
        </w:rPr>
        <w:t xml:space="preserve">se dividió en tres partes. Entronque de Mineral del Monte en su comienzo, </w:t>
      </w:r>
      <w:r w:rsidR="002D261F" w:rsidRPr="008456BE">
        <w:rPr>
          <w:rFonts w:ascii="Arial" w:hAnsi="Arial" w:cs="Arial"/>
        </w:rPr>
        <w:t xml:space="preserve">la </w:t>
      </w:r>
      <w:r w:rsidRPr="008456BE">
        <w:rPr>
          <w:rFonts w:ascii="Arial" w:hAnsi="Arial" w:cs="Arial"/>
        </w:rPr>
        <w:t xml:space="preserve">vía troncal y entronque de Huasca en su final. La geometría de ambos entronques se </w:t>
      </w:r>
      <w:r w:rsidR="00FC3C3F" w:rsidRPr="008456BE">
        <w:rPr>
          <w:rFonts w:ascii="Arial" w:hAnsi="Arial" w:cs="Arial"/>
        </w:rPr>
        <w:t>enc</w:t>
      </w:r>
      <w:r w:rsidR="002D261F" w:rsidRPr="008456BE">
        <w:rPr>
          <w:rFonts w:ascii="Arial" w:hAnsi="Arial" w:cs="Arial"/>
        </w:rPr>
        <w:t>uentra</w:t>
      </w:r>
      <w:r w:rsidRPr="008456BE">
        <w:rPr>
          <w:rFonts w:ascii="Arial" w:hAnsi="Arial" w:cs="Arial"/>
        </w:rPr>
        <w:t xml:space="preserve"> ligad</w:t>
      </w:r>
      <w:r w:rsidR="00FC3C3F" w:rsidRPr="008456BE">
        <w:rPr>
          <w:rFonts w:ascii="Arial" w:hAnsi="Arial" w:cs="Arial"/>
        </w:rPr>
        <w:t>a</w:t>
      </w:r>
      <w:r w:rsidRPr="008456BE">
        <w:rPr>
          <w:rFonts w:ascii="Arial" w:hAnsi="Arial" w:cs="Arial"/>
        </w:rPr>
        <w:t xml:space="preserve"> </w:t>
      </w:r>
      <w:r w:rsidR="00FC3C3F" w:rsidRPr="008456BE">
        <w:rPr>
          <w:rFonts w:ascii="Arial" w:hAnsi="Arial" w:cs="Arial"/>
        </w:rPr>
        <w:t xml:space="preserve">biunívocamente </w:t>
      </w:r>
      <w:r w:rsidR="0068246F" w:rsidRPr="008456BE">
        <w:rPr>
          <w:rFonts w:ascii="Arial" w:hAnsi="Arial" w:cs="Arial"/>
        </w:rPr>
        <w:t>con</w:t>
      </w:r>
      <w:r w:rsidR="00FC3C3F" w:rsidRPr="008456BE">
        <w:rPr>
          <w:rFonts w:ascii="Arial" w:hAnsi="Arial" w:cs="Arial"/>
        </w:rPr>
        <w:t xml:space="preserve"> la vía </w:t>
      </w:r>
      <w:r w:rsidR="002D261F" w:rsidRPr="008456BE">
        <w:rPr>
          <w:rFonts w:ascii="Arial" w:hAnsi="Arial" w:cs="Arial"/>
        </w:rPr>
        <w:t>troncal</w:t>
      </w:r>
      <w:r w:rsidR="00FC3C3F" w:rsidRPr="008456BE">
        <w:rPr>
          <w:rFonts w:ascii="Arial" w:hAnsi="Arial" w:cs="Arial"/>
        </w:rPr>
        <w:t>.</w:t>
      </w:r>
      <w:r w:rsidR="00C80EFB" w:rsidRPr="008456BE">
        <w:rPr>
          <w:rFonts w:ascii="Arial" w:hAnsi="Arial" w:cs="Arial"/>
        </w:rPr>
        <w:t xml:space="preserve"> El diseño geométrico se hizo integrando las tres partes. </w:t>
      </w:r>
    </w:p>
    <w:p w14:paraId="11F9230D" w14:textId="77777777" w:rsidR="00AB33C1" w:rsidRPr="008456BE" w:rsidRDefault="00AB33C1" w:rsidP="00C274C5">
      <w:pPr>
        <w:autoSpaceDE w:val="0"/>
        <w:autoSpaceDN w:val="0"/>
        <w:adjustRightInd w:val="0"/>
        <w:spacing w:after="0" w:line="240" w:lineRule="auto"/>
        <w:rPr>
          <w:rFonts w:ascii="Arial" w:hAnsi="Arial" w:cs="Arial"/>
        </w:rPr>
      </w:pPr>
    </w:p>
    <w:p w14:paraId="1DC26119" w14:textId="77777777" w:rsidR="00AB33C1" w:rsidRPr="008456BE" w:rsidRDefault="00AB33C1" w:rsidP="00C274C5">
      <w:pPr>
        <w:autoSpaceDE w:val="0"/>
        <w:autoSpaceDN w:val="0"/>
        <w:adjustRightInd w:val="0"/>
        <w:spacing w:after="0" w:line="240" w:lineRule="auto"/>
        <w:rPr>
          <w:rFonts w:ascii="Arial" w:hAnsi="Arial" w:cs="Arial"/>
        </w:rPr>
      </w:pPr>
      <w:r w:rsidRPr="008456BE">
        <w:rPr>
          <w:rFonts w:ascii="Arial" w:hAnsi="Arial" w:cs="Arial"/>
          <w:noProof/>
          <w:lang w:eastAsia="es-ES"/>
        </w:rPr>
        <w:lastRenderedPageBreak/>
        <w:drawing>
          <wp:inline distT="0" distB="0" distL="0" distR="0" wp14:anchorId="68F49222" wp14:editId="09971D50">
            <wp:extent cx="5400040" cy="231330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oyecto completo.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00040" cy="2313305"/>
                    </a:xfrm>
                    <a:prstGeom prst="rect">
                      <a:avLst/>
                    </a:prstGeom>
                  </pic:spPr>
                </pic:pic>
              </a:graphicData>
            </a:graphic>
          </wp:inline>
        </w:drawing>
      </w:r>
    </w:p>
    <w:p w14:paraId="4513B879" w14:textId="77777777" w:rsidR="00FC3C3F" w:rsidRPr="008456BE" w:rsidRDefault="00FC3C3F" w:rsidP="00C274C5">
      <w:pPr>
        <w:autoSpaceDE w:val="0"/>
        <w:autoSpaceDN w:val="0"/>
        <w:adjustRightInd w:val="0"/>
        <w:spacing w:after="0" w:line="240" w:lineRule="auto"/>
        <w:rPr>
          <w:rFonts w:ascii="Arial" w:hAnsi="Arial" w:cs="Arial"/>
        </w:rPr>
      </w:pPr>
    </w:p>
    <w:p w14:paraId="2098E33C" w14:textId="77777777" w:rsidR="00C367BD" w:rsidRPr="008456BE" w:rsidRDefault="00C367BD" w:rsidP="00C367BD">
      <w:pPr>
        <w:rPr>
          <w:rFonts w:ascii="Arial" w:hAnsi="Arial" w:cs="Arial"/>
        </w:rPr>
      </w:pPr>
      <w:r w:rsidRPr="008456BE">
        <w:rPr>
          <w:rFonts w:ascii="Arial" w:hAnsi="Arial" w:cs="Arial"/>
        </w:rPr>
        <w:t>Para el diseño geométrico se ha considerado la aplicación de la norma de Servicios Técnicos de Proyecto Geométrico de Carreteras expuesta en su Libro 2, Parte 2.01, Titulo 1.01.01.</w:t>
      </w:r>
    </w:p>
    <w:p w14:paraId="24523024" w14:textId="44216F96" w:rsidR="00C367BD" w:rsidRPr="008456BE" w:rsidRDefault="00C367BD" w:rsidP="00C274C5">
      <w:pPr>
        <w:autoSpaceDE w:val="0"/>
        <w:autoSpaceDN w:val="0"/>
        <w:adjustRightInd w:val="0"/>
        <w:spacing w:after="0" w:line="240" w:lineRule="auto"/>
        <w:rPr>
          <w:rFonts w:ascii="Arial" w:hAnsi="Arial" w:cs="Arial"/>
        </w:rPr>
      </w:pPr>
      <w:r w:rsidRPr="008456BE">
        <w:rPr>
          <w:rFonts w:ascii="Arial" w:hAnsi="Arial" w:cs="Arial"/>
        </w:rPr>
        <w:t>Para el diseño de los entronques se ha tenido en cuenta también las consideraciones establecidas para las velocidades y longitudes de clotoide del libro negro en los radios muy bajos</w:t>
      </w:r>
      <w:r w:rsidR="00C80EFB" w:rsidRPr="008456BE">
        <w:rPr>
          <w:rFonts w:ascii="Arial" w:hAnsi="Arial" w:cs="Arial"/>
        </w:rPr>
        <w:t>, sobrelevaciones y ahusamientos en las bifurcaciones</w:t>
      </w:r>
      <w:r w:rsidRPr="008456BE">
        <w:rPr>
          <w:rFonts w:ascii="Arial" w:hAnsi="Arial" w:cs="Arial"/>
        </w:rPr>
        <w:t xml:space="preserve">. En el resto de </w:t>
      </w:r>
      <w:r w:rsidR="002D471B" w:rsidRPr="008456BE">
        <w:rPr>
          <w:rFonts w:ascii="Arial" w:hAnsi="Arial" w:cs="Arial"/>
        </w:rPr>
        <w:t>los</w:t>
      </w:r>
      <w:r w:rsidRPr="008456BE">
        <w:rPr>
          <w:rFonts w:ascii="Arial" w:hAnsi="Arial" w:cs="Arial"/>
        </w:rPr>
        <w:t xml:space="preserve"> radios se ha considerado la norma de diseño geométrico anteriormente indicada.</w:t>
      </w:r>
      <w:r w:rsidR="00B54B10" w:rsidRPr="008456BE">
        <w:rPr>
          <w:rFonts w:ascii="Arial" w:hAnsi="Arial" w:cs="Arial"/>
        </w:rPr>
        <w:t xml:space="preserve"> También se han considerado las longitudes de transiciones establecidas en la normativa.</w:t>
      </w:r>
    </w:p>
    <w:p w14:paraId="000DA987" w14:textId="77777777" w:rsidR="007542C3" w:rsidRPr="008456BE" w:rsidRDefault="007542C3" w:rsidP="00C274C5">
      <w:pPr>
        <w:autoSpaceDE w:val="0"/>
        <w:autoSpaceDN w:val="0"/>
        <w:adjustRightInd w:val="0"/>
        <w:spacing w:after="0" w:line="240" w:lineRule="auto"/>
        <w:rPr>
          <w:rFonts w:ascii="Arial" w:hAnsi="Arial" w:cs="Arial"/>
        </w:rPr>
      </w:pPr>
    </w:p>
    <w:p w14:paraId="272D485B" w14:textId="77777777" w:rsidR="007542C3" w:rsidRPr="008456BE" w:rsidRDefault="007542C3" w:rsidP="00C274C5">
      <w:pPr>
        <w:autoSpaceDE w:val="0"/>
        <w:autoSpaceDN w:val="0"/>
        <w:adjustRightInd w:val="0"/>
        <w:spacing w:after="0" w:line="240" w:lineRule="auto"/>
        <w:rPr>
          <w:rFonts w:ascii="Arial" w:hAnsi="Arial" w:cs="Arial"/>
        </w:rPr>
      </w:pPr>
      <w:r w:rsidRPr="008456BE">
        <w:rPr>
          <w:rFonts w:ascii="Arial" w:hAnsi="Arial" w:cs="Arial"/>
        </w:rPr>
        <w:t>Todas las referencias que se hacen al TDPA debe entenderse que son para el año horizonte 2,049.</w:t>
      </w:r>
    </w:p>
    <w:p w14:paraId="0F3D9A43" w14:textId="77777777" w:rsidR="00C367BD" w:rsidRPr="008456BE" w:rsidRDefault="00C367BD" w:rsidP="00C274C5">
      <w:pPr>
        <w:autoSpaceDE w:val="0"/>
        <w:autoSpaceDN w:val="0"/>
        <w:adjustRightInd w:val="0"/>
        <w:spacing w:after="0" w:line="240" w:lineRule="auto"/>
        <w:rPr>
          <w:rFonts w:ascii="Arial" w:hAnsi="Arial" w:cs="Arial"/>
        </w:rPr>
      </w:pPr>
    </w:p>
    <w:p w14:paraId="4953BD3A" w14:textId="77777777" w:rsidR="00C80EFB" w:rsidRPr="008456BE" w:rsidRDefault="00FC3C3F" w:rsidP="00C274C5">
      <w:pPr>
        <w:autoSpaceDE w:val="0"/>
        <w:autoSpaceDN w:val="0"/>
        <w:adjustRightInd w:val="0"/>
        <w:spacing w:after="0" w:line="240" w:lineRule="auto"/>
        <w:rPr>
          <w:rFonts w:ascii="Arial" w:hAnsi="Arial" w:cs="Arial"/>
        </w:rPr>
      </w:pPr>
      <w:r w:rsidRPr="008456BE">
        <w:rPr>
          <w:rFonts w:ascii="Arial" w:hAnsi="Arial" w:cs="Arial"/>
        </w:rPr>
        <w:t xml:space="preserve">El objetivo </w:t>
      </w:r>
      <w:r w:rsidR="00AB33C1" w:rsidRPr="008456BE">
        <w:rPr>
          <w:rFonts w:ascii="Arial" w:hAnsi="Arial" w:cs="Arial"/>
        </w:rPr>
        <w:t xml:space="preserve">del diseño </w:t>
      </w:r>
      <w:r w:rsidRPr="008456BE">
        <w:rPr>
          <w:rFonts w:ascii="Arial" w:hAnsi="Arial" w:cs="Arial"/>
        </w:rPr>
        <w:t xml:space="preserve">de todas las soluciones de la </w:t>
      </w:r>
      <w:r w:rsidR="00EC6C3E" w:rsidRPr="008456BE">
        <w:rPr>
          <w:rFonts w:ascii="Arial" w:hAnsi="Arial" w:cs="Arial"/>
        </w:rPr>
        <w:t>V</w:t>
      </w:r>
      <w:r w:rsidRPr="008456BE">
        <w:rPr>
          <w:rFonts w:ascii="Arial" w:hAnsi="Arial" w:cs="Arial"/>
        </w:rPr>
        <w:t xml:space="preserve">ía </w:t>
      </w:r>
      <w:r w:rsidR="00EC6C3E" w:rsidRPr="008456BE">
        <w:rPr>
          <w:rFonts w:ascii="Arial" w:hAnsi="Arial" w:cs="Arial"/>
        </w:rPr>
        <w:t>P</w:t>
      </w:r>
      <w:r w:rsidRPr="008456BE">
        <w:rPr>
          <w:rFonts w:ascii="Arial" w:hAnsi="Arial" w:cs="Arial"/>
        </w:rPr>
        <w:t xml:space="preserve">rincipal </w:t>
      </w:r>
      <w:r w:rsidR="002D261F" w:rsidRPr="008456BE">
        <w:rPr>
          <w:rFonts w:ascii="Arial" w:hAnsi="Arial" w:cs="Arial"/>
        </w:rPr>
        <w:t>pretendió</w:t>
      </w:r>
      <w:r w:rsidRPr="008456BE">
        <w:rPr>
          <w:rFonts w:ascii="Arial" w:hAnsi="Arial" w:cs="Arial"/>
        </w:rPr>
        <w:t xml:space="preserve"> </w:t>
      </w:r>
      <w:r w:rsidR="00C80EFB" w:rsidRPr="008456BE">
        <w:rPr>
          <w:rFonts w:ascii="Arial" w:hAnsi="Arial" w:cs="Arial"/>
        </w:rPr>
        <w:t xml:space="preserve">reducir costos al </w:t>
      </w:r>
      <w:r w:rsidRPr="008456BE">
        <w:rPr>
          <w:rFonts w:ascii="Arial" w:hAnsi="Arial" w:cs="Arial"/>
        </w:rPr>
        <w:t xml:space="preserve">reducir </w:t>
      </w:r>
      <w:r w:rsidR="002D261F" w:rsidRPr="008456BE">
        <w:rPr>
          <w:rFonts w:ascii="Arial" w:hAnsi="Arial" w:cs="Arial"/>
        </w:rPr>
        <w:t xml:space="preserve">el número y longitud de los </w:t>
      </w:r>
      <w:r w:rsidRPr="008456BE">
        <w:rPr>
          <w:rFonts w:ascii="Arial" w:hAnsi="Arial" w:cs="Arial"/>
        </w:rPr>
        <w:t xml:space="preserve">túneles y </w:t>
      </w:r>
      <w:r w:rsidR="002D261F" w:rsidRPr="008456BE">
        <w:rPr>
          <w:rFonts w:ascii="Arial" w:hAnsi="Arial" w:cs="Arial"/>
        </w:rPr>
        <w:t xml:space="preserve">la </w:t>
      </w:r>
      <w:r w:rsidRPr="008456BE">
        <w:rPr>
          <w:rFonts w:ascii="Arial" w:hAnsi="Arial" w:cs="Arial"/>
        </w:rPr>
        <w:t>longitud de viaductos</w:t>
      </w:r>
      <w:r w:rsidR="00B54B10" w:rsidRPr="008456BE">
        <w:rPr>
          <w:rFonts w:ascii="Arial" w:hAnsi="Arial" w:cs="Arial"/>
        </w:rPr>
        <w:t>, buscando un compromiso entre la reducción de altura de cortes, por el riesgo de caídos y el número y altura de muros de terraplén</w:t>
      </w:r>
      <w:r w:rsidR="004057DD" w:rsidRPr="008456BE">
        <w:rPr>
          <w:rFonts w:ascii="Arial" w:hAnsi="Arial" w:cs="Arial"/>
        </w:rPr>
        <w:t xml:space="preserve">. </w:t>
      </w:r>
      <w:r w:rsidR="00B54B10" w:rsidRPr="008456BE">
        <w:rPr>
          <w:rFonts w:ascii="Arial" w:hAnsi="Arial" w:cs="Arial"/>
        </w:rPr>
        <w:t>S</w:t>
      </w:r>
      <w:r w:rsidR="004057DD" w:rsidRPr="008456BE">
        <w:rPr>
          <w:rFonts w:ascii="Arial" w:hAnsi="Arial" w:cs="Arial"/>
        </w:rPr>
        <w:t>e trat</w:t>
      </w:r>
      <w:r w:rsidR="00B54B10" w:rsidRPr="008456BE">
        <w:rPr>
          <w:rFonts w:ascii="Arial" w:hAnsi="Arial" w:cs="Arial"/>
        </w:rPr>
        <w:t>ó</w:t>
      </w:r>
      <w:r w:rsidR="004057DD" w:rsidRPr="008456BE">
        <w:rPr>
          <w:rFonts w:ascii="Arial" w:hAnsi="Arial" w:cs="Arial"/>
        </w:rPr>
        <w:t xml:space="preserve"> de disponer </w:t>
      </w:r>
      <w:r w:rsidR="00B54B10" w:rsidRPr="008456BE">
        <w:rPr>
          <w:rFonts w:ascii="Arial" w:hAnsi="Arial" w:cs="Arial"/>
        </w:rPr>
        <w:t xml:space="preserve">los viaductos </w:t>
      </w:r>
      <w:r w:rsidRPr="008456BE">
        <w:rPr>
          <w:rFonts w:ascii="Arial" w:hAnsi="Arial" w:cs="Arial"/>
        </w:rPr>
        <w:t>a ser posible en tangente</w:t>
      </w:r>
      <w:r w:rsidR="00EC6C3E" w:rsidRPr="008456BE">
        <w:rPr>
          <w:rFonts w:ascii="Arial" w:hAnsi="Arial" w:cs="Arial"/>
        </w:rPr>
        <w:t>,</w:t>
      </w:r>
      <w:r w:rsidRPr="008456BE">
        <w:rPr>
          <w:rFonts w:ascii="Arial" w:hAnsi="Arial" w:cs="Arial"/>
        </w:rPr>
        <w:t xml:space="preserve"> </w:t>
      </w:r>
      <w:r w:rsidR="004057DD" w:rsidRPr="008456BE">
        <w:rPr>
          <w:rFonts w:ascii="Arial" w:hAnsi="Arial" w:cs="Arial"/>
        </w:rPr>
        <w:t xml:space="preserve">con objeto de </w:t>
      </w:r>
      <w:r w:rsidRPr="008456BE">
        <w:rPr>
          <w:rFonts w:ascii="Arial" w:hAnsi="Arial" w:cs="Arial"/>
        </w:rPr>
        <w:t>reducir costos</w:t>
      </w:r>
      <w:r w:rsidR="00163F0F" w:rsidRPr="008456BE">
        <w:rPr>
          <w:rFonts w:ascii="Arial" w:hAnsi="Arial" w:cs="Arial"/>
        </w:rPr>
        <w:t>.</w:t>
      </w:r>
      <w:r w:rsidR="00C80EFB" w:rsidRPr="008456BE">
        <w:rPr>
          <w:rFonts w:ascii="Arial" w:hAnsi="Arial" w:cs="Arial"/>
        </w:rPr>
        <w:t xml:space="preserve"> Así mismo, se trató de aprovechar en lo posible las zonas de suelo ya liberadas del proyecto anterior y convertir en bancos de tiro las zonas no aprovechables.</w:t>
      </w:r>
    </w:p>
    <w:p w14:paraId="2C8F3F73" w14:textId="77777777" w:rsidR="00C80EFB" w:rsidRPr="008456BE" w:rsidRDefault="00C80EFB" w:rsidP="00C274C5">
      <w:pPr>
        <w:autoSpaceDE w:val="0"/>
        <w:autoSpaceDN w:val="0"/>
        <w:adjustRightInd w:val="0"/>
        <w:spacing w:after="0" w:line="240" w:lineRule="auto"/>
        <w:rPr>
          <w:rFonts w:ascii="Arial" w:hAnsi="Arial" w:cs="Arial"/>
        </w:rPr>
      </w:pPr>
    </w:p>
    <w:p w14:paraId="0E81EF67" w14:textId="77777777" w:rsidR="00095533" w:rsidRPr="008456BE" w:rsidRDefault="00095533" w:rsidP="00095533">
      <w:pPr>
        <w:autoSpaceDE w:val="0"/>
        <w:autoSpaceDN w:val="0"/>
        <w:adjustRightInd w:val="0"/>
        <w:spacing w:after="0" w:line="240" w:lineRule="auto"/>
        <w:rPr>
          <w:rFonts w:ascii="Arial" w:hAnsi="Arial" w:cs="Arial"/>
        </w:rPr>
      </w:pPr>
      <w:r w:rsidRPr="008456BE">
        <w:rPr>
          <w:rFonts w:ascii="Arial" w:hAnsi="Arial" w:cs="Arial"/>
        </w:rPr>
        <w:t>El cuerpo derecho de la vía principal presenta un TDPA de 10,661 vehículos en sentido directo y 10,856 vehículos en el inverso.</w:t>
      </w:r>
    </w:p>
    <w:p w14:paraId="29CA06FB" w14:textId="77777777" w:rsidR="00583093" w:rsidRPr="008456BE" w:rsidRDefault="00583093" w:rsidP="00095533">
      <w:pPr>
        <w:autoSpaceDE w:val="0"/>
        <w:autoSpaceDN w:val="0"/>
        <w:adjustRightInd w:val="0"/>
        <w:spacing w:after="0" w:line="240" w:lineRule="auto"/>
        <w:rPr>
          <w:rFonts w:ascii="Arial" w:hAnsi="Arial" w:cs="Arial"/>
        </w:rPr>
      </w:pPr>
    </w:p>
    <w:p w14:paraId="467A8660" w14:textId="77777777" w:rsidR="00583093" w:rsidRPr="008456BE" w:rsidRDefault="00583093" w:rsidP="00095533">
      <w:pPr>
        <w:autoSpaceDE w:val="0"/>
        <w:autoSpaceDN w:val="0"/>
        <w:adjustRightInd w:val="0"/>
        <w:spacing w:after="0" w:line="240" w:lineRule="auto"/>
        <w:rPr>
          <w:rFonts w:ascii="Arial" w:hAnsi="Arial" w:cs="Arial"/>
        </w:rPr>
      </w:pPr>
      <w:r w:rsidRPr="008456BE">
        <w:rPr>
          <w:rFonts w:ascii="Arial" w:hAnsi="Arial" w:cs="Arial"/>
        </w:rPr>
        <w:t>La vía principal no presenta ninguna salida ni entrada intermedia entre los dos entronques en que se proyecta.</w:t>
      </w:r>
    </w:p>
    <w:p w14:paraId="6581FDBE" w14:textId="77777777" w:rsidR="00095533" w:rsidRPr="008456BE" w:rsidRDefault="00095533" w:rsidP="00C274C5">
      <w:pPr>
        <w:autoSpaceDE w:val="0"/>
        <w:autoSpaceDN w:val="0"/>
        <w:adjustRightInd w:val="0"/>
        <w:spacing w:after="0" w:line="240" w:lineRule="auto"/>
        <w:rPr>
          <w:rFonts w:ascii="Arial" w:hAnsi="Arial" w:cs="Arial"/>
        </w:rPr>
      </w:pPr>
    </w:p>
    <w:p w14:paraId="46F05F4E" w14:textId="77777777" w:rsidR="00666649" w:rsidRPr="008456BE" w:rsidRDefault="00666649" w:rsidP="00666649">
      <w:pPr>
        <w:autoSpaceDE w:val="0"/>
        <w:autoSpaceDN w:val="0"/>
        <w:adjustRightInd w:val="0"/>
        <w:spacing w:after="0" w:line="240" w:lineRule="auto"/>
        <w:rPr>
          <w:rFonts w:ascii="Arial" w:hAnsi="Arial" w:cs="Arial"/>
        </w:rPr>
      </w:pPr>
      <w:r w:rsidRPr="008456BE">
        <w:rPr>
          <w:rFonts w:ascii="Arial" w:hAnsi="Arial" w:cs="Arial"/>
        </w:rPr>
        <w:t xml:space="preserve">La longitud total </w:t>
      </w:r>
      <w:r w:rsidR="00095533" w:rsidRPr="008456BE">
        <w:rPr>
          <w:rFonts w:ascii="Arial" w:hAnsi="Arial" w:cs="Arial"/>
        </w:rPr>
        <w:t xml:space="preserve">del recorrido </w:t>
      </w:r>
      <w:r w:rsidRPr="008456BE">
        <w:rPr>
          <w:rFonts w:ascii="Arial" w:hAnsi="Arial" w:cs="Arial"/>
        </w:rPr>
        <w:t>en sentido directo es de 10,</w:t>
      </w:r>
      <w:r w:rsidR="00583093" w:rsidRPr="008456BE">
        <w:rPr>
          <w:rFonts w:ascii="Arial" w:hAnsi="Arial" w:cs="Arial"/>
        </w:rPr>
        <w:t>317.375</w:t>
      </w:r>
      <w:r w:rsidRPr="008456BE">
        <w:rPr>
          <w:rFonts w:ascii="Arial" w:hAnsi="Arial" w:cs="Arial"/>
        </w:rPr>
        <w:t xml:space="preserve"> m </w:t>
      </w:r>
      <w:r w:rsidR="00095533" w:rsidRPr="008456BE">
        <w:rPr>
          <w:rFonts w:ascii="Arial" w:hAnsi="Arial" w:cs="Arial"/>
        </w:rPr>
        <w:t xml:space="preserve">medido por los ejes </w:t>
      </w:r>
      <w:r w:rsidRPr="008456BE">
        <w:rPr>
          <w:rFonts w:ascii="Arial" w:hAnsi="Arial" w:cs="Arial"/>
        </w:rPr>
        <w:t>y se divide en tres subtramos que se corresponden con:</w:t>
      </w:r>
    </w:p>
    <w:p w14:paraId="0E8501CA" w14:textId="77777777" w:rsidR="00666649" w:rsidRPr="008456BE" w:rsidRDefault="00666649" w:rsidP="00666649">
      <w:pPr>
        <w:autoSpaceDE w:val="0"/>
        <w:autoSpaceDN w:val="0"/>
        <w:adjustRightInd w:val="0"/>
        <w:spacing w:after="0" w:line="240" w:lineRule="auto"/>
        <w:rPr>
          <w:rFonts w:ascii="Arial" w:hAnsi="Arial" w:cs="Arial"/>
        </w:rPr>
      </w:pPr>
    </w:p>
    <w:p w14:paraId="1FA25CAE" w14:textId="77777777" w:rsidR="00666649" w:rsidRPr="008456BE" w:rsidRDefault="00666649" w:rsidP="00666649">
      <w:pPr>
        <w:pStyle w:val="Prrafodelista"/>
        <w:numPr>
          <w:ilvl w:val="0"/>
          <w:numId w:val="1"/>
        </w:numPr>
        <w:rPr>
          <w:rFonts w:ascii="Arial" w:hAnsi="Arial" w:cs="Arial"/>
        </w:rPr>
      </w:pPr>
      <w:r w:rsidRPr="008456BE">
        <w:rPr>
          <w:rFonts w:ascii="Arial" w:hAnsi="Arial" w:cs="Arial"/>
        </w:rPr>
        <w:t xml:space="preserve">Tramo 1 de </w:t>
      </w:r>
      <w:r w:rsidR="00C80EFB" w:rsidRPr="008456BE">
        <w:rPr>
          <w:rFonts w:ascii="Arial" w:hAnsi="Arial" w:cs="Arial"/>
        </w:rPr>
        <w:t>830.0</w:t>
      </w:r>
      <w:r w:rsidRPr="008456BE">
        <w:rPr>
          <w:rFonts w:ascii="Arial" w:hAnsi="Arial" w:cs="Arial"/>
        </w:rPr>
        <w:t xml:space="preserve"> m correspondiente al “Eje 110” del entronque de Mineral del Monte que discurre entre los cadenamientos 110+600 y 111+</w:t>
      </w:r>
      <w:r w:rsidR="00C80EFB" w:rsidRPr="008456BE">
        <w:rPr>
          <w:rFonts w:ascii="Arial" w:hAnsi="Arial" w:cs="Arial"/>
        </w:rPr>
        <w:t>430</w:t>
      </w:r>
      <w:r w:rsidRPr="008456BE">
        <w:rPr>
          <w:rFonts w:ascii="Arial" w:hAnsi="Arial" w:cs="Arial"/>
        </w:rPr>
        <w:t xml:space="preserve">. El eje del tramo unidireccional </w:t>
      </w:r>
      <w:r w:rsidR="001B346C" w:rsidRPr="008456BE">
        <w:rPr>
          <w:rFonts w:ascii="Arial" w:hAnsi="Arial" w:cs="Arial"/>
        </w:rPr>
        <w:t>continúa</w:t>
      </w:r>
      <w:r w:rsidR="00643BEC" w:rsidRPr="008456BE">
        <w:rPr>
          <w:rFonts w:ascii="Arial" w:hAnsi="Arial" w:cs="Arial"/>
        </w:rPr>
        <w:t xml:space="preserve"> por el cuerpo derecho de la vía principal y </w:t>
      </w:r>
      <w:r w:rsidRPr="008456BE">
        <w:rPr>
          <w:rFonts w:ascii="Arial" w:hAnsi="Arial" w:cs="Arial"/>
        </w:rPr>
        <w:t>se define por la orilla izquierda de la calzada.</w:t>
      </w:r>
      <w:r w:rsidR="00643BEC" w:rsidRPr="008456BE">
        <w:rPr>
          <w:rFonts w:ascii="Arial" w:hAnsi="Arial" w:cs="Arial"/>
        </w:rPr>
        <w:t xml:space="preserve"> El cuerpo izquierdo, continuación de la vía principal, es el “Eje 50” del entronque que tiene 800.699 m.</w:t>
      </w:r>
    </w:p>
    <w:p w14:paraId="32CA3ED4" w14:textId="77777777" w:rsidR="00666649" w:rsidRPr="008456BE" w:rsidRDefault="00666649" w:rsidP="00666649">
      <w:pPr>
        <w:pStyle w:val="Prrafodelista"/>
        <w:ind w:left="768"/>
        <w:rPr>
          <w:rFonts w:ascii="Arial" w:hAnsi="Arial" w:cs="Arial"/>
        </w:rPr>
      </w:pPr>
    </w:p>
    <w:p w14:paraId="13D906A9" w14:textId="77777777" w:rsidR="00666649" w:rsidRPr="008456BE" w:rsidRDefault="00666649" w:rsidP="00666649">
      <w:pPr>
        <w:pStyle w:val="Prrafodelista"/>
        <w:numPr>
          <w:ilvl w:val="0"/>
          <w:numId w:val="1"/>
        </w:numPr>
        <w:rPr>
          <w:rFonts w:ascii="Arial" w:hAnsi="Arial" w:cs="Arial"/>
        </w:rPr>
      </w:pPr>
      <w:r w:rsidRPr="008456BE">
        <w:rPr>
          <w:rFonts w:ascii="Arial" w:hAnsi="Arial" w:cs="Arial"/>
        </w:rPr>
        <w:t>Tramo 2 de 8,</w:t>
      </w:r>
      <w:r w:rsidR="00C80EFB" w:rsidRPr="008456BE">
        <w:rPr>
          <w:rFonts w:ascii="Arial" w:hAnsi="Arial" w:cs="Arial"/>
        </w:rPr>
        <w:t>484</w:t>
      </w:r>
      <w:r w:rsidR="00E0673E" w:rsidRPr="008456BE">
        <w:rPr>
          <w:rFonts w:ascii="Arial" w:hAnsi="Arial" w:cs="Arial"/>
        </w:rPr>
        <w:t>.</w:t>
      </w:r>
      <w:r w:rsidR="00C80EFB" w:rsidRPr="008456BE">
        <w:rPr>
          <w:rFonts w:ascii="Arial" w:hAnsi="Arial" w:cs="Arial"/>
        </w:rPr>
        <w:t>266</w:t>
      </w:r>
      <w:r w:rsidRPr="008456BE">
        <w:rPr>
          <w:rFonts w:ascii="Arial" w:hAnsi="Arial" w:cs="Arial"/>
        </w:rPr>
        <w:t xml:space="preserve"> m </w:t>
      </w:r>
      <w:r w:rsidR="00E0673E" w:rsidRPr="008456BE">
        <w:rPr>
          <w:rFonts w:ascii="Arial" w:hAnsi="Arial" w:cs="Arial"/>
        </w:rPr>
        <w:t xml:space="preserve">discurre desde 111+478.039 a 119+962.305, y </w:t>
      </w:r>
      <w:r w:rsidRPr="008456BE">
        <w:rPr>
          <w:rFonts w:ascii="Arial" w:hAnsi="Arial" w:cs="Arial"/>
        </w:rPr>
        <w:t>correspond</w:t>
      </w:r>
      <w:r w:rsidR="00E0673E" w:rsidRPr="008456BE">
        <w:rPr>
          <w:rFonts w:ascii="Arial" w:hAnsi="Arial" w:cs="Arial"/>
        </w:rPr>
        <w:t>e</w:t>
      </w:r>
      <w:r w:rsidRPr="008456BE">
        <w:rPr>
          <w:rFonts w:ascii="Arial" w:hAnsi="Arial" w:cs="Arial"/>
        </w:rPr>
        <w:t xml:space="preserve"> a</w:t>
      </w:r>
      <w:r w:rsidR="00E0673E" w:rsidRPr="008456BE">
        <w:rPr>
          <w:rFonts w:ascii="Arial" w:hAnsi="Arial" w:cs="Arial"/>
        </w:rPr>
        <w:t>l tramo de</w:t>
      </w:r>
      <w:r w:rsidRPr="008456BE">
        <w:rPr>
          <w:rFonts w:ascii="Arial" w:hAnsi="Arial" w:cs="Arial"/>
        </w:rPr>
        <w:t xml:space="preserve"> la vía principal de carretera Tipo A4</w:t>
      </w:r>
      <w:r w:rsidR="00E0673E" w:rsidRPr="008456BE">
        <w:rPr>
          <w:rFonts w:ascii="Arial" w:hAnsi="Arial" w:cs="Arial"/>
        </w:rPr>
        <w:t xml:space="preserve">. Este tramo presenta </w:t>
      </w:r>
      <w:r w:rsidRPr="008456BE">
        <w:rPr>
          <w:rFonts w:ascii="Arial" w:hAnsi="Arial" w:cs="Arial"/>
        </w:rPr>
        <w:t>cinco subtramos. Estos son:</w:t>
      </w:r>
    </w:p>
    <w:p w14:paraId="07E14B5A" w14:textId="77777777" w:rsidR="00666649" w:rsidRPr="008456BE" w:rsidRDefault="00666649" w:rsidP="00666649">
      <w:pPr>
        <w:pStyle w:val="Prrafodelista"/>
        <w:rPr>
          <w:rFonts w:ascii="Arial" w:hAnsi="Arial" w:cs="Arial"/>
        </w:rPr>
      </w:pPr>
    </w:p>
    <w:p w14:paraId="691479E2" w14:textId="0AD3F059" w:rsidR="00516E5C" w:rsidRPr="008456BE" w:rsidRDefault="00666649" w:rsidP="00666649">
      <w:pPr>
        <w:pStyle w:val="Prrafodelista"/>
        <w:numPr>
          <w:ilvl w:val="1"/>
          <w:numId w:val="1"/>
        </w:numPr>
        <w:rPr>
          <w:rFonts w:ascii="Arial" w:hAnsi="Arial" w:cs="Arial"/>
        </w:rPr>
      </w:pPr>
      <w:r w:rsidRPr="008456BE">
        <w:rPr>
          <w:rFonts w:ascii="Arial" w:hAnsi="Arial" w:cs="Arial"/>
        </w:rPr>
        <w:t>Subtramo 1 de 3,282.9</w:t>
      </w:r>
      <w:r w:rsidR="00E0673E" w:rsidRPr="008456BE">
        <w:rPr>
          <w:rFonts w:ascii="Arial" w:hAnsi="Arial" w:cs="Arial"/>
        </w:rPr>
        <w:t>3</w:t>
      </w:r>
      <w:r w:rsidRPr="008456BE">
        <w:rPr>
          <w:rFonts w:ascii="Arial" w:hAnsi="Arial" w:cs="Arial"/>
        </w:rPr>
        <w:t xml:space="preserve"> m. Entre los cadenamientos 111+478.039 </w:t>
      </w:r>
      <w:r w:rsidR="00516E5C" w:rsidRPr="008456BE">
        <w:rPr>
          <w:rFonts w:ascii="Arial" w:hAnsi="Arial" w:cs="Arial"/>
        </w:rPr>
        <w:t>donde comienza el eje Vía Principal</w:t>
      </w:r>
      <w:r w:rsidR="001352E1" w:rsidRPr="008456BE">
        <w:rPr>
          <w:rFonts w:ascii="Arial" w:hAnsi="Arial" w:cs="Arial"/>
        </w:rPr>
        <w:t xml:space="preserve"> que coincide con el comienzo de los ejes 30 </w:t>
      </w:r>
      <w:r w:rsidRPr="008456BE">
        <w:rPr>
          <w:rFonts w:ascii="Arial" w:hAnsi="Arial" w:cs="Arial"/>
        </w:rPr>
        <w:t xml:space="preserve">y </w:t>
      </w:r>
      <w:r w:rsidR="001352E1" w:rsidRPr="008456BE">
        <w:rPr>
          <w:rFonts w:ascii="Arial" w:hAnsi="Arial" w:cs="Arial"/>
        </w:rPr>
        <w:t xml:space="preserve">50 y el final del eje 110 del Entronque de Mineral del Monte. EL subtramo concluye en </w:t>
      </w:r>
      <w:r w:rsidRPr="008456BE">
        <w:rPr>
          <w:rFonts w:ascii="Arial" w:hAnsi="Arial" w:cs="Arial"/>
        </w:rPr>
        <w:t>114+760.96</w:t>
      </w:r>
      <w:r w:rsidR="00E0673E" w:rsidRPr="008456BE">
        <w:rPr>
          <w:rFonts w:ascii="Arial" w:hAnsi="Arial" w:cs="Arial"/>
        </w:rPr>
        <w:t>9</w:t>
      </w:r>
      <w:r w:rsidR="00516E5C" w:rsidRPr="008456BE">
        <w:rPr>
          <w:rFonts w:ascii="Arial" w:hAnsi="Arial" w:cs="Arial"/>
        </w:rPr>
        <w:t>.</w:t>
      </w:r>
    </w:p>
    <w:p w14:paraId="5194CA29" w14:textId="77777777" w:rsidR="00516E5C" w:rsidRPr="008456BE" w:rsidRDefault="00516E5C" w:rsidP="00516E5C">
      <w:pPr>
        <w:pStyle w:val="Prrafodelista"/>
        <w:ind w:left="1488"/>
        <w:rPr>
          <w:rFonts w:ascii="Arial" w:hAnsi="Arial" w:cs="Arial"/>
        </w:rPr>
      </w:pPr>
    </w:p>
    <w:p w14:paraId="541C78C9" w14:textId="77777777" w:rsidR="00516E5C" w:rsidRPr="008456BE" w:rsidRDefault="00516E5C" w:rsidP="00516E5C">
      <w:pPr>
        <w:pStyle w:val="Prrafodelista"/>
        <w:ind w:left="1488"/>
        <w:rPr>
          <w:rFonts w:ascii="Arial" w:hAnsi="Arial" w:cs="Arial"/>
        </w:rPr>
      </w:pPr>
      <w:r w:rsidRPr="008456BE">
        <w:rPr>
          <w:rFonts w:ascii="Arial" w:hAnsi="Arial" w:cs="Arial"/>
        </w:rPr>
        <w:t>El cuer</w:t>
      </w:r>
      <w:r w:rsidR="001352E1" w:rsidRPr="008456BE">
        <w:rPr>
          <w:rFonts w:ascii="Arial" w:hAnsi="Arial" w:cs="Arial"/>
        </w:rPr>
        <w:t>p</w:t>
      </w:r>
      <w:r w:rsidRPr="008456BE">
        <w:rPr>
          <w:rFonts w:ascii="Arial" w:hAnsi="Arial" w:cs="Arial"/>
        </w:rPr>
        <w:t xml:space="preserve">o izquierdo </w:t>
      </w:r>
      <w:r w:rsidR="00BE3DD0" w:rsidRPr="008456BE">
        <w:rPr>
          <w:rFonts w:ascii="Arial" w:hAnsi="Arial" w:cs="Arial"/>
        </w:rPr>
        <w:t xml:space="preserve">de la Vía Principal </w:t>
      </w:r>
      <w:r w:rsidRPr="008456BE">
        <w:rPr>
          <w:rFonts w:ascii="Arial" w:hAnsi="Arial" w:cs="Arial"/>
        </w:rPr>
        <w:t xml:space="preserve">comienza en </w:t>
      </w:r>
      <w:r w:rsidR="00BE3DD0" w:rsidRPr="008456BE">
        <w:rPr>
          <w:rFonts w:ascii="Arial" w:hAnsi="Arial" w:cs="Arial"/>
        </w:rPr>
        <w:t>el cadenamiento inicial</w:t>
      </w:r>
      <w:r w:rsidRPr="008456BE">
        <w:rPr>
          <w:rFonts w:ascii="Arial" w:hAnsi="Arial" w:cs="Arial"/>
        </w:rPr>
        <w:t xml:space="preserve"> y el derecho comienza en 111+491.949 </w:t>
      </w:r>
      <w:r w:rsidR="00310307" w:rsidRPr="008456BE">
        <w:rPr>
          <w:rFonts w:ascii="Arial" w:hAnsi="Arial" w:cs="Arial"/>
        </w:rPr>
        <w:t>que coincide con el</w:t>
      </w:r>
      <w:r w:rsidRPr="008456BE">
        <w:rPr>
          <w:rFonts w:ascii="Arial" w:hAnsi="Arial" w:cs="Arial"/>
        </w:rPr>
        <w:t xml:space="preserve"> comienzo de la curva de R = -763.95</w:t>
      </w:r>
      <w:r w:rsidR="00310307" w:rsidRPr="008456BE">
        <w:rPr>
          <w:rFonts w:ascii="Arial" w:hAnsi="Arial" w:cs="Arial"/>
        </w:rPr>
        <w:t xml:space="preserve"> del mismo eje</w:t>
      </w:r>
      <w:r w:rsidRPr="008456BE">
        <w:rPr>
          <w:rFonts w:ascii="Arial" w:hAnsi="Arial" w:cs="Arial"/>
        </w:rPr>
        <w:t>.</w:t>
      </w:r>
    </w:p>
    <w:p w14:paraId="63529474" w14:textId="77777777" w:rsidR="00370891" w:rsidRPr="008456BE" w:rsidRDefault="00666649" w:rsidP="00516E5C">
      <w:pPr>
        <w:ind w:left="1488"/>
        <w:rPr>
          <w:rFonts w:ascii="Arial" w:hAnsi="Arial" w:cs="Arial"/>
        </w:rPr>
      </w:pPr>
      <w:r w:rsidRPr="008456BE">
        <w:rPr>
          <w:rFonts w:ascii="Arial" w:hAnsi="Arial" w:cs="Arial"/>
        </w:rPr>
        <w:t xml:space="preserve">El </w:t>
      </w:r>
      <w:r w:rsidR="008D27C5" w:rsidRPr="008456BE">
        <w:rPr>
          <w:rFonts w:ascii="Arial" w:hAnsi="Arial" w:cs="Arial"/>
        </w:rPr>
        <w:t xml:space="preserve">único </w:t>
      </w:r>
      <w:r w:rsidRPr="008456BE">
        <w:rPr>
          <w:rFonts w:ascii="Arial" w:hAnsi="Arial" w:cs="Arial"/>
        </w:rPr>
        <w:t>eje se define por la mitad del separador de los dos cuerpos</w:t>
      </w:r>
      <w:r w:rsidR="008D27C5" w:rsidRPr="008456BE">
        <w:rPr>
          <w:rFonts w:ascii="Arial" w:hAnsi="Arial" w:cs="Arial"/>
        </w:rPr>
        <w:t>, aunque los anchos del separador central son variables</w:t>
      </w:r>
      <w:r w:rsidRPr="008456BE">
        <w:rPr>
          <w:rFonts w:ascii="Arial" w:hAnsi="Arial" w:cs="Arial"/>
        </w:rPr>
        <w:t>.</w:t>
      </w:r>
      <w:r w:rsidR="00370891" w:rsidRPr="008456BE">
        <w:rPr>
          <w:rFonts w:ascii="Arial" w:hAnsi="Arial" w:cs="Arial"/>
        </w:rPr>
        <w:t xml:space="preserve"> </w:t>
      </w:r>
    </w:p>
    <w:p w14:paraId="72161362" w14:textId="77777777" w:rsidR="00666649" w:rsidRPr="008456BE" w:rsidRDefault="00370891" w:rsidP="00370891">
      <w:pPr>
        <w:pStyle w:val="Prrafodelista"/>
        <w:ind w:left="1488"/>
        <w:rPr>
          <w:rFonts w:ascii="Arial" w:hAnsi="Arial" w:cs="Arial"/>
        </w:rPr>
      </w:pPr>
      <w:r w:rsidRPr="008456BE">
        <w:rPr>
          <w:rFonts w:ascii="Arial" w:hAnsi="Arial" w:cs="Arial"/>
        </w:rPr>
        <w:t>NOTA: Se hace constar que la numeración de las curvas de la vía principal se encuentra desfasada en un número debido a que la geometría comienza antes del cadenamiento inicial, por lo que su primera curva tiene el número 2.</w:t>
      </w:r>
    </w:p>
    <w:p w14:paraId="53F2905C" w14:textId="77777777" w:rsidR="00666649" w:rsidRPr="008456BE" w:rsidRDefault="00666649" w:rsidP="00666649">
      <w:pPr>
        <w:pStyle w:val="Prrafodelista"/>
        <w:ind w:left="1488"/>
        <w:rPr>
          <w:rFonts w:ascii="Arial" w:hAnsi="Arial" w:cs="Arial"/>
        </w:rPr>
      </w:pPr>
    </w:p>
    <w:p w14:paraId="1B98F9B5" w14:textId="77777777" w:rsidR="00666649" w:rsidRPr="008456BE" w:rsidRDefault="00666649" w:rsidP="00666649">
      <w:pPr>
        <w:pStyle w:val="Prrafodelista"/>
        <w:numPr>
          <w:ilvl w:val="1"/>
          <w:numId w:val="1"/>
        </w:numPr>
        <w:rPr>
          <w:rFonts w:ascii="Arial" w:hAnsi="Arial" w:cs="Arial"/>
        </w:rPr>
      </w:pPr>
      <w:r w:rsidRPr="008456BE">
        <w:rPr>
          <w:rFonts w:ascii="Arial" w:hAnsi="Arial" w:cs="Arial"/>
        </w:rPr>
        <w:t xml:space="preserve">Subtramo 2 de </w:t>
      </w:r>
      <w:r w:rsidR="008D27C5" w:rsidRPr="008456BE">
        <w:rPr>
          <w:rFonts w:ascii="Arial" w:hAnsi="Arial" w:cs="Arial"/>
        </w:rPr>
        <w:t>369.031</w:t>
      </w:r>
      <w:r w:rsidRPr="008456BE">
        <w:rPr>
          <w:rFonts w:ascii="Arial" w:hAnsi="Arial" w:cs="Arial"/>
        </w:rPr>
        <w:t xml:space="preserve"> m. Este tramo discurre entre los cadenamientos 114+760.96</w:t>
      </w:r>
      <w:r w:rsidR="00E0673E" w:rsidRPr="008456BE">
        <w:rPr>
          <w:rFonts w:ascii="Arial" w:hAnsi="Arial" w:cs="Arial"/>
        </w:rPr>
        <w:t>9</w:t>
      </w:r>
      <w:r w:rsidRPr="008456BE">
        <w:rPr>
          <w:rFonts w:ascii="Arial" w:hAnsi="Arial" w:cs="Arial"/>
        </w:rPr>
        <w:t xml:space="preserve"> y 115+13</w:t>
      </w:r>
      <w:r w:rsidR="00E0673E" w:rsidRPr="008456BE">
        <w:rPr>
          <w:rFonts w:ascii="Arial" w:hAnsi="Arial" w:cs="Arial"/>
        </w:rPr>
        <w:t>0</w:t>
      </w:r>
      <w:r w:rsidRPr="008456BE">
        <w:rPr>
          <w:rFonts w:ascii="Arial" w:hAnsi="Arial" w:cs="Arial"/>
        </w:rPr>
        <w:t>.</w:t>
      </w:r>
      <w:r w:rsidR="00E0673E" w:rsidRPr="008456BE">
        <w:rPr>
          <w:rFonts w:ascii="Arial" w:hAnsi="Arial" w:cs="Arial"/>
        </w:rPr>
        <w:t xml:space="preserve">000. En este tramo se contemplan dos geometrías diferentes, la de la vía principal que define el cuerpo izquierdo de la autopista y el </w:t>
      </w:r>
      <w:r w:rsidRPr="008456BE">
        <w:rPr>
          <w:rFonts w:ascii="Arial" w:hAnsi="Arial" w:cs="Arial"/>
        </w:rPr>
        <w:t>eje “Viaducto La Carolina CD”</w:t>
      </w:r>
      <w:r w:rsidR="00E0673E" w:rsidRPr="008456BE">
        <w:rPr>
          <w:rFonts w:ascii="Arial" w:hAnsi="Arial" w:cs="Arial"/>
        </w:rPr>
        <w:t xml:space="preserve"> que define el cuerpo derecho. El cadenamiento inicial de este eje es el mismo que el de la vía principal, pero dada su diferente longitud</w:t>
      </w:r>
      <w:r w:rsidR="001B346C" w:rsidRPr="008456BE">
        <w:rPr>
          <w:rFonts w:ascii="Arial" w:hAnsi="Arial" w:cs="Arial"/>
        </w:rPr>
        <w:t xml:space="preserve"> de 371,672 m</w:t>
      </w:r>
      <w:r w:rsidR="00E0673E" w:rsidRPr="008456BE">
        <w:rPr>
          <w:rFonts w:ascii="Arial" w:hAnsi="Arial" w:cs="Arial"/>
        </w:rPr>
        <w:t xml:space="preserve">, su cadenamiento final 115+132.641 es coincidente </w:t>
      </w:r>
      <w:r w:rsidR="008D27C5" w:rsidRPr="008456BE">
        <w:rPr>
          <w:rFonts w:ascii="Arial" w:hAnsi="Arial" w:cs="Arial"/>
        </w:rPr>
        <w:t>c</w:t>
      </w:r>
      <w:r w:rsidR="00E0673E" w:rsidRPr="008456BE">
        <w:rPr>
          <w:rFonts w:ascii="Arial" w:hAnsi="Arial" w:cs="Arial"/>
        </w:rPr>
        <w:t>on el del final de este tramo de la vía principal indicado en 115+130.000.</w:t>
      </w:r>
      <w:r w:rsidR="008D27C5" w:rsidRPr="008456BE">
        <w:rPr>
          <w:rFonts w:ascii="Arial" w:hAnsi="Arial" w:cs="Arial"/>
        </w:rPr>
        <w:t xml:space="preserve"> Se define en cuerpos separados debido a la independencia de los cuerpos de la estructura de La Carolina.</w:t>
      </w:r>
    </w:p>
    <w:p w14:paraId="56B057E3" w14:textId="77777777" w:rsidR="00666649" w:rsidRPr="008456BE" w:rsidRDefault="00666649" w:rsidP="00666649">
      <w:pPr>
        <w:pStyle w:val="Prrafodelista"/>
        <w:ind w:left="1416"/>
        <w:rPr>
          <w:rFonts w:ascii="Arial" w:hAnsi="Arial" w:cs="Arial"/>
        </w:rPr>
      </w:pPr>
    </w:p>
    <w:p w14:paraId="46289614" w14:textId="77777777" w:rsidR="008D27C5" w:rsidRPr="008456BE" w:rsidRDefault="00666649" w:rsidP="008D27C5">
      <w:pPr>
        <w:pStyle w:val="Prrafodelista"/>
        <w:numPr>
          <w:ilvl w:val="1"/>
          <w:numId w:val="1"/>
        </w:numPr>
        <w:rPr>
          <w:rFonts w:ascii="Arial" w:hAnsi="Arial" w:cs="Arial"/>
        </w:rPr>
      </w:pPr>
      <w:r w:rsidRPr="008456BE">
        <w:rPr>
          <w:rFonts w:ascii="Arial" w:hAnsi="Arial" w:cs="Arial"/>
        </w:rPr>
        <w:t>Subtramo 3 de 1,677.</w:t>
      </w:r>
      <w:r w:rsidR="008D27C5" w:rsidRPr="008456BE">
        <w:rPr>
          <w:rFonts w:ascii="Arial" w:hAnsi="Arial" w:cs="Arial"/>
        </w:rPr>
        <w:t>697</w:t>
      </w:r>
      <w:r w:rsidRPr="008456BE">
        <w:rPr>
          <w:rFonts w:ascii="Arial" w:hAnsi="Arial" w:cs="Arial"/>
        </w:rPr>
        <w:t xml:space="preserve"> m. Discurre entre los cadenamientos 115+130 y 116+807.</w:t>
      </w:r>
      <w:r w:rsidR="008D27C5" w:rsidRPr="008456BE">
        <w:rPr>
          <w:rFonts w:ascii="Arial" w:hAnsi="Arial" w:cs="Arial"/>
        </w:rPr>
        <w:t>697</w:t>
      </w:r>
      <w:r w:rsidRPr="008456BE">
        <w:rPr>
          <w:rFonts w:ascii="Arial" w:hAnsi="Arial" w:cs="Arial"/>
        </w:rPr>
        <w:t xml:space="preserve"> del Eje “Vía Principal”.</w:t>
      </w:r>
      <w:r w:rsidR="008D27C5" w:rsidRPr="008456BE">
        <w:rPr>
          <w:rFonts w:ascii="Arial" w:hAnsi="Arial" w:cs="Arial"/>
        </w:rPr>
        <w:t xml:space="preserve"> El único eje se define por la mitad del separador de los dos cuerpos, aunque los anchos del separador central son variables.</w:t>
      </w:r>
    </w:p>
    <w:p w14:paraId="1E124559" w14:textId="77777777" w:rsidR="00666649" w:rsidRPr="008456BE" w:rsidRDefault="00666649" w:rsidP="00666649">
      <w:pPr>
        <w:pStyle w:val="Prrafodelista"/>
        <w:rPr>
          <w:rFonts w:ascii="Arial" w:hAnsi="Arial" w:cs="Arial"/>
        </w:rPr>
      </w:pPr>
    </w:p>
    <w:p w14:paraId="3DFB3722" w14:textId="77777777" w:rsidR="008D27C5" w:rsidRPr="008456BE" w:rsidRDefault="008D27C5" w:rsidP="008D27C5">
      <w:pPr>
        <w:pStyle w:val="Prrafodelista"/>
        <w:numPr>
          <w:ilvl w:val="1"/>
          <w:numId w:val="1"/>
        </w:numPr>
        <w:rPr>
          <w:rFonts w:ascii="Arial" w:hAnsi="Arial" w:cs="Arial"/>
        </w:rPr>
      </w:pPr>
      <w:r w:rsidRPr="008456BE">
        <w:rPr>
          <w:rFonts w:ascii="Arial" w:hAnsi="Arial" w:cs="Arial"/>
        </w:rPr>
        <w:t>Subtramo 4 de 344</w:t>
      </w:r>
      <w:r w:rsidR="00C70A6E" w:rsidRPr="008456BE">
        <w:rPr>
          <w:rFonts w:ascii="Arial" w:hAnsi="Arial" w:cs="Arial"/>
        </w:rPr>
        <w:t>.</w:t>
      </w:r>
      <w:r w:rsidR="001B346C" w:rsidRPr="008456BE">
        <w:rPr>
          <w:rFonts w:ascii="Arial" w:hAnsi="Arial" w:cs="Arial"/>
        </w:rPr>
        <w:t>0</w:t>
      </w:r>
      <w:r w:rsidRPr="008456BE">
        <w:rPr>
          <w:rFonts w:ascii="Arial" w:hAnsi="Arial" w:cs="Arial"/>
        </w:rPr>
        <w:t>69 m.</w:t>
      </w:r>
      <w:r w:rsidR="00666649" w:rsidRPr="008456BE">
        <w:rPr>
          <w:rFonts w:ascii="Arial" w:hAnsi="Arial" w:cs="Arial"/>
        </w:rPr>
        <w:t xml:space="preserve"> </w:t>
      </w:r>
      <w:r w:rsidRPr="008456BE">
        <w:rPr>
          <w:rFonts w:ascii="Arial" w:hAnsi="Arial" w:cs="Arial"/>
        </w:rPr>
        <w:t>Este tramo discurre entre los cadenamientos 116+807.697 y 117+151.766. En este tramo se contemplan dos geometrías diferentes, la de la vía principal que define el cuerpo izquierdo de la autopista y el eje “Viaducto Vicente Guerrero CD” que define el cuerpo derecho. El cadenamiento inicial de este eje es el mismo que el de la vía principal, pero dada su diferente longitud</w:t>
      </w:r>
      <w:r w:rsidR="001B346C" w:rsidRPr="008456BE">
        <w:rPr>
          <w:rFonts w:ascii="Arial" w:hAnsi="Arial" w:cs="Arial"/>
        </w:rPr>
        <w:t xml:space="preserve"> de 331.57 m</w:t>
      </w:r>
      <w:r w:rsidRPr="008456BE">
        <w:rPr>
          <w:rFonts w:ascii="Arial" w:hAnsi="Arial" w:cs="Arial"/>
        </w:rPr>
        <w:t>, su cadenamiento final 117+139.267 es coincidente con el del final de este tramo de la vía principal indicado en 117+151.766. Se define en cuerpos separados debido a la independencia de los cuerpos de la estructura de Vicente Guerrero.</w:t>
      </w:r>
    </w:p>
    <w:p w14:paraId="697ED7FC" w14:textId="77777777" w:rsidR="008D27C5" w:rsidRPr="008456BE" w:rsidRDefault="008D27C5" w:rsidP="008D27C5">
      <w:pPr>
        <w:pStyle w:val="Prrafodelista"/>
        <w:rPr>
          <w:rFonts w:ascii="Arial" w:hAnsi="Arial" w:cs="Arial"/>
        </w:rPr>
      </w:pPr>
    </w:p>
    <w:p w14:paraId="4230C712" w14:textId="77777777" w:rsidR="008D27C5" w:rsidRPr="008456BE" w:rsidRDefault="00666649" w:rsidP="008D27C5">
      <w:pPr>
        <w:pStyle w:val="Prrafodelista"/>
        <w:numPr>
          <w:ilvl w:val="1"/>
          <w:numId w:val="1"/>
        </w:numPr>
        <w:rPr>
          <w:rFonts w:ascii="Arial" w:hAnsi="Arial" w:cs="Arial"/>
        </w:rPr>
      </w:pPr>
      <w:r w:rsidRPr="008456BE">
        <w:rPr>
          <w:rFonts w:ascii="Arial" w:hAnsi="Arial" w:cs="Arial"/>
        </w:rPr>
        <w:t>Subtramo 5 de 2,</w:t>
      </w:r>
      <w:r w:rsidR="00643BEC" w:rsidRPr="008456BE">
        <w:rPr>
          <w:rFonts w:ascii="Arial" w:hAnsi="Arial" w:cs="Arial"/>
        </w:rPr>
        <w:t>810.539</w:t>
      </w:r>
      <w:r w:rsidRPr="008456BE">
        <w:rPr>
          <w:rFonts w:ascii="Arial" w:hAnsi="Arial" w:cs="Arial"/>
        </w:rPr>
        <w:t xml:space="preserve"> m. Discurre entre los cadenamientos 117+151.7</w:t>
      </w:r>
      <w:r w:rsidR="00643BEC" w:rsidRPr="008456BE">
        <w:rPr>
          <w:rFonts w:ascii="Arial" w:hAnsi="Arial" w:cs="Arial"/>
        </w:rPr>
        <w:t>66</w:t>
      </w:r>
      <w:r w:rsidRPr="008456BE">
        <w:rPr>
          <w:rFonts w:ascii="Arial" w:hAnsi="Arial" w:cs="Arial"/>
        </w:rPr>
        <w:t xml:space="preserve"> y 119+962.</w:t>
      </w:r>
      <w:r w:rsidR="008D27C5" w:rsidRPr="008456BE">
        <w:rPr>
          <w:rFonts w:ascii="Arial" w:hAnsi="Arial" w:cs="Arial"/>
        </w:rPr>
        <w:t>305</w:t>
      </w:r>
      <w:r w:rsidRPr="008456BE">
        <w:rPr>
          <w:rFonts w:ascii="Arial" w:hAnsi="Arial" w:cs="Arial"/>
        </w:rPr>
        <w:t xml:space="preserve"> </w:t>
      </w:r>
      <w:r w:rsidR="00FF16E0" w:rsidRPr="008456BE">
        <w:rPr>
          <w:rFonts w:ascii="Arial" w:hAnsi="Arial" w:cs="Arial"/>
        </w:rPr>
        <w:t xml:space="preserve">que es cadenamiento final </w:t>
      </w:r>
      <w:r w:rsidRPr="008456BE">
        <w:rPr>
          <w:rFonts w:ascii="Arial" w:hAnsi="Arial" w:cs="Arial"/>
        </w:rPr>
        <w:t xml:space="preserve">del Eje “Vía Principal”. </w:t>
      </w:r>
      <w:r w:rsidR="008D27C5" w:rsidRPr="008456BE">
        <w:rPr>
          <w:rFonts w:ascii="Arial" w:hAnsi="Arial" w:cs="Arial"/>
        </w:rPr>
        <w:t>El único eje se define por la mitad del separador de los dos cuerpos, aunque los anchos del separador central son variables.</w:t>
      </w:r>
    </w:p>
    <w:p w14:paraId="6451E649" w14:textId="77777777" w:rsidR="00FF16E0" w:rsidRPr="008456BE" w:rsidRDefault="00FF16E0" w:rsidP="00FF16E0">
      <w:pPr>
        <w:pStyle w:val="Prrafodelista"/>
        <w:rPr>
          <w:rFonts w:ascii="Arial" w:hAnsi="Arial" w:cs="Arial"/>
        </w:rPr>
      </w:pPr>
    </w:p>
    <w:p w14:paraId="34FC7C2D" w14:textId="682A646E" w:rsidR="00FF16E0" w:rsidRPr="008456BE" w:rsidRDefault="00FF16E0" w:rsidP="00FF16E0">
      <w:pPr>
        <w:pStyle w:val="Prrafodelista"/>
        <w:ind w:left="1488"/>
        <w:rPr>
          <w:rFonts w:ascii="Arial" w:hAnsi="Arial" w:cs="Arial"/>
        </w:rPr>
      </w:pPr>
      <w:r w:rsidRPr="008456BE">
        <w:rPr>
          <w:rFonts w:ascii="Arial" w:hAnsi="Arial" w:cs="Arial"/>
        </w:rPr>
        <w:t>E</w:t>
      </w:r>
      <w:r w:rsidR="00657C7F">
        <w:rPr>
          <w:rFonts w:ascii="Arial" w:hAnsi="Arial" w:cs="Arial"/>
        </w:rPr>
        <w:t>l</w:t>
      </w:r>
      <w:r w:rsidRPr="008456BE">
        <w:rPr>
          <w:rFonts w:ascii="Arial" w:hAnsi="Arial" w:cs="Arial"/>
        </w:rPr>
        <w:t xml:space="preserve"> final de la Vía Principal coincide con el comienzo de los ejes 20 y 30, así como con el final del eje 10, todos ellos del entronque de Huasca.</w:t>
      </w:r>
      <w:r w:rsidR="00D42BF7" w:rsidRPr="008456BE">
        <w:rPr>
          <w:rFonts w:ascii="Arial" w:hAnsi="Arial" w:cs="Arial"/>
        </w:rPr>
        <w:t xml:space="preserve"> E</w:t>
      </w:r>
      <w:r w:rsidR="0009436C">
        <w:rPr>
          <w:rFonts w:ascii="Arial" w:hAnsi="Arial" w:cs="Arial"/>
        </w:rPr>
        <w:t>l</w:t>
      </w:r>
      <w:r w:rsidR="00D42BF7" w:rsidRPr="008456BE">
        <w:rPr>
          <w:rFonts w:ascii="Arial" w:hAnsi="Arial" w:cs="Arial"/>
        </w:rPr>
        <w:t xml:space="preserve"> carril de incorporación al ramal del eje 30 se define en el eje Vía Principal.</w:t>
      </w:r>
    </w:p>
    <w:p w14:paraId="55349546" w14:textId="77777777" w:rsidR="00666649" w:rsidRPr="008456BE" w:rsidRDefault="00666649" w:rsidP="00666649">
      <w:pPr>
        <w:pStyle w:val="Prrafodelista"/>
        <w:ind w:left="768"/>
        <w:rPr>
          <w:rFonts w:ascii="Arial" w:hAnsi="Arial" w:cs="Arial"/>
        </w:rPr>
      </w:pPr>
    </w:p>
    <w:p w14:paraId="5D4F90D8" w14:textId="77777777" w:rsidR="00643BEC" w:rsidRPr="008456BE" w:rsidRDefault="00666649" w:rsidP="00643BEC">
      <w:pPr>
        <w:pStyle w:val="Prrafodelista"/>
        <w:numPr>
          <w:ilvl w:val="0"/>
          <w:numId w:val="1"/>
        </w:numPr>
        <w:rPr>
          <w:rFonts w:ascii="Arial" w:hAnsi="Arial" w:cs="Arial"/>
        </w:rPr>
      </w:pPr>
      <w:r w:rsidRPr="008456BE">
        <w:rPr>
          <w:rFonts w:ascii="Arial" w:hAnsi="Arial" w:cs="Arial"/>
        </w:rPr>
        <w:t xml:space="preserve">Tramo 3 de 1,003.109 m. La geometría de este tramo </w:t>
      </w:r>
      <w:r w:rsidR="00095533" w:rsidRPr="008456BE">
        <w:rPr>
          <w:rFonts w:ascii="Arial" w:hAnsi="Arial" w:cs="Arial"/>
        </w:rPr>
        <w:t xml:space="preserve">es unidireccional y </w:t>
      </w:r>
      <w:r w:rsidRPr="008456BE">
        <w:rPr>
          <w:rFonts w:ascii="Arial" w:hAnsi="Arial" w:cs="Arial"/>
        </w:rPr>
        <w:t>se controla por el “Eje 20” del entronque de Huasca</w:t>
      </w:r>
      <w:r w:rsidR="00643BEC" w:rsidRPr="008456BE">
        <w:rPr>
          <w:rFonts w:ascii="Arial" w:hAnsi="Arial" w:cs="Arial"/>
        </w:rPr>
        <w:t xml:space="preserve"> que constituye la prolongación del cuerpo derecho de la vía principal</w:t>
      </w:r>
      <w:r w:rsidRPr="008456BE">
        <w:rPr>
          <w:rFonts w:ascii="Arial" w:hAnsi="Arial" w:cs="Arial"/>
        </w:rPr>
        <w:t>. Esta discurre entre los cadenamientos 20+000 y 21+003.109. El eje en 20+200 se define a 1.4 m del eje “Vía Principal”.</w:t>
      </w:r>
      <w:r w:rsidR="00643BEC" w:rsidRPr="008456BE">
        <w:rPr>
          <w:rFonts w:ascii="Arial" w:hAnsi="Arial" w:cs="Arial"/>
        </w:rPr>
        <w:t xml:space="preserve"> El cuerpo izquierdo, continuación de la vía principal, es el “Eje 10” del entronque.</w:t>
      </w:r>
    </w:p>
    <w:p w14:paraId="50749652" w14:textId="77777777" w:rsidR="00666649" w:rsidRPr="008456BE" w:rsidRDefault="001B346C" w:rsidP="00666649">
      <w:pPr>
        <w:rPr>
          <w:rFonts w:ascii="Arial" w:hAnsi="Arial" w:cs="Arial"/>
        </w:rPr>
      </w:pPr>
      <w:r w:rsidRPr="008456BE">
        <w:rPr>
          <w:rFonts w:ascii="Arial" w:hAnsi="Arial" w:cs="Arial"/>
        </w:rPr>
        <w:t>L</w:t>
      </w:r>
      <w:r w:rsidR="00666649" w:rsidRPr="008456BE">
        <w:rPr>
          <w:rFonts w:ascii="Arial" w:hAnsi="Arial" w:cs="Arial"/>
        </w:rPr>
        <w:t>a longitud total en sentido inverso es de 10,</w:t>
      </w:r>
      <w:r w:rsidR="00583093" w:rsidRPr="008456BE">
        <w:rPr>
          <w:rFonts w:ascii="Arial" w:hAnsi="Arial" w:cs="Arial"/>
        </w:rPr>
        <w:t>2</w:t>
      </w:r>
      <w:r w:rsidRPr="008456BE">
        <w:rPr>
          <w:rFonts w:ascii="Arial" w:hAnsi="Arial" w:cs="Arial"/>
        </w:rPr>
        <w:t>17.</w:t>
      </w:r>
      <w:r w:rsidR="00583093" w:rsidRPr="008456BE">
        <w:rPr>
          <w:rFonts w:ascii="Arial" w:hAnsi="Arial" w:cs="Arial"/>
        </w:rPr>
        <w:t>001</w:t>
      </w:r>
      <w:r w:rsidR="00666649" w:rsidRPr="008456BE">
        <w:rPr>
          <w:rFonts w:ascii="Arial" w:hAnsi="Arial" w:cs="Arial"/>
        </w:rPr>
        <w:t xml:space="preserve"> m y se divide en los tres subtramos siguientes:</w:t>
      </w:r>
    </w:p>
    <w:p w14:paraId="23B79830" w14:textId="15139AB9" w:rsidR="00666649" w:rsidRPr="008456BE" w:rsidRDefault="00095533" w:rsidP="00666649">
      <w:pPr>
        <w:pStyle w:val="Prrafodelista"/>
        <w:numPr>
          <w:ilvl w:val="0"/>
          <w:numId w:val="1"/>
        </w:numPr>
        <w:rPr>
          <w:rFonts w:ascii="Arial" w:hAnsi="Arial" w:cs="Arial"/>
        </w:rPr>
      </w:pPr>
      <w:r w:rsidRPr="008456BE">
        <w:rPr>
          <w:rFonts w:ascii="Arial" w:hAnsi="Arial" w:cs="Arial"/>
        </w:rPr>
        <w:t xml:space="preserve">Tramo 1 de </w:t>
      </w:r>
      <w:r w:rsidR="00643BEC" w:rsidRPr="008456BE">
        <w:rPr>
          <w:rFonts w:ascii="Arial" w:hAnsi="Arial" w:cs="Arial"/>
        </w:rPr>
        <w:t xml:space="preserve">932.036 </w:t>
      </w:r>
      <w:r w:rsidR="00666649" w:rsidRPr="008456BE">
        <w:rPr>
          <w:rFonts w:ascii="Arial" w:hAnsi="Arial" w:cs="Arial"/>
        </w:rPr>
        <w:t xml:space="preserve">m que corresponde al </w:t>
      </w:r>
      <w:r w:rsidRPr="008456BE">
        <w:rPr>
          <w:rFonts w:ascii="Arial" w:hAnsi="Arial" w:cs="Arial"/>
        </w:rPr>
        <w:t xml:space="preserve">eje unidireccional </w:t>
      </w:r>
      <w:r w:rsidR="00666649" w:rsidRPr="008456BE">
        <w:rPr>
          <w:rFonts w:ascii="Arial" w:hAnsi="Arial" w:cs="Arial"/>
        </w:rPr>
        <w:t>“Eje 10” del entronque de Huasca, entre los cadenamientos 10+000 y 10+932.036</w:t>
      </w:r>
    </w:p>
    <w:p w14:paraId="55563F74" w14:textId="77777777" w:rsidR="00666649" w:rsidRPr="008456BE" w:rsidRDefault="00666649" w:rsidP="00666649">
      <w:pPr>
        <w:pStyle w:val="Prrafodelista"/>
        <w:ind w:left="768"/>
        <w:rPr>
          <w:rFonts w:ascii="Arial" w:hAnsi="Arial" w:cs="Arial"/>
        </w:rPr>
      </w:pPr>
    </w:p>
    <w:p w14:paraId="68CD330F" w14:textId="77777777" w:rsidR="00666649" w:rsidRPr="008456BE" w:rsidRDefault="00095533" w:rsidP="00666649">
      <w:pPr>
        <w:pStyle w:val="Prrafodelista"/>
        <w:numPr>
          <w:ilvl w:val="0"/>
          <w:numId w:val="1"/>
        </w:numPr>
        <w:rPr>
          <w:rFonts w:ascii="Arial" w:hAnsi="Arial" w:cs="Arial"/>
        </w:rPr>
      </w:pPr>
      <w:r w:rsidRPr="008456BE">
        <w:rPr>
          <w:rFonts w:ascii="Arial" w:hAnsi="Arial" w:cs="Arial"/>
        </w:rPr>
        <w:t xml:space="preserve">Tramo 2 de </w:t>
      </w:r>
      <w:r w:rsidR="00643BEC" w:rsidRPr="008456BE">
        <w:rPr>
          <w:rFonts w:ascii="Arial" w:hAnsi="Arial" w:cs="Arial"/>
        </w:rPr>
        <w:t xml:space="preserve">8,484.266 </w:t>
      </w:r>
      <w:r w:rsidR="00666649" w:rsidRPr="008456BE">
        <w:rPr>
          <w:rFonts w:ascii="Arial" w:hAnsi="Arial" w:cs="Arial"/>
        </w:rPr>
        <w:t xml:space="preserve">m del eje “Vía Principal” que </w:t>
      </w:r>
      <w:r w:rsidRPr="008456BE">
        <w:rPr>
          <w:rFonts w:ascii="Arial" w:hAnsi="Arial" w:cs="Arial"/>
        </w:rPr>
        <w:t xml:space="preserve">corresponde con carretera tipo A4 y </w:t>
      </w:r>
      <w:r w:rsidR="00666649" w:rsidRPr="008456BE">
        <w:rPr>
          <w:rFonts w:ascii="Arial" w:hAnsi="Arial" w:cs="Arial"/>
        </w:rPr>
        <w:t xml:space="preserve">discurre entre los cadenamientos </w:t>
      </w:r>
      <w:r w:rsidR="00643BEC" w:rsidRPr="008456BE">
        <w:rPr>
          <w:rFonts w:ascii="Arial" w:hAnsi="Arial" w:cs="Arial"/>
        </w:rPr>
        <w:t>111+478.039 a 119+962.305</w:t>
      </w:r>
    </w:p>
    <w:p w14:paraId="232CB233" w14:textId="77777777" w:rsidR="00666649" w:rsidRPr="008456BE" w:rsidRDefault="00666649" w:rsidP="00666649">
      <w:pPr>
        <w:pStyle w:val="Prrafodelista"/>
        <w:ind w:left="768"/>
        <w:rPr>
          <w:rFonts w:ascii="Arial" w:hAnsi="Arial" w:cs="Arial"/>
        </w:rPr>
      </w:pPr>
    </w:p>
    <w:p w14:paraId="04BD09A6" w14:textId="77777777" w:rsidR="00666649" w:rsidRPr="008456BE" w:rsidRDefault="00095533" w:rsidP="00666649">
      <w:pPr>
        <w:pStyle w:val="Prrafodelista"/>
        <w:numPr>
          <w:ilvl w:val="0"/>
          <w:numId w:val="1"/>
        </w:numPr>
        <w:rPr>
          <w:rFonts w:ascii="Arial" w:hAnsi="Arial" w:cs="Arial"/>
        </w:rPr>
      </w:pPr>
      <w:r w:rsidRPr="008456BE">
        <w:rPr>
          <w:rFonts w:ascii="Arial" w:hAnsi="Arial" w:cs="Arial"/>
        </w:rPr>
        <w:t xml:space="preserve">Tramo 3 de </w:t>
      </w:r>
      <w:r w:rsidR="00666649" w:rsidRPr="008456BE">
        <w:rPr>
          <w:rFonts w:ascii="Arial" w:hAnsi="Arial" w:cs="Arial"/>
        </w:rPr>
        <w:t>800.699 m del “Eje 50” del entronque de Mineral del Monte que discurre entre los cadenamientos 50+000 y 50+800.699</w:t>
      </w:r>
      <w:r w:rsidRPr="008456BE">
        <w:rPr>
          <w:rFonts w:ascii="Arial" w:hAnsi="Arial" w:cs="Arial"/>
        </w:rPr>
        <w:t>. Se trata de un tramo unidireccional.</w:t>
      </w:r>
    </w:p>
    <w:p w14:paraId="6327E4D8" w14:textId="39F08318" w:rsidR="00D42BF7" w:rsidRPr="008456BE" w:rsidRDefault="00163F0F" w:rsidP="00C274C5">
      <w:pPr>
        <w:autoSpaceDE w:val="0"/>
        <w:autoSpaceDN w:val="0"/>
        <w:adjustRightInd w:val="0"/>
        <w:spacing w:after="0" w:line="240" w:lineRule="auto"/>
        <w:rPr>
          <w:rFonts w:ascii="Arial" w:hAnsi="Arial" w:cs="Arial"/>
        </w:rPr>
      </w:pPr>
      <w:r w:rsidRPr="008456BE">
        <w:rPr>
          <w:rFonts w:ascii="Arial" w:hAnsi="Arial" w:cs="Arial"/>
        </w:rPr>
        <w:t xml:space="preserve">El trazo </w:t>
      </w:r>
      <w:r w:rsidR="00095533" w:rsidRPr="008456BE">
        <w:rPr>
          <w:rFonts w:ascii="Arial" w:hAnsi="Arial" w:cs="Arial"/>
        </w:rPr>
        <w:t xml:space="preserve">en la zona de la vía principal </w:t>
      </w:r>
      <w:r w:rsidR="00583093" w:rsidRPr="008456BE">
        <w:rPr>
          <w:rFonts w:ascii="Arial" w:hAnsi="Arial" w:cs="Arial"/>
        </w:rPr>
        <w:t>se considera</w:t>
      </w:r>
      <w:r w:rsidR="00095533" w:rsidRPr="008456BE">
        <w:rPr>
          <w:rFonts w:ascii="Arial" w:hAnsi="Arial" w:cs="Arial"/>
        </w:rPr>
        <w:t xml:space="preserve"> como carre</w:t>
      </w:r>
      <w:r w:rsidR="00583093" w:rsidRPr="008456BE">
        <w:rPr>
          <w:rFonts w:ascii="Arial" w:hAnsi="Arial" w:cs="Arial"/>
        </w:rPr>
        <w:t>ter</w:t>
      </w:r>
      <w:r w:rsidR="00095533" w:rsidRPr="008456BE">
        <w:rPr>
          <w:rFonts w:ascii="Arial" w:hAnsi="Arial" w:cs="Arial"/>
        </w:rPr>
        <w:t>a de tipo A4</w:t>
      </w:r>
      <w:r w:rsidR="00EB50B8" w:rsidRPr="008456BE">
        <w:rPr>
          <w:rFonts w:ascii="Arial" w:hAnsi="Arial" w:cs="Arial"/>
        </w:rPr>
        <w:t xml:space="preserve"> con velocidad de </w:t>
      </w:r>
      <w:r w:rsidR="00583093" w:rsidRPr="008456BE">
        <w:rPr>
          <w:rFonts w:ascii="Arial" w:hAnsi="Arial" w:cs="Arial"/>
        </w:rPr>
        <w:t xml:space="preserve">proyecto de </w:t>
      </w:r>
      <w:r w:rsidR="00EB50B8" w:rsidRPr="008456BE">
        <w:rPr>
          <w:rFonts w:ascii="Arial" w:hAnsi="Arial" w:cs="Arial"/>
        </w:rPr>
        <w:t xml:space="preserve">80 km/h hasta la zona de </w:t>
      </w:r>
      <w:r w:rsidR="00690110">
        <w:rPr>
          <w:rFonts w:ascii="Arial" w:hAnsi="Arial" w:cs="Arial"/>
        </w:rPr>
        <w:t>la plaza de cobro</w:t>
      </w:r>
      <w:r w:rsidR="00EB50B8" w:rsidRPr="008456BE">
        <w:rPr>
          <w:rFonts w:ascii="Arial" w:hAnsi="Arial" w:cs="Arial"/>
        </w:rPr>
        <w:t xml:space="preserve"> y de 70 km/h desde la salida de esta hasta el final de la actuación</w:t>
      </w:r>
      <w:r w:rsidR="00583093" w:rsidRPr="008456BE">
        <w:rPr>
          <w:rFonts w:ascii="Arial" w:hAnsi="Arial" w:cs="Arial"/>
        </w:rPr>
        <w:t xml:space="preserve">. </w:t>
      </w:r>
    </w:p>
    <w:p w14:paraId="0C830D83" w14:textId="77777777" w:rsidR="00D42BF7" w:rsidRPr="008456BE" w:rsidRDefault="00D42BF7" w:rsidP="00C274C5">
      <w:pPr>
        <w:autoSpaceDE w:val="0"/>
        <w:autoSpaceDN w:val="0"/>
        <w:adjustRightInd w:val="0"/>
        <w:spacing w:after="0" w:line="240" w:lineRule="auto"/>
        <w:rPr>
          <w:rFonts w:ascii="Arial" w:hAnsi="Arial" w:cs="Arial"/>
        </w:rPr>
      </w:pPr>
    </w:p>
    <w:p w14:paraId="1AAA024E" w14:textId="1D7936AB" w:rsidR="00B54B10" w:rsidRPr="008456BE" w:rsidRDefault="00583093" w:rsidP="00C274C5">
      <w:pPr>
        <w:autoSpaceDE w:val="0"/>
        <w:autoSpaceDN w:val="0"/>
        <w:adjustRightInd w:val="0"/>
        <w:spacing w:after="0" w:line="240" w:lineRule="auto"/>
        <w:rPr>
          <w:rFonts w:ascii="Arial" w:hAnsi="Arial" w:cs="Arial"/>
        </w:rPr>
      </w:pPr>
      <w:r w:rsidRPr="008456BE">
        <w:rPr>
          <w:rFonts w:ascii="Arial" w:hAnsi="Arial" w:cs="Arial"/>
        </w:rPr>
        <w:t>P</w:t>
      </w:r>
      <w:r w:rsidR="00163F0F" w:rsidRPr="008456BE">
        <w:rPr>
          <w:rFonts w:ascii="Arial" w:hAnsi="Arial" w:cs="Arial"/>
        </w:rPr>
        <w:t>resenta dos túneles</w:t>
      </w:r>
      <w:r w:rsidR="00EB50B8" w:rsidRPr="008456BE">
        <w:rPr>
          <w:rFonts w:ascii="Arial" w:hAnsi="Arial" w:cs="Arial"/>
        </w:rPr>
        <w:t xml:space="preserve"> y seis viaductos. Los túneles son un falso túnel en el cuerpo izquierdo en las inmediaciones del Rancho de San Agustín</w:t>
      </w:r>
      <w:r w:rsidR="00B3289C" w:rsidRPr="008456BE">
        <w:rPr>
          <w:rFonts w:ascii="Arial" w:hAnsi="Arial" w:cs="Arial"/>
        </w:rPr>
        <w:t xml:space="preserve"> de 65.232 m</w:t>
      </w:r>
      <w:r w:rsidR="00EB50B8" w:rsidRPr="008456BE">
        <w:rPr>
          <w:rFonts w:ascii="Arial" w:hAnsi="Arial" w:cs="Arial"/>
        </w:rPr>
        <w:t xml:space="preserve"> y un </w:t>
      </w:r>
      <w:r w:rsidR="00B3289C" w:rsidRPr="008456BE">
        <w:rPr>
          <w:rFonts w:ascii="Arial" w:hAnsi="Arial" w:cs="Arial"/>
        </w:rPr>
        <w:t xml:space="preserve">túnel </w:t>
      </w:r>
      <w:r w:rsidR="00EB50B8" w:rsidRPr="008456BE">
        <w:rPr>
          <w:rFonts w:ascii="Arial" w:hAnsi="Arial" w:cs="Arial"/>
        </w:rPr>
        <w:t>de doble cuerpo denominado Túnel de Atotonilco.</w:t>
      </w:r>
      <w:r w:rsidRPr="008456BE">
        <w:rPr>
          <w:rFonts w:ascii="Arial" w:hAnsi="Arial" w:cs="Arial"/>
        </w:rPr>
        <w:t xml:space="preserve"> El</w:t>
      </w:r>
      <w:r w:rsidR="00B3289C" w:rsidRPr="008456BE">
        <w:rPr>
          <w:rFonts w:ascii="Arial" w:hAnsi="Arial" w:cs="Arial"/>
        </w:rPr>
        <w:t xml:space="preserve"> cuerpo derecho tiene 242.039 m y el izquierdo 276.984 m.</w:t>
      </w:r>
    </w:p>
    <w:p w14:paraId="07272828" w14:textId="77777777" w:rsidR="00B54B10" w:rsidRPr="008456BE" w:rsidRDefault="00B54B10" w:rsidP="00C274C5">
      <w:pPr>
        <w:autoSpaceDE w:val="0"/>
        <w:autoSpaceDN w:val="0"/>
        <w:adjustRightInd w:val="0"/>
        <w:spacing w:after="0" w:line="240" w:lineRule="auto"/>
        <w:rPr>
          <w:rFonts w:ascii="Arial" w:hAnsi="Arial" w:cs="Arial"/>
        </w:rPr>
      </w:pPr>
    </w:p>
    <w:p w14:paraId="043C3464" w14:textId="34178E37" w:rsidR="00163F0F" w:rsidRPr="008456BE" w:rsidRDefault="00163F0F" w:rsidP="00C274C5">
      <w:pPr>
        <w:autoSpaceDE w:val="0"/>
        <w:autoSpaceDN w:val="0"/>
        <w:adjustRightInd w:val="0"/>
        <w:spacing w:after="0" w:line="240" w:lineRule="auto"/>
        <w:rPr>
          <w:rFonts w:ascii="Arial" w:hAnsi="Arial" w:cs="Arial"/>
        </w:rPr>
      </w:pPr>
      <w:r w:rsidRPr="008456BE">
        <w:rPr>
          <w:rFonts w:ascii="Arial" w:hAnsi="Arial" w:cs="Arial"/>
        </w:rPr>
        <w:t xml:space="preserve">En la parte final se dispone de una zona </w:t>
      </w:r>
      <w:r w:rsidR="00AA13C5">
        <w:rPr>
          <w:rFonts w:ascii="Arial" w:hAnsi="Arial" w:cs="Arial"/>
        </w:rPr>
        <w:t xml:space="preserve">para la plaza de cobro </w:t>
      </w:r>
      <w:r w:rsidR="00B54B10" w:rsidRPr="008456BE">
        <w:rPr>
          <w:rFonts w:ascii="Arial" w:hAnsi="Arial" w:cs="Arial"/>
        </w:rPr>
        <w:t xml:space="preserve">con </w:t>
      </w:r>
      <w:r w:rsidR="00095533" w:rsidRPr="008456BE">
        <w:rPr>
          <w:rFonts w:ascii="Arial" w:hAnsi="Arial" w:cs="Arial"/>
        </w:rPr>
        <w:t xml:space="preserve">espacio para </w:t>
      </w:r>
      <w:r w:rsidR="00B54B10" w:rsidRPr="008456BE">
        <w:rPr>
          <w:rFonts w:ascii="Arial" w:hAnsi="Arial" w:cs="Arial"/>
        </w:rPr>
        <w:t>disponer seis casetas de cobro por sentido</w:t>
      </w:r>
      <w:r w:rsidRPr="008456BE">
        <w:rPr>
          <w:rFonts w:ascii="Arial" w:hAnsi="Arial" w:cs="Arial"/>
        </w:rPr>
        <w:t>.</w:t>
      </w:r>
    </w:p>
    <w:p w14:paraId="14B29A1A" w14:textId="77777777" w:rsidR="0068246F" w:rsidRPr="008456BE" w:rsidRDefault="0068246F" w:rsidP="00C274C5">
      <w:pPr>
        <w:autoSpaceDE w:val="0"/>
        <w:autoSpaceDN w:val="0"/>
        <w:adjustRightInd w:val="0"/>
        <w:spacing w:after="0" w:line="240" w:lineRule="auto"/>
        <w:rPr>
          <w:rFonts w:ascii="Arial" w:hAnsi="Arial" w:cs="Arial"/>
        </w:rPr>
      </w:pPr>
    </w:p>
    <w:p w14:paraId="50F75FA8" w14:textId="157E9BAC" w:rsidR="00FC3C3F" w:rsidRPr="008456BE" w:rsidRDefault="00DE7AD8" w:rsidP="00C274C5">
      <w:pPr>
        <w:autoSpaceDE w:val="0"/>
        <w:autoSpaceDN w:val="0"/>
        <w:adjustRightInd w:val="0"/>
        <w:spacing w:after="0" w:line="240" w:lineRule="auto"/>
        <w:rPr>
          <w:rFonts w:ascii="Arial" w:hAnsi="Arial" w:cs="Arial"/>
        </w:rPr>
      </w:pPr>
      <w:r>
        <w:rPr>
          <w:rFonts w:ascii="Arial" w:hAnsi="Arial" w:cs="Arial"/>
        </w:rPr>
        <w:t>S</w:t>
      </w:r>
      <w:r w:rsidR="00FC3C3F" w:rsidRPr="008456BE">
        <w:rPr>
          <w:rFonts w:ascii="Arial" w:hAnsi="Arial" w:cs="Arial"/>
        </w:rPr>
        <w:t xml:space="preserve">e llegó a una solución </w:t>
      </w:r>
      <w:r w:rsidR="0068246F" w:rsidRPr="008456BE">
        <w:rPr>
          <w:rFonts w:ascii="Arial" w:hAnsi="Arial" w:cs="Arial"/>
        </w:rPr>
        <w:t xml:space="preserve">inicial </w:t>
      </w:r>
      <w:r w:rsidR="00FC3C3F" w:rsidRPr="008456BE">
        <w:rPr>
          <w:rFonts w:ascii="Arial" w:hAnsi="Arial" w:cs="Arial"/>
        </w:rPr>
        <w:t>segura y funcional con dos cuerpos con rasantes diferentes y separador central, que sirvió de base para el estudio de posteriores soluciones.</w:t>
      </w:r>
    </w:p>
    <w:p w14:paraId="3D1D86E0" w14:textId="77777777" w:rsidR="00FC3C3F" w:rsidRPr="008456BE" w:rsidRDefault="00FC3C3F" w:rsidP="00C274C5">
      <w:pPr>
        <w:autoSpaceDE w:val="0"/>
        <w:autoSpaceDN w:val="0"/>
        <w:adjustRightInd w:val="0"/>
        <w:spacing w:after="0" w:line="240" w:lineRule="auto"/>
        <w:rPr>
          <w:rFonts w:ascii="Arial" w:hAnsi="Arial" w:cs="Arial"/>
        </w:rPr>
      </w:pPr>
    </w:p>
    <w:p w14:paraId="30CC06DC" w14:textId="14419E75" w:rsidR="002D261F" w:rsidRPr="008456BE" w:rsidRDefault="002D261F" w:rsidP="00C274C5">
      <w:pPr>
        <w:autoSpaceDE w:val="0"/>
        <w:autoSpaceDN w:val="0"/>
        <w:adjustRightInd w:val="0"/>
        <w:spacing w:after="0" w:line="240" w:lineRule="auto"/>
        <w:rPr>
          <w:rFonts w:ascii="Arial" w:hAnsi="Arial" w:cs="Arial"/>
        </w:rPr>
      </w:pPr>
      <w:r w:rsidRPr="008456BE">
        <w:rPr>
          <w:rFonts w:ascii="Arial" w:hAnsi="Arial" w:cs="Arial"/>
        </w:rPr>
        <w:t>Se establecieron nuev</w:t>
      </w:r>
      <w:r w:rsidR="00434B10">
        <w:rPr>
          <w:rFonts w:ascii="Arial" w:hAnsi="Arial" w:cs="Arial"/>
        </w:rPr>
        <w:t xml:space="preserve">as iteraciones </w:t>
      </w:r>
      <w:r w:rsidRPr="008456BE">
        <w:rPr>
          <w:rFonts w:ascii="Arial" w:hAnsi="Arial" w:cs="Arial"/>
        </w:rPr>
        <w:t xml:space="preserve">de </w:t>
      </w:r>
      <w:r w:rsidR="00FC3C3F" w:rsidRPr="008456BE">
        <w:rPr>
          <w:rFonts w:ascii="Arial" w:hAnsi="Arial" w:cs="Arial"/>
        </w:rPr>
        <w:t>soluciones reduciendo el separador central y con una sola rasante dispuesta po</w:t>
      </w:r>
      <w:r w:rsidRPr="008456BE">
        <w:rPr>
          <w:rFonts w:ascii="Arial" w:hAnsi="Arial" w:cs="Arial"/>
        </w:rPr>
        <w:t>r el eje de proyecto que resultaron</w:t>
      </w:r>
      <w:r w:rsidR="00FC3C3F" w:rsidRPr="008456BE">
        <w:rPr>
          <w:rFonts w:ascii="Arial" w:hAnsi="Arial" w:cs="Arial"/>
        </w:rPr>
        <w:t xml:space="preserve"> se</w:t>
      </w:r>
      <w:r w:rsidR="0022098B" w:rsidRPr="008456BE">
        <w:rPr>
          <w:rFonts w:ascii="Arial" w:hAnsi="Arial" w:cs="Arial"/>
        </w:rPr>
        <w:t>r</w:t>
      </w:r>
      <w:r w:rsidR="00FC3C3F" w:rsidRPr="008456BE">
        <w:rPr>
          <w:rFonts w:ascii="Arial" w:hAnsi="Arial" w:cs="Arial"/>
        </w:rPr>
        <w:t xml:space="preserve"> </w:t>
      </w:r>
      <w:r w:rsidR="0022098B" w:rsidRPr="008456BE">
        <w:rPr>
          <w:rFonts w:ascii="Arial" w:hAnsi="Arial" w:cs="Arial"/>
        </w:rPr>
        <w:t>m</w:t>
      </w:r>
      <w:r w:rsidR="00FC3C3F" w:rsidRPr="008456BE">
        <w:rPr>
          <w:rFonts w:ascii="Arial" w:hAnsi="Arial" w:cs="Arial"/>
        </w:rPr>
        <w:t>ás económic</w:t>
      </w:r>
      <w:r w:rsidR="00EC6C3E" w:rsidRPr="008456BE">
        <w:rPr>
          <w:rFonts w:ascii="Arial" w:hAnsi="Arial" w:cs="Arial"/>
        </w:rPr>
        <w:t>o</w:t>
      </w:r>
      <w:r w:rsidRPr="008456BE">
        <w:rPr>
          <w:rFonts w:ascii="Arial" w:hAnsi="Arial" w:cs="Arial"/>
        </w:rPr>
        <w:t>s</w:t>
      </w:r>
      <w:r w:rsidR="00FC3C3F" w:rsidRPr="008456BE">
        <w:rPr>
          <w:rFonts w:ascii="Arial" w:hAnsi="Arial" w:cs="Arial"/>
        </w:rPr>
        <w:t xml:space="preserve"> </w:t>
      </w:r>
      <w:r w:rsidR="00FE5A55" w:rsidRPr="008456BE">
        <w:rPr>
          <w:rFonts w:ascii="Arial" w:hAnsi="Arial" w:cs="Arial"/>
        </w:rPr>
        <w:t xml:space="preserve">y con menor riesgo geológico </w:t>
      </w:r>
      <w:r w:rsidR="00FC3C3F" w:rsidRPr="008456BE">
        <w:rPr>
          <w:rFonts w:ascii="Arial" w:hAnsi="Arial" w:cs="Arial"/>
        </w:rPr>
        <w:t>que la solución de cuerpos separados</w:t>
      </w:r>
      <w:r w:rsidRPr="008456BE">
        <w:rPr>
          <w:rFonts w:ascii="Arial" w:hAnsi="Arial" w:cs="Arial"/>
        </w:rPr>
        <w:t>.</w:t>
      </w:r>
    </w:p>
    <w:p w14:paraId="1E2FE457" w14:textId="77777777" w:rsidR="00B102D4" w:rsidRPr="008456BE" w:rsidRDefault="00B102D4" w:rsidP="00C274C5">
      <w:pPr>
        <w:autoSpaceDE w:val="0"/>
        <w:autoSpaceDN w:val="0"/>
        <w:adjustRightInd w:val="0"/>
        <w:spacing w:after="0" w:line="240" w:lineRule="auto"/>
        <w:rPr>
          <w:rFonts w:ascii="Arial" w:hAnsi="Arial" w:cs="Arial"/>
        </w:rPr>
      </w:pPr>
    </w:p>
    <w:p w14:paraId="2E579CD9" w14:textId="77777777" w:rsidR="00B102D4" w:rsidRPr="008456BE" w:rsidRDefault="00B102D4" w:rsidP="00B102D4">
      <w:pPr>
        <w:autoSpaceDE w:val="0"/>
        <w:autoSpaceDN w:val="0"/>
        <w:adjustRightInd w:val="0"/>
        <w:spacing w:after="0" w:line="240" w:lineRule="auto"/>
        <w:rPr>
          <w:rFonts w:ascii="Arial" w:hAnsi="Arial" w:cs="Arial"/>
        </w:rPr>
      </w:pPr>
      <w:r w:rsidRPr="008456BE">
        <w:rPr>
          <w:rFonts w:ascii="Arial" w:hAnsi="Arial" w:cs="Arial"/>
        </w:rPr>
        <w:t>Las fuertes pendientes, no superiores al 6 %, y los radios adoptados condicionados por la orografía y por la seguridad, no permiten velocidades superiores a los 80 km/h según se establece en la Tabla 002-1 de la normativa de diseño geométrico vigente.</w:t>
      </w:r>
    </w:p>
    <w:p w14:paraId="7228EFFE" w14:textId="77777777" w:rsidR="00C84553" w:rsidRPr="008456BE" w:rsidRDefault="00C84553" w:rsidP="00B102D4">
      <w:pPr>
        <w:autoSpaceDE w:val="0"/>
        <w:autoSpaceDN w:val="0"/>
        <w:adjustRightInd w:val="0"/>
        <w:spacing w:after="0" w:line="240" w:lineRule="auto"/>
        <w:rPr>
          <w:rFonts w:ascii="Arial" w:hAnsi="Arial" w:cs="Arial"/>
        </w:rPr>
      </w:pPr>
    </w:p>
    <w:p w14:paraId="278BE833" w14:textId="77777777" w:rsidR="00C84553" w:rsidRPr="008456BE" w:rsidRDefault="00C84553" w:rsidP="00B102D4">
      <w:pPr>
        <w:autoSpaceDE w:val="0"/>
        <w:autoSpaceDN w:val="0"/>
        <w:adjustRightInd w:val="0"/>
        <w:spacing w:after="0" w:line="240" w:lineRule="auto"/>
        <w:rPr>
          <w:rFonts w:ascii="Arial" w:hAnsi="Arial" w:cs="Arial"/>
        </w:rPr>
      </w:pPr>
      <w:r w:rsidRPr="008456BE">
        <w:rPr>
          <w:rFonts w:ascii="Arial" w:hAnsi="Arial" w:cs="Arial"/>
        </w:rPr>
        <w:t>El radio mínimo considerado por el eje de proyecto es de 208.35 m (GC = 5º 30´).</w:t>
      </w:r>
    </w:p>
    <w:p w14:paraId="3D57A8FF" w14:textId="77777777" w:rsidR="00163F0F" w:rsidRPr="008456BE" w:rsidRDefault="00163F0F" w:rsidP="00163F0F">
      <w:pPr>
        <w:autoSpaceDE w:val="0"/>
        <w:autoSpaceDN w:val="0"/>
        <w:adjustRightInd w:val="0"/>
        <w:spacing w:after="0" w:line="240" w:lineRule="auto"/>
        <w:rPr>
          <w:rFonts w:ascii="Arial" w:hAnsi="Arial" w:cs="Arial"/>
        </w:rPr>
      </w:pPr>
    </w:p>
    <w:p w14:paraId="66FB0884" w14:textId="77777777" w:rsidR="003F4306" w:rsidRPr="008456BE" w:rsidRDefault="00B54B10" w:rsidP="00163F0F">
      <w:pPr>
        <w:autoSpaceDE w:val="0"/>
        <w:autoSpaceDN w:val="0"/>
        <w:adjustRightInd w:val="0"/>
        <w:spacing w:after="0" w:line="240" w:lineRule="auto"/>
        <w:rPr>
          <w:rFonts w:ascii="Arial" w:hAnsi="Arial" w:cs="Arial"/>
        </w:rPr>
      </w:pPr>
      <w:r w:rsidRPr="008456BE">
        <w:rPr>
          <w:rFonts w:ascii="Arial" w:hAnsi="Arial" w:cs="Arial"/>
        </w:rPr>
        <w:lastRenderedPageBreak/>
        <w:t xml:space="preserve">El cuerpo derecho de la vía principal en el entronque de Mineral del Monte dispone de un túnel </w:t>
      </w:r>
      <w:r w:rsidR="007B7604" w:rsidRPr="008456BE">
        <w:rPr>
          <w:rFonts w:ascii="Arial" w:hAnsi="Arial" w:cs="Arial"/>
        </w:rPr>
        <w:t xml:space="preserve">existente </w:t>
      </w:r>
      <w:r w:rsidR="003F4306" w:rsidRPr="008456BE">
        <w:rPr>
          <w:rFonts w:ascii="Arial" w:hAnsi="Arial" w:cs="Arial"/>
        </w:rPr>
        <w:t xml:space="preserve">de unos 47 m de longitud </w:t>
      </w:r>
      <w:r w:rsidRPr="008456BE">
        <w:rPr>
          <w:rFonts w:ascii="Arial" w:hAnsi="Arial" w:cs="Arial"/>
        </w:rPr>
        <w:t xml:space="preserve">que presenta una insuficiencia de distancia de visibilidad de parada, por lo que se limita la velocidad de entrada a 60 km/h antes del túnel. A la salida del túnel </w:t>
      </w:r>
      <w:r w:rsidR="007B7604" w:rsidRPr="008456BE">
        <w:rPr>
          <w:rFonts w:ascii="Arial" w:hAnsi="Arial" w:cs="Arial"/>
        </w:rPr>
        <w:t xml:space="preserve">se presenta </w:t>
      </w:r>
      <w:r w:rsidRPr="008456BE">
        <w:rPr>
          <w:rFonts w:ascii="Arial" w:hAnsi="Arial" w:cs="Arial"/>
        </w:rPr>
        <w:t xml:space="preserve">una curva a izquierda coincidente con curva vertical en cresta </w:t>
      </w:r>
      <w:r w:rsidR="007D7A5B" w:rsidRPr="008456BE">
        <w:rPr>
          <w:rFonts w:ascii="Arial" w:hAnsi="Arial" w:cs="Arial"/>
        </w:rPr>
        <w:t xml:space="preserve">de K = 20 </w:t>
      </w:r>
      <w:r w:rsidRPr="008456BE">
        <w:rPr>
          <w:rFonts w:ascii="Arial" w:hAnsi="Arial" w:cs="Arial"/>
        </w:rPr>
        <w:t>que</w:t>
      </w:r>
      <w:r w:rsidR="007D7A5B" w:rsidRPr="008456BE">
        <w:rPr>
          <w:rFonts w:ascii="Arial" w:hAnsi="Arial" w:cs="Arial"/>
        </w:rPr>
        <w:t xml:space="preserve"> condiciona una velocidad máxima de 70 km/h, debido a</w:t>
      </w:r>
      <w:r w:rsidRPr="008456BE">
        <w:rPr>
          <w:rFonts w:ascii="Arial" w:hAnsi="Arial" w:cs="Arial"/>
        </w:rPr>
        <w:t xml:space="preserve"> la falta de espacio para ubicar mayores radios</w:t>
      </w:r>
      <w:r w:rsidR="007B7604" w:rsidRPr="008456BE">
        <w:rPr>
          <w:rFonts w:ascii="Arial" w:hAnsi="Arial" w:cs="Arial"/>
        </w:rPr>
        <w:t>.</w:t>
      </w:r>
    </w:p>
    <w:p w14:paraId="47828D8A" w14:textId="77777777" w:rsidR="007D7A5B" w:rsidRPr="008456BE" w:rsidRDefault="007D7A5B" w:rsidP="00163F0F">
      <w:pPr>
        <w:autoSpaceDE w:val="0"/>
        <w:autoSpaceDN w:val="0"/>
        <w:adjustRightInd w:val="0"/>
        <w:spacing w:after="0" w:line="240" w:lineRule="auto"/>
        <w:rPr>
          <w:rFonts w:ascii="Arial" w:hAnsi="Arial" w:cs="Arial"/>
        </w:rPr>
      </w:pPr>
    </w:p>
    <w:p w14:paraId="767CBBF3" w14:textId="77777777" w:rsidR="003F4306" w:rsidRPr="008456BE" w:rsidRDefault="003F4306" w:rsidP="00163F0F">
      <w:pPr>
        <w:autoSpaceDE w:val="0"/>
        <w:autoSpaceDN w:val="0"/>
        <w:adjustRightInd w:val="0"/>
        <w:spacing w:after="0" w:line="240" w:lineRule="auto"/>
        <w:rPr>
          <w:rFonts w:ascii="Arial" w:hAnsi="Arial" w:cs="Arial"/>
        </w:rPr>
      </w:pPr>
      <w:r w:rsidRPr="008456BE">
        <w:rPr>
          <w:rFonts w:ascii="Arial" w:hAnsi="Arial" w:cs="Arial"/>
        </w:rPr>
        <w:t xml:space="preserve">En el cuerpo izquierdo y muy próximo al túnel del cuerpo derecho se proyecta un nuevo túnel de unos </w:t>
      </w:r>
      <w:r w:rsidR="007B7604" w:rsidRPr="008456BE">
        <w:rPr>
          <w:rFonts w:ascii="Arial" w:hAnsi="Arial" w:cs="Arial"/>
        </w:rPr>
        <w:t>56</w:t>
      </w:r>
      <w:r w:rsidRPr="008456BE">
        <w:rPr>
          <w:rFonts w:ascii="Arial" w:hAnsi="Arial" w:cs="Arial"/>
        </w:rPr>
        <w:t xml:space="preserve"> m de longitud. Tanto </w:t>
      </w:r>
      <w:r w:rsidR="00095533" w:rsidRPr="008456BE">
        <w:rPr>
          <w:rFonts w:ascii="Arial" w:hAnsi="Arial" w:cs="Arial"/>
        </w:rPr>
        <w:t xml:space="preserve">en </w:t>
      </w:r>
      <w:r w:rsidRPr="008456BE">
        <w:rPr>
          <w:rFonts w:ascii="Arial" w:hAnsi="Arial" w:cs="Arial"/>
        </w:rPr>
        <w:t>este</w:t>
      </w:r>
      <w:r w:rsidR="007D7A5B" w:rsidRPr="008456BE">
        <w:rPr>
          <w:rFonts w:ascii="Arial" w:hAnsi="Arial" w:cs="Arial"/>
        </w:rPr>
        <w:t xml:space="preserve"> </w:t>
      </w:r>
      <w:r w:rsidR="00095533" w:rsidRPr="008456BE">
        <w:rPr>
          <w:rFonts w:ascii="Arial" w:hAnsi="Arial" w:cs="Arial"/>
        </w:rPr>
        <w:t>túnel</w:t>
      </w:r>
      <w:r w:rsidR="00A315F3" w:rsidRPr="008456BE">
        <w:rPr>
          <w:rFonts w:ascii="Arial" w:hAnsi="Arial" w:cs="Arial"/>
        </w:rPr>
        <w:t>,</w:t>
      </w:r>
      <w:r w:rsidR="00095533" w:rsidRPr="008456BE">
        <w:rPr>
          <w:rFonts w:ascii="Arial" w:hAnsi="Arial" w:cs="Arial"/>
        </w:rPr>
        <w:t xml:space="preserve"> </w:t>
      </w:r>
      <w:r w:rsidR="00A315F3" w:rsidRPr="008456BE">
        <w:rPr>
          <w:rFonts w:ascii="Arial" w:hAnsi="Arial" w:cs="Arial"/>
        </w:rPr>
        <w:t xml:space="preserve">cuyo diseño requiere </w:t>
      </w:r>
      <w:r w:rsidR="00095533" w:rsidRPr="008456BE">
        <w:rPr>
          <w:rFonts w:ascii="Arial" w:hAnsi="Arial" w:cs="Arial"/>
        </w:rPr>
        <w:t xml:space="preserve">conseguir la </w:t>
      </w:r>
      <w:r w:rsidR="007D7A5B" w:rsidRPr="008456BE">
        <w:rPr>
          <w:rFonts w:ascii="Arial" w:hAnsi="Arial" w:cs="Arial"/>
        </w:rPr>
        <w:t>distancia de visibilidad de parada</w:t>
      </w:r>
      <w:r w:rsidR="00095533" w:rsidRPr="008456BE">
        <w:rPr>
          <w:rFonts w:ascii="Arial" w:hAnsi="Arial" w:cs="Arial"/>
        </w:rPr>
        <w:t xml:space="preserve"> normalizada</w:t>
      </w:r>
      <w:r w:rsidR="007D7A5B" w:rsidRPr="008456BE">
        <w:rPr>
          <w:rFonts w:ascii="Arial" w:hAnsi="Arial" w:cs="Arial"/>
        </w:rPr>
        <w:t>,</w:t>
      </w:r>
      <w:r w:rsidRPr="008456BE">
        <w:rPr>
          <w:rFonts w:ascii="Arial" w:hAnsi="Arial" w:cs="Arial"/>
        </w:rPr>
        <w:t xml:space="preserve"> como la curva que le sigue</w:t>
      </w:r>
      <w:r w:rsidR="00A315F3" w:rsidRPr="008456BE">
        <w:rPr>
          <w:rFonts w:ascii="Arial" w:hAnsi="Arial" w:cs="Arial"/>
        </w:rPr>
        <w:t>, que dado la falta de espacio requiere aumentar su radio al máximo posible</w:t>
      </w:r>
      <w:r w:rsidRPr="008456BE">
        <w:rPr>
          <w:rFonts w:ascii="Arial" w:hAnsi="Arial" w:cs="Arial"/>
        </w:rPr>
        <w:t xml:space="preserve"> </w:t>
      </w:r>
      <w:r w:rsidR="007D7A5B" w:rsidRPr="008456BE">
        <w:rPr>
          <w:rFonts w:ascii="Arial" w:hAnsi="Arial" w:cs="Arial"/>
        </w:rPr>
        <w:t>aprovecha</w:t>
      </w:r>
      <w:r w:rsidR="00A315F3" w:rsidRPr="008456BE">
        <w:rPr>
          <w:rFonts w:ascii="Arial" w:hAnsi="Arial" w:cs="Arial"/>
        </w:rPr>
        <w:t xml:space="preserve">ndo </w:t>
      </w:r>
      <w:r w:rsidR="007D7A5B" w:rsidRPr="008456BE">
        <w:rPr>
          <w:rFonts w:ascii="Arial" w:hAnsi="Arial" w:cs="Arial"/>
        </w:rPr>
        <w:t>la vía actual</w:t>
      </w:r>
      <w:r w:rsidR="00A315F3" w:rsidRPr="008456BE">
        <w:rPr>
          <w:rFonts w:ascii="Arial" w:hAnsi="Arial" w:cs="Arial"/>
        </w:rPr>
        <w:t>,</w:t>
      </w:r>
      <w:r w:rsidR="007D7A5B" w:rsidRPr="008456BE">
        <w:rPr>
          <w:rFonts w:ascii="Arial" w:hAnsi="Arial" w:cs="Arial"/>
        </w:rPr>
        <w:t xml:space="preserve"> </w:t>
      </w:r>
      <w:r w:rsidRPr="008456BE">
        <w:rPr>
          <w:rFonts w:ascii="Arial" w:hAnsi="Arial" w:cs="Arial"/>
        </w:rPr>
        <w:t>requieren se limite la velocidad a 70 km/h.</w:t>
      </w:r>
    </w:p>
    <w:p w14:paraId="2A434ACC" w14:textId="77777777" w:rsidR="00B54B10" w:rsidRPr="008456BE" w:rsidRDefault="00B54B10" w:rsidP="00163F0F">
      <w:pPr>
        <w:autoSpaceDE w:val="0"/>
        <w:autoSpaceDN w:val="0"/>
        <w:adjustRightInd w:val="0"/>
        <w:spacing w:after="0" w:line="240" w:lineRule="auto"/>
        <w:rPr>
          <w:rFonts w:ascii="Arial" w:hAnsi="Arial" w:cs="Arial"/>
        </w:rPr>
      </w:pPr>
    </w:p>
    <w:p w14:paraId="72992EC7" w14:textId="2B0B8584" w:rsidR="00163F0F" w:rsidRPr="008456BE" w:rsidRDefault="00163F0F" w:rsidP="00163F0F">
      <w:pPr>
        <w:autoSpaceDE w:val="0"/>
        <w:autoSpaceDN w:val="0"/>
        <w:adjustRightInd w:val="0"/>
        <w:spacing w:after="0" w:line="240" w:lineRule="auto"/>
        <w:rPr>
          <w:rFonts w:ascii="Arial" w:hAnsi="Arial" w:cs="Arial"/>
        </w:rPr>
      </w:pPr>
      <w:r w:rsidRPr="008456BE">
        <w:rPr>
          <w:rFonts w:ascii="Arial" w:hAnsi="Arial" w:cs="Arial"/>
        </w:rPr>
        <w:t xml:space="preserve">Desde el final de la zona </w:t>
      </w:r>
      <w:r w:rsidR="000F6061">
        <w:rPr>
          <w:rFonts w:ascii="Arial" w:hAnsi="Arial" w:cs="Arial"/>
        </w:rPr>
        <w:t xml:space="preserve">para la plaza </w:t>
      </w:r>
      <w:r w:rsidRPr="008456BE">
        <w:rPr>
          <w:rFonts w:ascii="Arial" w:hAnsi="Arial" w:cs="Arial"/>
        </w:rPr>
        <w:t xml:space="preserve">de </w:t>
      </w:r>
      <w:r w:rsidR="000F6061">
        <w:rPr>
          <w:rFonts w:ascii="Arial" w:hAnsi="Arial" w:cs="Arial"/>
        </w:rPr>
        <w:t>cobro</w:t>
      </w:r>
      <w:r w:rsidRPr="008456BE">
        <w:rPr>
          <w:rFonts w:ascii="Arial" w:hAnsi="Arial" w:cs="Arial"/>
        </w:rPr>
        <w:t xml:space="preserve"> </w:t>
      </w:r>
      <w:r w:rsidR="002302D9" w:rsidRPr="008456BE">
        <w:rPr>
          <w:rFonts w:ascii="Arial" w:hAnsi="Arial" w:cs="Arial"/>
        </w:rPr>
        <w:t xml:space="preserve">en la vía principal </w:t>
      </w:r>
      <w:r w:rsidRPr="008456BE">
        <w:rPr>
          <w:rFonts w:ascii="Arial" w:hAnsi="Arial" w:cs="Arial"/>
        </w:rPr>
        <w:t>y hasta el final del tramo</w:t>
      </w:r>
      <w:r w:rsidR="007D7A5B" w:rsidRPr="008456BE">
        <w:rPr>
          <w:rFonts w:ascii="Arial" w:hAnsi="Arial" w:cs="Arial"/>
        </w:rPr>
        <w:t xml:space="preserve"> de proyecto</w:t>
      </w:r>
      <w:r w:rsidRPr="008456BE">
        <w:rPr>
          <w:rFonts w:ascii="Arial" w:hAnsi="Arial" w:cs="Arial"/>
        </w:rPr>
        <w:t xml:space="preserve"> se establece velocidad de proyecto de 70 Km/h condicionada por la proximidad del entronque de Huasca y por los condicionantes geométricos que este conlleva.</w:t>
      </w:r>
      <w:r w:rsidR="00EB1388" w:rsidRPr="008456BE">
        <w:rPr>
          <w:rFonts w:ascii="Arial" w:hAnsi="Arial" w:cs="Arial"/>
        </w:rPr>
        <w:t xml:space="preserve"> En el entronque de Huasca los ejes que dan continuidad a ambos cuerpos de la vía principal presentan velocidades de proyecto de 70 km/h.</w:t>
      </w:r>
    </w:p>
    <w:p w14:paraId="79A46ABF" w14:textId="77777777" w:rsidR="00C84553" w:rsidRPr="008456BE" w:rsidRDefault="00C84553" w:rsidP="00163F0F">
      <w:pPr>
        <w:autoSpaceDE w:val="0"/>
        <w:autoSpaceDN w:val="0"/>
        <w:adjustRightInd w:val="0"/>
        <w:spacing w:after="0" w:line="240" w:lineRule="auto"/>
        <w:rPr>
          <w:rFonts w:ascii="Arial" w:hAnsi="Arial" w:cs="Arial"/>
        </w:rPr>
      </w:pPr>
    </w:p>
    <w:p w14:paraId="33A0154D" w14:textId="77777777" w:rsidR="00C84553" w:rsidRPr="008456BE" w:rsidRDefault="00C84553" w:rsidP="00163F0F">
      <w:pPr>
        <w:autoSpaceDE w:val="0"/>
        <w:autoSpaceDN w:val="0"/>
        <w:adjustRightInd w:val="0"/>
        <w:spacing w:after="0" w:line="240" w:lineRule="auto"/>
        <w:rPr>
          <w:rFonts w:ascii="Arial" w:hAnsi="Arial" w:cs="Arial"/>
        </w:rPr>
      </w:pPr>
      <w:r w:rsidRPr="008456BE">
        <w:rPr>
          <w:rFonts w:ascii="Arial" w:hAnsi="Arial" w:cs="Arial"/>
        </w:rPr>
        <w:t xml:space="preserve">La fuerte orografía ha hecho necesaria la adopción de curvas en “S” </w:t>
      </w:r>
      <w:r w:rsidR="00095533" w:rsidRPr="008456BE">
        <w:rPr>
          <w:rFonts w:ascii="Arial" w:hAnsi="Arial" w:cs="Arial"/>
        </w:rPr>
        <w:t xml:space="preserve">con clotoides </w:t>
      </w:r>
      <w:r w:rsidRPr="008456BE">
        <w:rPr>
          <w:rFonts w:ascii="Arial" w:hAnsi="Arial" w:cs="Arial"/>
        </w:rPr>
        <w:t>sin tangente interm</w:t>
      </w:r>
      <w:r w:rsidR="00E73726" w:rsidRPr="008456BE">
        <w:rPr>
          <w:rFonts w:ascii="Arial" w:hAnsi="Arial" w:cs="Arial"/>
        </w:rPr>
        <w:t>e</w:t>
      </w:r>
      <w:r w:rsidRPr="008456BE">
        <w:rPr>
          <w:rFonts w:ascii="Arial" w:hAnsi="Arial" w:cs="Arial"/>
        </w:rPr>
        <w:t xml:space="preserve">dia. Únicamente se ha establecido tangente cuando por </w:t>
      </w:r>
      <w:r w:rsidR="00E73726" w:rsidRPr="008456BE">
        <w:rPr>
          <w:rFonts w:ascii="Arial" w:hAnsi="Arial" w:cs="Arial"/>
        </w:rPr>
        <w:t>el tamaño</w:t>
      </w:r>
      <w:r w:rsidRPr="008456BE">
        <w:rPr>
          <w:rFonts w:ascii="Arial" w:hAnsi="Arial" w:cs="Arial"/>
        </w:rPr>
        <w:t xml:space="preserve"> del radio no se requería</w:t>
      </w:r>
      <w:r w:rsidR="00E73726" w:rsidRPr="008456BE">
        <w:rPr>
          <w:rFonts w:ascii="Arial" w:hAnsi="Arial" w:cs="Arial"/>
        </w:rPr>
        <w:t>n</w:t>
      </w:r>
      <w:r w:rsidRPr="008456BE">
        <w:rPr>
          <w:rFonts w:ascii="Arial" w:hAnsi="Arial" w:cs="Arial"/>
        </w:rPr>
        <w:t xml:space="preserve"> clotoides</w:t>
      </w:r>
      <w:r w:rsidR="00A315F3" w:rsidRPr="008456BE">
        <w:rPr>
          <w:rFonts w:ascii="Arial" w:hAnsi="Arial" w:cs="Arial"/>
        </w:rPr>
        <w:t xml:space="preserve"> según la normativa</w:t>
      </w:r>
      <w:r w:rsidR="00E73726" w:rsidRPr="008456BE">
        <w:rPr>
          <w:rFonts w:ascii="Arial" w:hAnsi="Arial" w:cs="Arial"/>
        </w:rPr>
        <w:t xml:space="preserve">. En estos </w:t>
      </w:r>
      <w:r w:rsidRPr="008456BE">
        <w:rPr>
          <w:rFonts w:ascii="Arial" w:hAnsi="Arial" w:cs="Arial"/>
        </w:rPr>
        <w:t>caso</w:t>
      </w:r>
      <w:r w:rsidR="00E73726" w:rsidRPr="008456BE">
        <w:rPr>
          <w:rFonts w:ascii="Arial" w:hAnsi="Arial" w:cs="Arial"/>
        </w:rPr>
        <w:t>s</w:t>
      </w:r>
      <w:r w:rsidRPr="008456BE">
        <w:rPr>
          <w:rFonts w:ascii="Arial" w:hAnsi="Arial" w:cs="Arial"/>
        </w:rPr>
        <w:t xml:space="preserve"> se ha establecido una tangente igual o superior a la necesaria para establecer la transición de la sobreelevación</w:t>
      </w:r>
      <w:r w:rsidR="00E73726" w:rsidRPr="008456BE">
        <w:rPr>
          <w:rFonts w:ascii="Arial" w:hAnsi="Arial" w:cs="Arial"/>
        </w:rPr>
        <w:t xml:space="preserve"> según norma</w:t>
      </w:r>
      <w:r w:rsidRPr="008456BE">
        <w:rPr>
          <w:rFonts w:ascii="Arial" w:hAnsi="Arial" w:cs="Arial"/>
        </w:rPr>
        <w:t>.</w:t>
      </w:r>
    </w:p>
    <w:p w14:paraId="1F5E04D0" w14:textId="77777777" w:rsidR="00C84553" w:rsidRPr="008456BE" w:rsidRDefault="00C84553" w:rsidP="00163F0F">
      <w:pPr>
        <w:autoSpaceDE w:val="0"/>
        <w:autoSpaceDN w:val="0"/>
        <w:adjustRightInd w:val="0"/>
        <w:spacing w:after="0" w:line="240" w:lineRule="auto"/>
        <w:rPr>
          <w:rFonts w:ascii="Arial" w:hAnsi="Arial" w:cs="Arial"/>
        </w:rPr>
      </w:pPr>
    </w:p>
    <w:p w14:paraId="74EB713B" w14:textId="50DE1A3A" w:rsidR="00C84553" w:rsidRPr="008456BE" w:rsidRDefault="00C84553" w:rsidP="00163F0F">
      <w:pPr>
        <w:autoSpaceDE w:val="0"/>
        <w:autoSpaceDN w:val="0"/>
        <w:adjustRightInd w:val="0"/>
        <w:spacing w:after="0" w:line="240" w:lineRule="auto"/>
        <w:rPr>
          <w:rFonts w:ascii="Arial" w:hAnsi="Arial" w:cs="Arial"/>
        </w:rPr>
      </w:pPr>
      <w:r w:rsidRPr="008456BE">
        <w:rPr>
          <w:rFonts w:ascii="Arial" w:hAnsi="Arial" w:cs="Arial"/>
        </w:rPr>
        <w:t xml:space="preserve">Con objeto de que las curvas circulares se perciban adecuadamente y de que las velocidades consideradas en proyecto se correspondan en lo posible </w:t>
      </w:r>
      <w:r w:rsidR="00E73726" w:rsidRPr="008456BE">
        <w:rPr>
          <w:rFonts w:ascii="Arial" w:hAnsi="Arial" w:cs="Arial"/>
        </w:rPr>
        <w:t>con</w:t>
      </w:r>
      <w:r w:rsidRPr="008456BE">
        <w:rPr>
          <w:rFonts w:ascii="Arial" w:hAnsi="Arial" w:cs="Arial"/>
        </w:rPr>
        <w:t xml:space="preserve"> las velocidades de los radios de las trayectorias descritas por los conductores se ha tratado de que el desarrollo del arco de circunferencia fuese superior a </w:t>
      </w:r>
      <w:r w:rsidR="00095533" w:rsidRPr="008456BE">
        <w:rPr>
          <w:rFonts w:ascii="Arial" w:hAnsi="Arial" w:cs="Arial"/>
        </w:rPr>
        <w:t>8</w:t>
      </w:r>
      <w:r w:rsidRPr="008456BE">
        <w:rPr>
          <w:rFonts w:ascii="Arial" w:hAnsi="Arial" w:cs="Arial"/>
        </w:rPr>
        <w:t>º. En el caso de que el ángulo sea menor se ha tratado de que las separaciones entre curvas consecutivas que cumplan este ángulo sean menores de 400 m.</w:t>
      </w:r>
    </w:p>
    <w:p w14:paraId="0763E431" w14:textId="77777777" w:rsidR="00C84553" w:rsidRPr="008456BE" w:rsidRDefault="00C84553" w:rsidP="00163F0F">
      <w:pPr>
        <w:autoSpaceDE w:val="0"/>
        <w:autoSpaceDN w:val="0"/>
        <w:adjustRightInd w:val="0"/>
        <w:spacing w:after="0" w:line="240" w:lineRule="auto"/>
        <w:rPr>
          <w:rFonts w:ascii="Arial" w:hAnsi="Arial" w:cs="Arial"/>
        </w:rPr>
      </w:pPr>
    </w:p>
    <w:p w14:paraId="1E35D3BD" w14:textId="77777777" w:rsidR="00C84553" w:rsidRPr="008456BE" w:rsidRDefault="00C84553" w:rsidP="00163F0F">
      <w:pPr>
        <w:autoSpaceDE w:val="0"/>
        <w:autoSpaceDN w:val="0"/>
        <w:adjustRightInd w:val="0"/>
        <w:spacing w:after="0" w:line="240" w:lineRule="auto"/>
        <w:rPr>
          <w:rFonts w:ascii="Arial" w:hAnsi="Arial" w:cs="Arial"/>
        </w:rPr>
      </w:pPr>
      <w:r w:rsidRPr="008456BE">
        <w:rPr>
          <w:rFonts w:ascii="Arial" w:hAnsi="Arial" w:cs="Arial"/>
        </w:rPr>
        <w:t>Con ello se ha pretendido que las relaciones de radios de curvas consecutivas sea tal que no se permita</w:t>
      </w:r>
      <w:r w:rsidR="00210F32" w:rsidRPr="008456BE">
        <w:rPr>
          <w:rFonts w:ascii="Arial" w:hAnsi="Arial" w:cs="Arial"/>
        </w:rPr>
        <w:t>,</w:t>
      </w:r>
      <w:r w:rsidRPr="008456BE">
        <w:rPr>
          <w:rFonts w:ascii="Arial" w:hAnsi="Arial" w:cs="Arial"/>
        </w:rPr>
        <w:t xml:space="preserve"> por imp</w:t>
      </w:r>
      <w:r w:rsidR="00210F32" w:rsidRPr="008456BE">
        <w:rPr>
          <w:rFonts w:ascii="Arial" w:hAnsi="Arial" w:cs="Arial"/>
        </w:rPr>
        <w:t>osición geométrica,</w:t>
      </w:r>
      <w:r w:rsidRPr="008456BE">
        <w:rPr>
          <w:rFonts w:ascii="Arial" w:hAnsi="Arial" w:cs="Arial"/>
        </w:rPr>
        <w:t xml:space="preserve"> alcanzar velocidades muy </w:t>
      </w:r>
      <w:r w:rsidR="00210F32" w:rsidRPr="008456BE">
        <w:rPr>
          <w:rFonts w:ascii="Arial" w:hAnsi="Arial" w:cs="Arial"/>
        </w:rPr>
        <w:t>diferentes</w:t>
      </w:r>
      <w:r w:rsidRPr="008456BE">
        <w:rPr>
          <w:rFonts w:ascii="Arial" w:hAnsi="Arial" w:cs="Arial"/>
        </w:rPr>
        <w:t xml:space="preserve"> </w:t>
      </w:r>
      <w:r w:rsidR="00210F32" w:rsidRPr="008456BE">
        <w:rPr>
          <w:rFonts w:ascii="Arial" w:hAnsi="Arial" w:cs="Arial"/>
        </w:rPr>
        <w:t>entre curvas consecutivas</w:t>
      </w:r>
      <w:r w:rsidRPr="008456BE">
        <w:rPr>
          <w:rFonts w:ascii="Arial" w:hAnsi="Arial" w:cs="Arial"/>
        </w:rPr>
        <w:t>.</w:t>
      </w:r>
    </w:p>
    <w:p w14:paraId="1208CC62" w14:textId="77777777" w:rsidR="00210F32" w:rsidRPr="008456BE" w:rsidRDefault="00210F32" w:rsidP="00163F0F">
      <w:pPr>
        <w:autoSpaceDE w:val="0"/>
        <w:autoSpaceDN w:val="0"/>
        <w:adjustRightInd w:val="0"/>
        <w:spacing w:after="0" w:line="240" w:lineRule="auto"/>
        <w:rPr>
          <w:rFonts w:ascii="Arial" w:hAnsi="Arial" w:cs="Arial"/>
        </w:rPr>
      </w:pPr>
    </w:p>
    <w:p w14:paraId="76959374" w14:textId="77777777" w:rsidR="001C7691" w:rsidRPr="008456BE" w:rsidRDefault="00210F32" w:rsidP="00163F0F">
      <w:pPr>
        <w:autoSpaceDE w:val="0"/>
        <w:autoSpaceDN w:val="0"/>
        <w:adjustRightInd w:val="0"/>
        <w:spacing w:after="0" w:line="240" w:lineRule="auto"/>
        <w:rPr>
          <w:rFonts w:ascii="Arial" w:hAnsi="Arial" w:cs="Arial"/>
        </w:rPr>
      </w:pPr>
      <w:r w:rsidRPr="008456BE">
        <w:rPr>
          <w:rFonts w:ascii="Arial" w:hAnsi="Arial" w:cs="Arial"/>
        </w:rPr>
        <w:t>No obstante, y a pesar de las ante</w:t>
      </w:r>
      <w:r w:rsidR="001C7691" w:rsidRPr="008456BE">
        <w:rPr>
          <w:rFonts w:ascii="Arial" w:hAnsi="Arial" w:cs="Arial"/>
        </w:rPr>
        <w:t>riores consideraciones se presentan tres situaciones geométricas que requieren complementarse con medidas de señalamiento especial en sentido directo. Estas son:</w:t>
      </w:r>
    </w:p>
    <w:p w14:paraId="6346D0C2" w14:textId="77777777" w:rsidR="005F61C7" w:rsidRPr="008456BE" w:rsidRDefault="005F61C7" w:rsidP="00163F0F">
      <w:pPr>
        <w:autoSpaceDE w:val="0"/>
        <w:autoSpaceDN w:val="0"/>
        <w:adjustRightInd w:val="0"/>
        <w:spacing w:after="0" w:line="240" w:lineRule="auto"/>
        <w:rPr>
          <w:rFonts w:ascii="Arial" w:hAnsi="Arial" w:cs="Arial"/>
        </w:rPr>
      </w:pPr>
    </w:p>
    <w:p w14:paraId="2EC399FD" w14:textId="77777777" w:rsidR="001C7691" w:rsidRPr="008456BE" w:rsidRDefault="001C7691" w:rsidP="001C7691">
      <w:pPr>
        <w:pStyle w:val="Prrafodelista"/>
        <w:numPr>
          <w:ilvl w:val="0"/>
          <w:numId w:val="19"/>
        </w:numPr>
        <w:autoSpaceDE w:val="0"/>
        <w:autoSpaceDN w:val="0"/>
        <w:adjustRightInd w:val="0"/>
        <w:spacing w:after="0" w:line="240" w:lineRule="auto"/>
        <w:rPr>
          <w:rFonts w:ascii="Arial" w:hAnsi="Arial" w:cs="Arial"/>
        </w:rPr>
      </w:pPr>
      <w:r w:rsidRPr="008456BE">
        <w:rPr>
          <w:rFonts w:ascii="Arial" w:hAnsi="Arial" w:cs="Arial"/>
        </w:rPr>
        <w:t>E</w:t>
      </w:r>
      <w:r w:rsidR="00210F32" w:rsidRPr="008456BE">
        <w:rPr>
          <w:rFonts w:ascii="Arial" w:hAnsi="Arial" w:cs="Arial"/>
        </w:rPr>
        <w:t xml:space="preserve">n </w:t>
      </w:r>
      <w:r w:rsidRPr="008456BE">
        <w:rPr>
          <w:rFonts w:ascii="Arial" w:hAnsi="Arial" w:cs="Arial"/>
        </w:rPr>
        <w:t xml:space="preserve">la curva </w:t>
      </w:r>
      <w:proofErr w:type="spellStart"/>
      <w:r w:rsidRPr="008456BE">
        <w:rPr>
          <w:rFonts w:ascii="Arial" w:hAnsi="Arial" w:cs="Arial"/>
        </w:rPr>
        <w:t>nº</w:t>
      </w:r>
      <w:proofErr w:type="spellEnd"/>
      <w:r w:rsidRPr="008456BE">
        <w:rPr>
          <w:rFonts w:ascii="Arial" w:hAnsi="Arial" w:cs="Arial"/>
        </w:rPr>
        <w:t xml:space="preserve"> 1</w:t>
      </w:r>
      <w:r w:rsidR="00A315F3" w:rsidRPr="008456BE">
        <w:rPr>
          <w:rFonts w:ascii="Arial" w:hAnsi="Arial" w:cs="Arial"/>
        </w:rPr>
        <w:t>1</w:t>
      </w:r>
      <w:r w:rsidRPr="008456BE">
        <w:rPr>
          <w:rFonts w:ascii="Arial" w:hAnsi="Arial" w:cs="Arial"/>
        </w:rPr>
        <w:t xml:space="preserve"> de GC = – 3º45´ que comienza en la estación aproximada 114+772.784, </w:t>
      </w:r>
      <w:r w:rsidR="00210F32" w:rsidRPr="008456BE">
        <w:rPr>
          <w:rFonts w:ascii="Arial" w:hAnsi="Arial" w:cs="Arial"/>
        </w:rPr>
        <w:t xml:space="preserve">donde se recomienda la necesidad de disponer </w:t>
      </w:r>
      <w:r w:rsidRPr="008456BE">
        <w:rPr>
          <w:rFonts w:ascii="Arial" w:hAnsi="Arial" w:cs="Arial"/>
        </w:rPr>
        <w:t xml:space="preserve">antes de la curva </w:t>
      </w:r>
      <w:r w:rsidR="00210F32" w:rsidRPr="008456BE">
        <w:rPr>
          <w:rFonts w:ascii="Arial" w:hAnsi="Arial" w:cs="Arial"/>
        </w:rPr>
        <w:t>bandas transversales sonoras logarítmicas.</w:t>
      </w:r>
      <w:r w:rsidR="00792212" w:rsidRPr="008456BE">
        <w:rPr>
          <w:rFonts w:ascii="Arial" w:hAnsi="Arial" w:cs="Arial"/>
        </w:rPr>
        <w:t xml:space="preserve"> </w:t>
      </w:r>
    </w:p>
    <w:p w14:paraId="20F74DE3" w14:textId="77777777" w:rsidR="001C7691" w:rsidRPr="008456BE" w:rsidRDefault="001C7691" w:rsidP="001C7691">
      <w:pPr>
        <w:pStyle w:val="Prrafodelista"/>
        <w:autoSpaceDE w:val="0"/>
        <w:autoSpaceDN w:val="0"/>
        <w:adjustRightInd w:val="0"/>
        <w:spacing w:after="0" w:line="240" w:lineRule="auto"/>
        <w:rPr>
          <w:rFonts w:ascii="Arial" w:hAnsi="Arial" w:cs="Arial"/>
        </w:rPr>
      </w:pPr>
    </w:p>
    <w:p w14:paraId="4A73C22C" w14:textId="77777777" w:rsidR="001C7691" w:rsidRPr="008456BE" w:rsidRDefault="001C7691" w:rsidP="00163F0F">
      <w:pPr>
        <w:pStyle w:val="Prrafodelista"/>
        <w:numPr>
          <w:ilvl w:val="0"/>
          <w:numId w:val="19"/>
        </w:numPr>
        <w:autoSpaceDE w:val="0"/>
        <w:autoSpaceDN w:val="0"/>
        <w:adjustRightInd w:val="0"/>
        <w:spacing w:after="0" w:line="240" w:lineRule="auto"/>
        <w:rPr>
          <w:rFonts w:ascii="Arial" w:hAnsi="Arial" w:cs="Arial"/>
        </w:rPr>
      </w:pPr>
      <w:r w:rsidRPr="008456BE">
        <w:rPr>
          <w:rFonts w:ascii="Arial" w:hAnsi="Arial" w:cs="Arial"/>
        </w:rPr>
        <w:t xml:space="preserve">Al comienzo de la curva </w:t>
      </w:r>
      <w:proofErr w:type="spellStart"/>
      <w:r w:rsidRPr="008456BE">
        <w:rPr>
          <w:rFonts w:ascii="Arial" w:hAnsi="Arial" w:cs="Arial"/>
        </w:rPr>
        <w:t>nº</w:t>
      </w:r>
      <w:proofErr w:type="spellEnd"/>
      <w:r w:rsidRPr="008456BE">
        <w:rPr>
          <w:rFonts w:ascii="Arial" w:hAnsi="Arial" w:cs="Arial"/>
        </w:rPr>
        <w:t xml:space="preserve"> 14 de GC = -5º</w:t>
      </w:r>
      <w:r w:rsidR="00A315F3" w:rsidRPr="008456BE">
        <w:rPr>
          <w:rFonts w:ascii="Arial" w:hAnsi="Arial" w:cs="Arial"/>
        </w:rPr>
        <w:t xml:space="preserve"> </w:t>
      </w:r>
      <w:r w:rsidRPr="008456BE">
        <w:rPr>
          <w:rFonts w:ascii="Arial" w:hAnsi="Arial" w:cs="Arial"/>
        </w:rPr>
        <w:t>30´, donde se recomienda disponer chevrones que faciliten la conducción.</w:t>
      </w:r>
    </w:p>
    <w:p w14:paraId="55ED017A" w14:textId="77777777" w:rsidR="001C7691" w:rsidRPr="008456BE" w:rsidRDefault="001C7691" w:rsidP="001C7691">
      <w:pPr>
        <w:pStyle w:val="Prrafodelista"/>
        <w:autoSpaceDE w:val="0"/>
        <w:autoSpaceDN w:val="0"/>
        <w:adjustRightInd w:val="0"/>
        <w:spacing w:after="0" w:line="240" w:lineRule="auto"/>
        <w:rPr>
          <w:rFonts w:ascii="Arial" w:hAnsi="Arial" w:cs="Arial"/>
        </w:rPr>
      </w:pPr>
    </w:p>
    <w:p w14:paraId="005E89F4" w14:textId="5756FB75" w:rsidR="00210F32" w:rsidRPr="008456BE" w:rsidRDefault="001C7691" w:rsidP="00163F0F">
      <w:pPr>
        <w:pStyle w:val="Prrafodelista"/>
        <w:numPr>
          <w:ilvl w:val="0"/>
          <w:numId w:val="19"/>
        </w:numPr>
        <w:autoSpaceDE w:val="0"/>
        <w:autoSpaceDN w:val="0"/>
        <w:adjustRightInd w:val="0"/>
        <w:spacing w:after="0" w:line="240" w:lineRule="auto"/>
        <w:rPr>
          <w:rFonts w:ascii="Arial" w:hAnsi="Arial" w:cs="Arial"/>
        </w:rPr>
      </w:pPr>
      <w:r w:rsidRPr="008456BE">
        <w:rPr>
          <w:rFonts w:ascii="Arial" w:hAnsi="Arial" w:cs="Arial"/>
        </w:rPr>
        <w:t>A</w:t>
      </w:r>
      <w:r w:rsidR="00792212" w:rsidRPr="008456BE">
        <w:rPr>
          <w:rFonts w:ascii="Arial" w:hAnsi="Arial" w:cs="Arial"/>
        </w:rPr>
        <w:t xml:space="preserve">ntes de la zona </w:t>
      </w:r>
      <w:r w:rsidR="00CB5C74">
        <w:rPr>
          <w:rFonts w:ascii="Arial" w:hAnsi="Arial" w:cs="Arial"/>
        </w:rPr>
        <w:t xml:space="preserve">para la plaza </w:t>
      </w:r>
      <w:r w:rsidR="00792212" w:rsidRPr="008456BE">
        <w:rPr>
          <w:rFonts w:ascii="Arial" w:hAnsi="Arial" w:cs="Arial"/>
        </w:rPr>
        <w:t xml:space="preserve">de </w:t>
      </w:r>
      <w:r w:rsidR="00CB5C74">
        <w:rPr>
          <w:rFonts w:ascii="Arial" w:hAnsi="Arial" w:cs="Arial"/>
        </w:rPr>
        <w:t>cobro</w:t>
      </w:r>
      <w:r w:rsidRPr="008456BE">
        <w:rPr>
          <w:rFonts w:ascii="Arial" w:hAnsi="Arial" w:cs="Arial"/>
        </w:rPr>
        <w:t xml:space="preserve"> y pasada la rampa de emergencia, donde se recomienda disponer de bandas transversales sonoras para reiterar el aviso de próxima detención del vehículo, ya que se llega después de altas pendientes prolongadas.</w:t>
      </w:r>
    </w:p>
    <w:p w14:paraId="45DF06F2" w14:textId="77777777" w:rsidR="00EB1388" w:rsidRPr="008456BE" w:rsidRDefault="00EB1388" w:rsidP="00B102D4">
      <w:pPr>
        <w:autoSpaceDE w:val="0"/>
        <w:autoSpaceDN w:val="0"/>
        <w:adjustRightInd w:val="0"/>
        <w:spacing w:after="0" w:line="240" w:lineRule="auto"/>
        <w:rPr>
          <w:rFonts w:ascii="Arial" w:hAnsi="Arial" w:cs="Arial"/>
        </w:rPr>
      </w:pPr>
    </w:p>
    <w:p w14:paraId="181A3953" w14:textId="77777777" w:rsidR="00666649" w:rsidRPr="008456BE" w:rsidRDefault="00666649" w:rsidP="00666649">
      <w:pPr>
        <w:autoSpaceDE w:val="0"/>
        <w:autoSpaceDN w:val="0"/>
        <w:adjustRightInd w:val="0"/>
        <w:spacing w:after="0" w:line="240" w:lineRule="auto"/>
        <w:rPr>
          <w:rFonts w:ascii="Arial" w:hAnsi="Arial" w:cs="Arial"/>
        </w:rPr>
      </w:pPr>
      <w:r w:rsidRPr="008456BE">
        <w:rPr>
          <w:rFonts w:ascii="Arial" w:hAnsi="Arial" w:cs="Arial"/>
        </w:rPr>
        <w:t xml:space="preserve">La longitud total en sentido directo es de </w:t>
      </w:r>
      <w:r w:rsidR="00A315F3" w:rsidRPr="008456BE">
        <w:rPr>
          <w:rFonts w:ascii="Arial" w:hAnsi="Arial" w:cs="Arial"/>
        </w:rPr>
        <w:t xml:space="preserve">10,217.001 </w:t>
      </w:r>
      <w:r w:rsidRPr="008456BE">
        <w:rPr>
          <w:rFonts w:ascii="Arial" w:hAnsi="Arial" w:cs="Arial"/>
        </w:rPr>
        <w:t>m y se divide en tres subtramos que se corresponden con:</w:t>
      </w:r>
    </w:p>
    <w:p w14:paraId="4115EAFC" w14:textId="77777777" w:rsidR="005F61C7" w:rsidRPr="008456BE" w:rsidRDefault="005F61C7" w:rsidP="00666649">
      <w:pPr>
        <w:autoSpaceDE w:val="0"/>
        <w:autoSpaceDN w:val="0"/>
        <w:adjustRightInd w:val="0"/>
        <w:spacing w:after="0" w:line="240" w:lineRule="auto"/>
        <w:rPr>
          <w:rFonts w:ascii="Arial" w:hAnsi="Arial" w:cs="Arial"/>
        </w:rPr>
      </w:pPr>
    </w:p>
    <w:p w14:paraId="00E4AA7B" w14:textId="77777777" w:rsidR="00666649" w:rsidRPr="008456BE" w:rsidRDefault="00A315F3" w:rsidP="00A315F3">
      <w:pPr>
        <w:pStyle w:val="Prrafodelista"/>
        <w:numPr>
          <w:ilvl w:val="0"/>
          <w:numId w:val="1"/>
        </w:numPr>
        <w:rPr>
          <w:rFonts w:ascii="Arial" w:hAnsi="Arial" w:cs="Arial"/>
        </w:rPr>
      </w:pPr>
      <w:r w:rsidRPr="008456BE">
        <w:rPr>
          <w:rFonts w:ascii="Arial" w:hAnsi="Arial" w:cs="Arial"/>
        </w:rPr>
        <w:lastRenderedPageBreak/>
        <w:t>Tramo 1 de 830.0 m correspondiente al “Eje 110” del entronque de Mineral del Monte entre los cadenamientos 110+600 y 111+430</w:t>
      </w:r>
      <w:r w:rsidR="00666649" w:rsidRPr="008456BE">
        <w:rPr>
          <w:rFonts w:ascii="Arial" w:hAnsi="Arial" w:cs="Arial"/>
        </w:rPr>
        <w:t>. El eje del tramo unidireccional se define por la orilla izquierda de la calzada.</w:t>
      </w:r>
    </w:p>
    <w:p w14:paraId="5F6CD77F" w14:textId="77777777" w:rsidR="005F61C7" w:rsidRPr="008456BE" w:rsidRDefault="005F61C7" w:rsidP="005F61C7">
      <w:pPr>
        <w:pStyle w:val="Prrafodelista"/>
        <w:ind w:left="768"/>
        <w:rPr>
          <w:rFonts w:ascii="Arial" w:hAnsi="Arial" w:cs="Arial"/>
        </w:rPr>
      </w:pPr>
    </w:p>
    <w:p w14:paraId="6D94006C" w14:textId="77777777" w:rsidR="004A5DFC" w:rsidRPr="008456BE" w:rsidRDefault="004A5DFC" w:rsidP="005F61C7">
      <w:pPr>
        <w:pStyle w:val="Prrafodelista"/>
        <w:ind w:left="768"/>
        <w:rPr>
          <w:rFonts w:ascii="Arial" w:hAnsi="Arial" w:cs="Arial"/>
        </w:rPr>
      </w:pPr>
      <w:r w:rsidRPr="008456BE">
        <w:rPr>
          <w:rFonts w:ascii="Arial" w:hAnsi="Arial" w:cs="Arial"/>
        </w:rPr>
        <w:t>Sus características se exponen en el apartado 4 del Entronque de Mineral del Monte.</w:t>
      </w:r>
    </w:p>
    <w:p w14:paraId="61E11A01" w14:textId="77777777" w:rsidR="006F0DA7" w:rsidRPr="008456BE" w:rsidRDefault="006F0DA7" w:rsidP="001C7691">
      <w:pPr>
        <w:pStyle w:val="Prrafodelista"/>
        <w:ind w:left="768"/>
        <w:rPr>
          <w:rFonts w:ascii="Arial" w:hAnsi="Arial" w:cs="Arial"/>
        </w:rPr>
      </w:pPr>
    </w:p>
    <w:p w14:paraId="13AF926D" w14:textId="77777777" w:rsidR="00666649" w:rsidRPr="008456BE" w:rsidRDefault="002E5FEC" w:rsidP="002E5FEC">
      <w:pPr>
        <w:pStyle w:val="Prrafodelista"/>
        <w:numPr>
          <w:ilvl w:val="0"/>
          <w:numId w:val="1"/>
        </w:numPr>
        <w:rPr>
          <w:rFonts w:ascii="Arial" w:hAnsi="Arial" w:cs="Arial"/>
        </w:rPr>
      </w:pPr>
      <w:r w:rsidRPr="008456BE">
        <w:rPr>
          <w:rFonts w:ascii="Arial" w:hAnsi="Arial" w:cs="Arial"/>
        </w:rPr>
        <w:t>Tramo 2 de 8,484.266 m discurre desde 111+478.039 a 119+962.305. C</w:t>
      </w:r>
      <w:r w:rsidR="00666649" w:rsidRPr="008456BE">
        <w:rPr>
          <w:rFonts w:ascii="Arial" w:hAnsi="Arial" w:cs="Arial"/>
        </w:rPr>
        <w:t>orrespondiente a la vía principal de carretera Tipo A4 que discurre en cinco subtramos</w:t>
      </w:r>
      <w:r w:rsidR="008803A2" w:rsidRPr="008456BE">
        <w:rPr>
          <w:rFonts w:ascii="Arial" w:hAnsi="Arial" w:cs="Arial"/>
        </w:rPr>
        <w:t xml:space="preserve"> en sentido directo</w:t>
      </w:r>
      <w:r w:rsidR="00666649" w:rsidRPr="008456BE">
        <w:rPr>
          <w:rFonts w:ascii="Arial" w:hAnsi="Arial" w:cs="Arial"/>
        </w:rPr>
        <w:t>. Estos son:</w:t>
      </w:r>
    </w:p>
    <w:p w14:paraId="51910EF4" w14:textId="77777777" w:rsidR="00666649" w:rsidRPr="008456BE" w:rsidRDefault="00666649" w:rsidP="00666649">
      <w:pPr>
        <w:pStyle w:val="Prrafodelista"/>
        <w:rPr>
          <w:rFonts w:ascii="Arial" w:hAnsi="Arial" w:cs="Arial"/>
        </w:rPr>
      </w:pPr>
    </w:p>
    <w:p w14:paraId="44F778B0" w14:textId="77777777" w:rsidR="00246570" w:rsidRPr="008456BE" w:rsidRDefault="00246570" w:rsidP="00246570">
      <w:pPr>
        <w:pStyle w:val="Prrafodelista"/>
        <w:numPr>
          <w:ilvl w:val="1"/>
          <w:numId w:val="1"/>
        </w:numPr>
        <w:rPr>
          <w:rFonts w:ascii="Arial" w:hAnsi="Arial" w:cs="Arial"/>
        </w:rPr>
      </w:pPr>
      <w:r w:rsidRPr="008456BE">
        <w:rPr>
          <w:rFonts w:ascii="Arial" w:hAnsi="Arial" w:cs="Arial"/>
        </w:rPr>
        <w:t>Subtramo 1 de 3,282.93 m. Entre los cadenamientos 111+478.039 y 114+760.969 del Eje “Vía Principal”. El único eje se define por la mitad del separador de los dos cuerpos, aunque los anchos del separador central son variables. Su cadenamiento inicial se encuentra a 1.90 m a la izquierda de la orilla izquierda del “Eje 110” del Entronque de Mineral del Monte.</w:t>
      </w:r>
    </w:p>
    <w:p w14:paraId="64DDCDCE" w14:textId="77777777" w:rsidR="00666649" w:rsidRPr="008456BE" w:rsidRDefault="00666649" w:rsidP="00666649">
      <w:pPr>
        <w:pStyle w:val="Prrafodelista"/>
        <w:ind w:left="1488"/>
        <w:rPr>
          <w:rFonts w:ascii="Arial" w:hAnsi="Arial" w:cs="Arial"/>
        </w:rPr>
      </w:pPr>
    </w:p>
    <w:p w14:paraId="2C2D37D2" w14:textId="77777777" w:rsidR="008803A2" w:rsidRPr="008456BE" w:rsidRDefault="008803A2" w:rsidP="008803A2">
      <w:pPr>
        <w:pStyle w:val="Prrafodelista"/>
        <w:ind w:left="1488"/>
        <w:rPr>
          <w:rFonts w:ascii="Arial" w:hAnsi="Arial" w:cs="Arial"/>
        </w:rPr>
      </w:pPr>
      <w:r w:rsidRPr="008456BE">
        <w:rPr>
          <w:rFonts w:ascii="Arial" w:hAnsi="Arial" w:cs="Arial"/>
        </w:rPr>
        <w:t xml:space="preserve">Este subtramo no presenta problemas geométricos de relevancia. </w:t>
      </w:r>
      <w:r w:rsidR="00D42BF7" w:rsidRPr="008456BE">
        <w:rPr>
          <w:rFonts w:ascii="Arial" w:hAnsi="Arial" w:cs="Arial"/>
        </w:rPr>
        <w:t xml:space="preserve">La geometría se ha definido para </w:t>
      </w:r>
      <w:r w:rsidRPr="008456BE">
        <w:rPr>
          <w:rFonts w:ascii="Arial" w:hAnsi="Arial" w:cs="Arial"/>
        </w:rPr>
        <w:t>reducir los riesgos geológicos de caídos</w:t>
      </w:r>
      <w:r w:rsidR="00D42BF7" w:rsidRPr="008456BE">
        <w:rPr>
          <w:rFonts w:ascii="Arial" w:hAnsi="Arial" w:cs="Arial"/>
        </w:rPr>
        <w:t xml:space="preserve"> reduciendo en lo posible la altura del talud izquierdo. Para ello se ha </w:t>
      </w:r>
      <w:r w:rsidRPr="008456BE">
        <w:rPr>
          <w:rFonts w:ascii="Arial" w:hAnsi="Arial" w:cs="Arial"/>
        </w:rPr>
        <w:t>desplazado en lo posible el trazo hacia la derecha</w:t>
      </w:r>
      <w:r w:rsidR="00D42BF7" w:rsidRPr="008456BE">
        <w:rPr>
          <w:rFonts w:ascii="Arial" w:hAnsi="Arial" w:cs="Arial"/>
        </w:rPr>
        <w:t>,</w:t>
      </w:r>
      <w:r w:rsidRPr="008456BE">
        <w:rPr>
          <w:rFonts w:ascii="Arial" w:hAnsi="Arial" w:cs="Arial"/>
        </w:rPr>
        <w:t xml:space="preserve"> llegando a un compromiso con el costo el número, longitud y altura de los muros. </w:t>
      </w:r>
    </w:p>
    <w:p w14:paraId="5DC340EA" w14:textId="77777777" w:rsidR="008803A2" w:rsidRPr="008456BE" w:rsidRDefault="008803A2" w:rsidP="008803A2">
      <w:pPr>
        <w:autoSpaceDE w:val="0"/>
        <w:autoSpaceDN w:val="0"/>
        <w:adjustRightInd w:val="0"/>
        <w:spacing w:after="0" w:line="240" w:lineRule="auto"/>
        <w:ind w:left="1488"/>
        <w:rPr>
          <w:rFonts w:ascii="Arial" w:hAnsi="Arial" w:cs="Arial"/>
        </w:rPr>
      </w:pPr>
      <w:r w:rsidRPr="008456BE">
        <w:rPr>
          <w:rFonts w:ascii="Arial" w:hAnsi="Arial" w:cs="Arial"/>
        </w:rPr>
        <w:t xml:space="preserve">Entre los cadenamientos 112+648 y 112+678 se presenta una zona en el talud izquierdo en la que no se sigue la recomendación de poner banqueta en el talud debido a la presencia de una construcción. A pesar de que la altura que queda sin banqueta es relativamente baja, se requiere hacer un estudio </w:t>
      </w:r>
      <w:r w:rsidR="00246570" w:rsidRPr="008456BE">
        <w:rPr>
          <w:rFonts w:ascii="Arial" w:hAnsi="Arial" w:cs="Arial"/>
        </w:rPr>
        <w:t xml:space="preserve">geotécnico </w:t>
      </w:r>
      <w:r w:rsidRPr="008456BE">
        <w:rPr>
          <w:rFonts w:ascii="Arial" w:hAnsi="Arial" w:cs="Arial"/>
        </w:rPr>
        <w:t>especial de dicho talud.</w:t>
      </w:r>
    </w:p>
    <w:p w14:paraId="269E31BE" w14:textId="77777777" w:rsidR="008803A2" w:rsidRPr="008456BE" w:rsidRDefault="008803A2" w:rsidP="008803A2">
      <w:pPr>
        <w:pStyle w:val="Prrafodelista"/>
        <w:ind w:left="1488"/>
        <w:rPr>
          <w:rFonts w:ascii="Arial" w:hAnsi="Arial" w:cs="Arial"/>
        </w:rPr>
      </w:pPr>
    </w:p>
    <w:p w14:paraId="1DE70C9C" w14:textId="77777777" w:rsidR="00C01C06" w:rsidRPr="008456BE" w:rsidRDefault="008803A2" w:rsidP="00C01C06">
      <w:pPr>
        <w:pStyle w:val="Prrafodelista"/>
        <w:ind w:left="1488"/>
        <w:rPr>
          <w:rFonts w:ascii="Arial" w:hAnsi="Arial" w:cs="Arial"/>
        </w:rPr>
      </w:pPr>
      <w:r w:rsidRPr="008456BE">
        <w:rPr>
          <w:rFonts w:ascii="Arial" w:hAnsi="Arial" w:cs="Arial"/>
        </w:rPr>
        <w:t>Antes de la estructura del viaducto “Canteras I” y para reducir su longitud y costo global a partir del cadenamiento 113+48</w:t>
      </w:r>
      <w:r w:rsidR="00DD3DA9" w:rsidRPr="008456BE">
        <w:rPr>
          <w:rFonts w:ascii="Arial" w:hAnsi="Arial" w:cs="Arial"/>
        </w:rPr>
        <w:t>6</w:t>
      </w:r>
      <w:r w:rsidRPr="008456BE">
        <w:rPr>
          <w:rFonts w:ascii="Arial" w:hAnsi="Arial" w:cs="Arial"/>
        </w:rPr>
        <w:t xml:space="preserve"> de la margen izquierda se requiere construir un muro</w:t>
      </w:r>
      <w:r w:rsidR="00C01C06" w:rsidRPr="008456BE">
        <w:rPr>
          <w:rFonts w:ascii="Arial" w:hAnsi="Arial" w:cs="Arial"/>
        </w:rPr>
        <w:t xml:space="preserve"> </w:t>
      </w:r>
      <w:r w:rsidR="003E4639" w:rsidRPr="008456BE">
        <w:rPr>
          <w:rFonts w:ascii="Arial" w:hAnsi="Arial" w:cs="Arial"/>
        </w:rPr>
        <w:t>en el que</w:t>
      </w:r>
      <w:r w:rsidR="00C01C06" w:rsidRPr="008456BE">
        <w:rPr>
          <w:rFonts w:ascii="Arial" w:hAnsi="Arial" w:cs="Arial"/>
        </w:rPr>
        <w:t xml:space="preserve"> un tramo de 56.4 m requiere una base de concreto ciclópeo para limitar la altura media máxima a 11.0 m. </w:t>
      </w:r>
      <w:r w:rsidR="00B608B2" w:rsidRPr="008456BE">
        <w:rPr>
          <w:rFonts w:ascii="Arial" w:hAnsi="Arial" w:cs="Arial"/>
        </w:rPr>
        <w:t xml:space="preserve">A falta de un cálculo más riguroso se </w:t>
      </w:r>
      <w:proofErr w:type="spellStart"/>
      <w:r w:rsidR="00B608B2" w:rsidRPr="008456BE">
        <w:rPr>
          <w:rFonts w:ascii="Arial" w:hAnsi="Arial" w:cs="Arial"/>
        </w:rPr>
        <w:t>predimensiona</w:t>
      </w:r>
      <w:proofErr w:type="spellEnd"/>
      <w:r w:rsidR="00B608B2" w:rsidRPr="008456BE">
        <w:rPr>
          <w:rFonts w:ascii="Arial" w:hAnsi="Arial" w:cs="Arial"/>
        </w:rPr>
        <w:t xml:space="preserve"> por rangos de alturas considerando el cimiento de cada vano en horizontal y limitando la diferencia de alturas de vanos consecutivos. </w:t>
      </w:r>
      <w:r w:rsidR="00D42BF7" w:rsidRPr="008456BE">
        <w:rPr>
          <w:rFonts w:ascii="Arial" w:hAnsi="Arial" w:cs="Arial"/>
        </w:rPr>
        <w:t>La excavación requerida para este muro y para la base de concreto ciclópeo p</w:t>
      </w:r>
      <w:r w:rsidR="00C01C06" w:rsidRPr="008456BE">
        <w:rPr>
          <w:rFonts w:ascii="Arial" w:hAnsi="Arial" w:cs="Arial"/>
        </w:rPr>
        <w:t>resenta las siguientes características:</w:t>
      </w:r>
    </w:p>
    <w:p w14:paraId="43DB7432" w14:textId="77777777" w:rsidR="00C01C06" w:rsidRPr="008456BE" w:rsidRDefault="00C01C06" w:rsidP="00C01C06">
      <w:pPr>
        <w:pStyle w:val="Prrafodelista"/>
        <w:ind w:left="1488"/>
        <w:rPr>
          <w:rFonts w:ascii="Arial" w:hAnsi="Arial" w:cs="Arial"/>
        </w:rPr>
      </w:pPr>
    </w:p>
    <w:p w14:paraId="55056C7E"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Longitud: 89.43 m en 4 vanos con longitudes múltiplo de 5.0 m, excepto en los extremos.</w:t>
      </w:r>
    </w:p>
    <w:p w14:paraId="4C1FFECE"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Estación Inicial: 113+486</w:t>
      </w:r>
    </w:p>
    <w:p w14:paraId="027F074C"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Estación final: 113+575.43</w:t>
      </w:r>
    </w:p>
    <w:p w14:paraId="5E4795A5" w14:textId="77777777" w:rsidR="000C2850" w:rsidRPr="008456BE" w:rsidRDefault="000C2850" w:rsidP="00C01C06">
      <w:pPr>
        <w:pStyle w:val="Prrafodelista"/>
        <w:numPr>
          <w:ilvl w:val="2"/>
          <w:numId w:val="1"/>
        </w:numPr>
        <w:rPr>
          <w:rFonts w:ascii="Arial" w:hAnsi="Arial" w:cs="Arial"/>
        </w:rPr>
      </w:pPr>
      <w:r w:rsidRPr="008456BE">
        <w:rPr>
          <w:rFonts w:ascii="Arial" w:hAnsi="Arial" w:cs="Arial"/>
        </w:rPr>
        <w:t>Volumen de despalme: 814.0 m</w:t>
      </w:r>
      <w:r w:rsidRPr="009662BA">
        <w:rPr>
          <w:rFonts w:ascii="Arial" w:hAnsi="Arial" w:cs="Arial"/>
          <w:vertAlign w:val="superscript"/>
        </w:rPr>
        <w:t>3</w:t>
      </w:r>
    </w:p>
    <w:p w14:paraId="7B44CD22"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 xml:space="preserve">Volumen de corte de la excavación: </w:t>
      </w:r>
      <w:r w:rsidR="008E0D73" w:rsidRPr="008456BE">
        <w:rPr>
          <w:rFonts w:ascii="Arial" w:hAnsi="Arial" w:cs="Arial"/>
        </w:rPr>
        <w:t>4</w:t>
      </w:r>
      <w:r w:rsidRPr="008456BE">
        <w:rPr>
          <w:rFonts w:ascii="Arial" w:hAnsi="Arial" w:cs="Arial"/>
        </w:rPr>
        <w:t>,10</w:t>
      </w:r>
      <w:r w:rsidR="008E0D73" w:rsidRPr="008456BE">
        <w:rPr>
          <w:rFonts w:ascii="Arial" w:hAnsi="Arial" w:cs="Arial"/>
        </w:rPr>
        <w:t>9</w:t>
      </w:r>
      <w:r w:rsidRPr="008456BE">
        <w:rPr>
          <w:rFonts w:ascii="Arial" w:hAnsi="Arial" w:cs="Arial"/>
        </w:rPr>
        <w:t>.0 m</w:t>
      </w:r>
      <w:r w:rsidRPr="009662BA">
        <w:rPr>
          <w:rFonts w:ascii="Arial" w:hAnsi="Arial" w:cs="Arial"/>
          <w:vertAlign w:val="superscript"/>
        </w:rPr>
        <w:t>3</w:t>
      </w:r>
    </w:p>
    <w:p w14:paraId="197E7B4E"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 xml:space="preserve">Volumen de concreto ciclópeo de </w:t>
      </w:r>
      <w:proofErr w:type="spellStart"/>
      <w:r w:rsidRPr="008456BE">
        <w:rPr>
          <w:rFonts w:ascii="Arial" w:hAnsi="Arial" w:cs="Arial"/>
        </w:rPr>
        <w:t>f´c</w:t>
      </w:r>
      <w:proofErr w:type="spellEnd"/>
      <w:r w:rsidRPr="008456BE">
        <w:rPr>
          <w:rFonts w:ascii="Arial" w:hAnsi="Arial" w:cs="Arial"/>
        </w:rPr>
        <w:t xml:space="preserve"> = 200 kg /cm</w:t>
      </w:r>
      <w:r w:rsidRPr="009662BA">
        <w:rPr>
          <w:rFonts w:ascii="Arial" w:hAnsi="Arial" w:cs="Arial"/>
          <w:vertAlign w:val="superscript"/>
        </w:rPr>
        <w:t>2</w:t>
      </w:r>
      <w:r w:rsidRPr="008456BE">
        <w:rPr>
          <w:rFonts w:ascii="Arial" w:hAnsi="Arial" w:cs="Arial"/>
        </w:rPr>
        <w:t xml:space="preserve">: </w:t>
      </w:r>
      <w:r w:rsidR="008E0D73" w:rsidRPr="008456BE">
        <w:rPr>
          <w:rFonts w:ascii="Arial" w:hAnsi="Arial" w:cs="Arial"/>
        </w:rPr>
        <w:t>2,522.25</w:t>
      </w:r>
      <w:r w:rsidRPr="008456BE">
        <w:rPr>
          <w:rFonts w:ascii="Arial" w:hAnsi="Arial" w:cs="Arial"/>
        </w:rPr>
        <w:t xml:space="preserve"> m</w:t>
      </w:r>
      <w:r w:rsidRPr="009662BA">
        <w:rPr>
          <w:rFonts w:ascii="Arial" w:hAnsi="Arial" w:cs="Arial"/>
          <w:vertAlign w:val="superscript"/>
        </w:rPr>
        <w:t>3</w:t>
      </w:r>
      <w:r w:rsidRPr="008456BE">
        <w:rPr>
          <w:rFonts w:ascii="Arial" w:hAnsi="Arial" w:cs="Arial"/>
        </w:rPr>
        <w:t xml:space="preserve">, de los cuales </w:t>
      </w:r>
      <w:r w:rsidR="008E0D73" w:rsidRPr="008456BE">
        <w:rPr>
          <w:rFonts w:ascii="Arial" w:hAnsi="Arial" w:cs="Arial"/>
        </w:rPr>
        <w:t>232.25</w:t>
      </w:r>
      <w:r w:rsidRPr="008456BE">
        <w:rPr>
          <w:rFonts w:ascii="Arial" w:hAnsi="Arial" w:cs="Arial"/>
        </w:rPr>
        <w:t xml:space="preserve"> m</w:t>
      </w:r>
      <w:r w:rsidRPr="009662BA">
        <w:rPr>
          <w:rFonts w:ascii="Arial" w:hAnsi="Arial" w:cs="Arial"/>
          <w:vertAlign w:val="superscript"/>
        </w:rPr>
        <w:t>3</w:t>
      </w:r>
      <w:r w:rsidRPr="008456BE">
        <w:rPr>
          <w:rFonts w:ascii="Arial" w:hAnsi="Arial" w:cs="Arial"/>
        </w:rPr>
        <w:t xml:space="preserve"> corresponde con los necesarios escalones de liga de 0.7 m de altura.</w:t>
      </w:r>
      <w:r w:rsidR="000C2850" w:rsidRPr="008456BE">
        <w:rPr>
          <w:rFonts w:ascii="Arial" w:hAnsi="Arial" w:cs="Arial"/>
        </w:rPr>
        <w:t xml:space="preserve"> Deberá disponer anclajes metálicos que lo afiancen en el terreno.</w:t>
      </w:r>
    </w:p>
    <w:p w14:paraId="244D0CD2"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Talud del concreto ciclópeo 0.666 H : 1 V</w:t>
      </w:r>
    </w:p>
    <w:p w14:paraId="3AF19195"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 xml:space="preserve">Volumen de concreto en alzados: </w:t>
      </w:r>
      <w:r w:rsidR="000C2850" w:rsidRPr="008456BE">
        <w:rPr>
          <w:rFonts w:ascii="Arial" w:hAnsi="Arial" w:cs="Arial"/>
        </w:rPr>
        <w:t>610</w:t>
      </w:r>
      <w:r w:rsidRPr="008456BE">
        <w:rPr>
          <w:rFonts w:ascii="Arial" w:hAnsi="Arial" w:cs="Arial"/>
        </w:rPr>
        <w:t>.0 m</w:t>
      </w:r>
      <w:r w:rsidRPr="00D3598E">
        <w:rPr>
          <w:rFonts w:ascii="Arial" w:hAnsi="Arial" w:cs="Arial"/>
          <w:vertAlign w:val="superscript"/>
        </w:rPr>
        <w:t>3</w:t>
      </w:r>
    </w:p>
    <w:p w14:paraId="606ACAEE"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lastRenderedPageBreak/>
        <w:t xml:space="preserve">Volumen de concreto en zapatas: </w:t>
      </w:r>
      <w:r w:rsidR="000C2850" w:rsidRPr="008456BE">
        <w:rPr>
          <w:rFonts w:ascii="Arial" w:hAnsi="Arial" w:cs="Arial"/>
        </w:rPr>
        <w:t>506</w:t>
      </w:r>
      <w:r w:rsidRPr="008456BE">
        <w:rPr>
          <w:rFonts w:ascii="Arial" w:hAnsi="Arial" w:cs="Arial"/>
        </w:rPr>
        <w:t>.0 m</w:t>
      </w:r>
      <w:r w:rsidRPr="00D3598E">
        <w:rPr>
          <w:rFonts w:ascii="Arial" w:hAnsi="Arial" w:cs="Arial"/>
          <w:vertAlign w:val="superscript"/>
        </w:rPr>
        <w:t>3</w:t>
      </w:r>
    </w:p>
    <w:p w14:paraId="7BF80970" w14:textId="70404178" w:rsidR="00C01C06" w:rsidRPr="008456BE" w:rsidRDefault="00C01C06" w:rsidP="00C01C06">
      <w:pPr>
        <w:pStyle w:val="Prrafodelista"/>
        <w:numPr>
          <w:ilvl w:val="2"/>
          <w:numId w:val="1"/>
        </w:numPr>
        <w:rPr>
          <w:rFonts w:ascii="Arial" w:hAnsi="Arial" w:cs="Arial"/>
        </w:rPr>
      </w:pPr>
      <w:r w:rsidRPr="008456BE">
        <w:rPr>
          <w:rFonts w:ascii="Arial" w:hAnsi="Arial" w:cs="Arial"/>
        </w:rPr>
        <w:t xml:space="preserve">Superficie de paramento de muro: </w:t>
      </w:r>
      <w:r w:rsidR="000C2850" w:rsidRPr="008456BE">
        <w:rPr>
          <w:rFonts w:ascii="Arial" w:hAnsi="Arial" w:cs="Arial"/>
        </w:rPr>
        <w:t>887</w:t>
      </w:r>
      <w:r w:rsidR="00AC1061">
        <w:rPr>
          <w:rFonts w:ascii="Arial" w:hAnsi="Arial" w:cs="Arial"/>
        </w:rPr>
        <w:t>.</w:t>
      </w:r>
      <w:r w:rsidR="000C2850" w:rsidRPr="008456BE">
        <w:rPr>
          <w:rFonts w:ascii="Arial" w:hAnsi="Arial" w:cs="Arial"/>
        </w:rPr>
        <w:t>0</w:t>
      </w:r>
      <w:r w:rsidRPr="008456BE">
        <w:rPr>
          <w:rFonts w:ascii="Arial" w:hAnsi="Arial" w:cs="Arial"/>
        </w:rPr>
        <w:t xml:space="preserve"> m</w:t>
      </w:r>
      <w:r w:rsidRPr="00D3598E">
        <w:rPr>
          <w:rFonts w:ascii="Arial" w:hAnsi="Arial" w:cs="Arial"/>
          <w:vertAlign w:val="superscript"/>
        </w:rPr>
        <w:t>2</w:t>
      </w:r>
    </w:p>
    <w:p w14:paraId="758F0CFD"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Altura máxima</w:t>
      </w:r>
      <w:r w:rsidR="00222DBA" w:rsidRPr="008456BE">
        <w:rPr>
          <w:rFonts w:ascii="Arial" w:hAnsi="Arial" w:cs="Arial"/>
        </w:rPr>
        <w:t>:</w:t>
      </w:r>
      <w:r w:rsidRPr="008456BE">
        <w:rPr>
          <w:rFonts w:ascii="Arial" w:hAnsi="Arial" w:cs="Arial"/>
        </w:rPr>
        <w:t xml:space="preserve"> 1</w:t>
      </w:r>
      <w:r w:rsidR="000C2850" w:rsidRPr="008456BE">
        <w:rPr>
          <w:rFonts w:ascii="Arial" w:hAnsi="Arial" w:cs="Arial"/>
        </w:rPr>
        <w:t>2</w:t>
      </w:r>
      <w:r w:rsidRPr="008456BE">
        <w:rPr>
          <w:rFonts w:ascii="Arial" w:hAnsi="Arial" w:cs="Arial"/>
        </w:rPr>
        <w:t>.</w:t>
      </w:r>
      <w:r w:rsidR="000C2850" w:rsidRPr="008456BE">
        <w:rPr>
          <w:rFonts w:ascii="Arial" w:hAnsi="Arial" w:cs="Arial"/>
        </w:rPr>
        <w:t>1</w:t>
      </w:r>
      <w:r w:rsidRPr="008456BE">
        <w:rPr>
          <w:rFonts w:ascii="Arial" w:hAnsi="Arial" w:cs="Arial"/>
        </w:rPr>
        <w:t xml:space="preserve"> m</w:t>
      </w:r>
    </w:p>
    <w:p w14:paraId="0BF23721" w14:textId="77777777" w:rsidR="00911332" w:rsidRPr="008456BE" w:rsidRDefault="00911332" w:rsidP="00911332">
      <w:pPr>
        <w:ind w:left="1488"/>
        <w:rPr>
          <w:rFonts w:ascii="Arial" w:hAnsi="Arial" w:cs="Arial"/>
        </w:rPr>
      </w:pPr>
      <w:r w:rsidRPr="008456BE">
        <w:rPr>
          <w:rFonts w:ascii="Arial" w:hAnsi="Arial" w:cs="Arial"/>
        </w:rPr>
        <w:t>Se sugiere estudiar una posible alternativa sustituyendo el muro y la base de concreto ciclópeo por una estructura de vigas apoyada en soportes y en zapata continua.</w:t>
      </w:r>
    </w:p>
    <w:p w14:paraId="6639B225" w14:textId="77777777" w:rsidR="00584D5C" w:rsidRPr="008456BE" w:rsidRDefault="00584D5C" w:rsidP="00584D5C">
      <w:pPr>
        <w:ind w:left="1488"/>
        <w:rPr>
          <w:rFonts w:ascii="Arial" w:hAnsi="Arial" w:cs="Arial"/>
        </w:rPr>
      </w:pPr>
      <w:r w:rsidRPr="008456BE">
        <w:rPr>
          <w:rFonts w:ascii="Arial" w:hAnsi="Arial" w:cs="Arial"/>
        </w:rPr>
        <w:t xml:space="preserve">En la margen derecha se presenta un muro con un tramo de 27 m que requiere una base de concreto ciclópeo para limitar la altura media máxima a 11.0 m. </w:t>
      </w:r>
      <w:r w:rsidR="00B608B2" w:rsidRPr="008456BE">
        <w:rPr>
          <w:rFonts w:ascii="Arial" w:hAnsi="Arial" w:cs="Arial"/>
        </w:rPr>
        <w:t xml:space="preserve">A falta de un cálculo más riguroso se </w:t>
      </w:r>
      <w:r w:rsidR="003E4639" w:rsidRPr="008456BE">
        <w:rPr>
          <w:rFonts w:ascii="Arial" w:hAnsi="Arial" w:cs="Arial"/>
        </w:rPr>
        <w:t xml:space="preserve">hace un </w:t>
      </w:r>
      <w:proofErr w:type="spellStart"/>
      <w:r w:rsidR="00B608B2" w:rsidRPr="008456BE">
        <w:rPr>
          <w:rFonts w:ascii="Arial" w:hAnsi="Arial" w:cs="Arial"/>
        </w:rPr>
        <w:t>predimensiona</w:t>
      </w:r>
      <w:r w:rsidR="003E4639" w:rsidRPr="008456BE">
        <w:rPr>
          <w:rFonts w:ascii="Arial" w:hAnsi="Arial" w:cs="Arial"/>
        </w:rPr>
        <w:t>miento</w:t>
      </w:r>
      <w:proofErr w:type="spellEnd"/>
      <w:r w:rsidR="00B608B2" w:rsidRPr="008456BE">
        <w:rPr>
          <w:rFonts w:ascii="Arial" w:hAnsi="Arial" w:cs="Arial"/>
        </w:rPr>
        <w:t xml:space="preserve"> por rangos de alturas considerando el cimiento de cada vano en horizontal y limitando la diferencia de alturas de vanos consecutivos. </w:t>
      </w:r>
      <w:r w:rsidRPr="008456BE">
        <w:rPr>
          <w:rFonts w:ascii="Arial" w:hAnsi="Arial" w:cs="Arial"/>
        </w:rPr>
        <w:t>Presenta las siguientes características:</w:t>
      </w:r>
    </w:p>
    <w:p w14:paraId="4E742861"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 xml:space="preserve">Longitud: 105.0 m en </w:t>
      </w:r>
      <w:r w:rsidR="001F5EAE" w:rsidRPr="008456BE">
        <w:rPr>
          <w:rFonts w:ascii="Arial" w:hAnsi="Arial" w:cs="Arial"/>
        </w:rPr>
        <w:t>1</w:t>
      </w:r>
      <w:r w:rsidR="00394A81" w:rsidRPr="008456BE">
        <w:rPr>
          <w:rFonts w:ascii="Arial" w:hAnsi="Arial" w:cs="Arial"/>
        </w:rPr>
        <w:t>1</w:t>
      </w:r>
      <w:r w:rsidRPr="008456BE">
        <w:rPr>
          <w:rFonts w:ascii="Arial" w:hAnsi="Arial" w:cs="Arial"/>
        </w:rPr>
        <w:t xml:space="preserve"> vanos con longitudes múltiplo de 5.0 m, excepto en los extremos.</w:t>
      </w:r>
    </w:p>
    <w:p w14:paraId="593E0381"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Estación Inicial: 114+232</w:t>
      </w:r>
    </w:p>
    <w:p w14:paraId="3B1945C7"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Estación final: 114+337</w:t>
      </w:r>
    </w:p>
    <w:p w14:paraId="5396BBEF"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Volumen de despalme: 749.0 m</w:t>
      </w:r>
      <w:r w:rsidRPr="00E21A35">
        <w:rPr>
          <w:rFonts w:ascii="Arial" w:hAnsi="Arial" w:cs="Arial"/>
          <w:vertAlign w:val="superscript"/>
        </w:rPr>
        <w:t>3</w:t>
      </w:r>
    </w:p>
    <w:p w14:paraId="58B49517"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Volumen de corte de la excavación: 5,707.0 m</w:t>
      </w:r>
      <w:r w:rsidRPr="00E21A35">
        <w:rPr>
          <w:rFonts w:ascii="Arial" w:hAnsi="Arial" w:cs="Arial"/>
          <w:vertAlign w:val="superscript"/>
        </w:rPr>
        <w:t>3</w:t>
      </w:r>
    </w:p>
    <w:p w14:paraId="22C88852" w14:textId="6C1C9738" w:rsidR="00584D5C" w:rsidRPr="008456BE" w:rsidRDefault="00584D5C" w:rsidP="00584D5C">
      <w:pPr>
        <w:pStyle w:val="Prrafodelista"/>
        <w:numPr>
          <w:ilvl w:val="2"/>
          <w:numId w:val="1"/>
        </w:numPr>
        <w:rPr>
          <w:rFonts w:ascii="Arial" w:hAnsi="Arial" w:cs="Arial"/>
        </w:rPr>
      </w:pPr>
      <w:r w:rsidRPr="008456BE">
        <w:rPr>
          <w:rFonts w:ascii="Arial" w:hAnsi="Arial" w:cs="Arial"/>
        </w:rPr>
        <w:t xml:space="preserve">Volumen de concreto ciclópeo de </w:t>
      </w:r>
      <w:proofErr w:type="spellStart"/>
      <w:r w:rsidRPr="008456BE">
        <w:rPr>
          <w:rFonts w:ascii="Arial" w:hAnsi="Arial" w:cs="Arial"/>
        </w:rPr>
        <w:t>f´c</w:t>
      </w:r>
      <w:proofErr w:type="spellEnd"/>
      <w:r w:rsidRPr="008456BE">
        <w:rPr>
          <w:rFonts w:ascii="Arial" w:hAnsi="Arial" w:cs="Arial"/>
        </w:rPr>
        <w:t xml:space="preserve"> = 200 kg /cm2: 500.0 m</w:t>
      </w:r>
      <w:r w:rsidRPr="00E21A35">
        <w:rPr>
          <w:rFonts w:ascii="Arial" w:hAnsi="Arial" w:cs="Arial"/>
          <w:vertAlign w:val="superscript"/>
        </w:rPr>
        <w:t>3</w:t>
      </w:r>
      <w:r w:rsidRPr="008456BE">
        <w:rPr>
          <w:rFonts w:ascii="Arial" w:hAnsi="Arial" w:cs="Arial"/>
        </w:rPr>
        <w:t>, de los cuales 62</w:t>
      </w:r>
      <w:r w:rsidR="002A0004">
        <w:rPr>
          <w:rFonts w:ascii="Arial" w:hAnsi="Arial" w:cs="Arial"/>
        </w:rPr>
        <w:t>.</w:t>
      </w:r>
      <w:r w:rsidRPr="008456BE">
        <w:rPr>
          <w:rFonts w:ascii="Arial" w:hAnsi="Arial" w:cs="Arial"/>
        </w:rPr>
        <w:t>0 m</w:t>
      </w:r>
      <w:r w:rsidRPr="00E21A35">
        <w:rPr>
          <w:rFonts w:ascii="Arial" w:hAnsi="Arial" w:cs="Arial"/>
          <w:vertAlign w:val="superscript"/>
        </w:rPr>
        <w:t>3</w:t>
      </w:r>
      <w:r w:rsidRPr="008456BE">
        <w:rPr>
          <w:rFonts w:ascii="Arial" w:hAnsi="Arial" w:cs="Arial"/>
        </w:rPr>
        <w:t xml:space="preserve"> corresponde con los necesarios escalones de liga de 0.7 m de altura. Deberá disponer anclajes metálicos que lo afiancen en el terreno.</w:t>
      </w:r>
    </w:p>
    <w:p w14:paraId="02227A06"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Talud del concreto ciclópeo 0.666 H : 1 V</w:t>
      </w:r>
    </w:p>
    <w:p w14:paraId="7FAFEF8C"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 xml:space="preserve">Volumen de concreto en alzados: </w:t>
      </w:r>
      <w:r w:rsidR="00222DBA" w:rsidRPr="008456BE">
        <w:rPr>
          <w:rFonts w:ascii="Arial" w:hAnsi="Arial" w:cs="Arial"/>
        </w:rPr>
        <w:t>529</w:t>
      </w:r>
      <w:r w:rsidRPr="008456BE">
        <w:rPr>
          <w:rFonts w:ascii="Arial" w:hAnsi="Arial" w:cs="Arial"/>
        </w:rPr>
        <w:t>.0 m</w:t>
      </w:r>
      <w:r w:rsidRPr="00E21A35">
        <w:rPr>
          <w:rFonts w:ascii="Arial" w:hAnsi="Arial" w:cs="Arial"/>
          <w:vertAlign w:val="superscript"/>
        </w:rPr>
        <w:t>3</w:t>
      </w:r>
    </w:p>
    <w:p w14:paraId="1B85D6FC"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 xml:space="preserve">Volumen de concreto en zapatas: </w:t>
      </w:r>
      <w:r w:rsidR="00222DBA" w:rsidRPr="008456BE">
        <w:rPr>
          <w:rFonts w:ascii="Arial" w:hAnsi="Arial" w:cs="Arial"/>
        </w:rPr>
        <w:t>458</w:t>
      </w:r>
      <w:r w:rsidRPr="008456BE">
        <w:rPr>
          <w:rFonts w:ascii="Arial" w:hAnsi="Arial" w:cs="Arial"/>
        </w:rPr>
        <w:t>.0 m</w:t>
      </w:r>
      <w:r w:rsidRPr="00E21A35">
        <w:rPr>
          <w:rFonts w:ascii="Arial" w:hAnsi="Arial" w:cs="Arial"/>
          <w:vertAlign w:val="superscript"/>
        </w:rPr>
        <w:t>3</w:t>
      </w:r>
    </w:p>
    <w:p w14:paraId="7895352B"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 xml:space="preserve">Superficie de paramento de muro: </w:t>
      </w:r>
      <w:r w:rsidR="00222DBA" w:rsidRPr="008456BE">
        <w:rPr>
          <w:rFonts w:ascii="Arial" w:hAnsi="Arial" w:cs="Arial"/>
        </w:rPr>
        <w:t>822.0</w:t>
      </w:r>
      <w:r w:rsidRPr="008456BE">
        <w:rPr>
          <w:rFonts w:ascii="Arial" w:hAnsi="Arial" w:cs="Arial"/>
        </w:rPr>
        <w:t xml:space="preserve"> m</w:t>
      </w:r>
      <w:r w:rsidRPr="00E21A35">
        <w:rPr>
          <w:rFonts w:ascii="Arial" w:hAnsi="Arial" w:cs="Arial"/>
          <w:vertAlign w:val="superscript"/>
        </w:rPr>
        <w:t>2</w:t>
      </w:r>
    </w:p>
    <w:p w14:paraId="0F25B899" w14:textId="77777777" w:rsidR="00584D5C" w:rsidRPr="008456BE" w:rsidRDefault="00584D5C" w:rsidP="00584D5C">
      <w:pPr>
        <w:pStyle w:val="Prrafodelista"/>
        <w:numPr>
          <w:ilvl w:val="2"/>
          <w:numId w:val="1"/>
        </w:numPr>
        <w:rPr>
          <w:rFonts w:ascii="Arial" w:hAnsi="Arial" w:cs="Arial"/>
        </w:rPr>
      </w:pPr>
      <w:r w:rsidRPr="008456BE">
        <w:rPr>
          <w:rFonts w:ascii="Arial" w:hAnsi="Arial" w:cs="Arial"/>
        </w:rPr>
        <w:t>Altura máxima</w:t>
      </w:r>
      <w:r w:rsidR="00222DBA" w:rsidRPr="008456BE">
        <w:rPr>
          <w:rFonts w:ascii="Arial" w:hAnsi="Arial" w:cs="Arial"/>
        </w:rPr>
        <w:t>:</w:t>
      </w:r>
      <w:r w:rsidRPr="008456BE">
        <w:rPr>
          <w:rFonts w:ascii="Arial" w:hAnsi="Arial" w:cs="Arial"/>
        </w:rPr>
        <w:t xml:space="preserve"> 11.</w:t>
      </w:r>
      <w:r w:rsidR="00222DBA" w:rsidRPr="008456BE">
        <w:rPr>
          <w:rFonts w:ascii="Arial" w:hAnsi="Arial" w:cs="Arial"/>
        </w:rPr>
        <w:t>98</w:t>
      </w:r>
      <w:r w:rsidRPr="008456BE">
        <w:rPr>
          <w:rFonts w:ascii="Arial" w:hAnsi="Arial" w:cs="Arial"/>
        </w:rPr>
        <w:t xml:space="preserve"> m</w:t>
      </w:r>
    </w:p>
    <w:p w14:paraId="3527705E" w14:textId="77777777" w:rsidR="00911332" w:rsidRPr="008456BE" w:rsidRDefault="00911332" w:rsidP="00911332">
      <w:pPr>
        <w:ind w:left="1488"/>
        <w:rPr>
          <w:rFonts w:ascii="Arial" w:hAnsi="Arial" w:cs="Arial"/>
        </w:rPr>
      </w:pPr>
      <w:r w:rsidRPr="008456BE">
        <w:rPr>
          <w:rFonts w:ascii="Arial" w:hAnsi="Arial" w:cs="Arial"/>
        </w:rPr>
        <w:t>Se sugiere estudiar una posible alternativa sustituyendo el muro y la base de concreto ciclópeo por una estructura de vigas apoyada en soportes y en zapata continua.</w:t>
      </w:r>
    </w:p>
    <w:p w14:paraId="450E951F" w14:textId="77777777" w:rsidR="008803A2" w:rsidRPr="008456BE" w:rsidRDefault="008803A2" w:rsidP="008803A2">
      <w:pPr>
        <w:pStyle w:val="Prrafodelista"/>
        <w:ind w:left="1488"/>
        <w:rPr>
          <w:rFonts w:ascii="Arial" w:hAnsi="Arial" w:cs="Arial"/>
        </w:rPr>
      </w:pPr>
      <w:r w:rsidRPr="008456BE">
        <w:rPr>
          <w:rFonts w:ascii="Arial" w:hAnsi="Arial" w:cs="Arial"/>
        </w:rPr>
        <w:t>Se proyectan contracunetas en las zonas indicadas en el informe geotécnico.</w:t>
      </w:r>
    </w:p>
    <w:p w14:paraId="5B7BB155" w14:textId="77777777" w:rsidR="008803A2" w:rsidRPr="008456BE" w:rsidRDefault="008803A2" w:rsidP="008803A2">
      <w:pPr>
        <w:ind w:left="1488"/>
        <w:rPr>
          <w:rFonts w:ascii="Arial" w:hAnsi="Arial" w:cs="Arial"/>
        </w:rPr>
      </w:pPr>
      <w:r w:rsidRPr="008456BE">
        <w:rPr>
          <w:rFonts w:ascii="Arial" w:hAnsi="Arial" w:cs="Arial"/>
        </w:rPr>
        <w:t>En el sentido inverso no se presenta ningún aspecto relevante de consideración.</w:t>
      </w:r>
    </w:p>
    <w:p w14:paraId="334EF960" w14:textId="205299F0" w:rsidR="00182564" w:rsidRPr="008456BE" w:rsidRDefault="00182564" w:rsidP="008803A2">
      <w:pPr>
        <w:ind w:left="1488"/>
        <w:rPr>
          <w:rFonts w:ascii="Arial" w:hAnsi="Arial" w:cs="Arial"/>
        </w:rPr>
      </w:pPr>
      <w:r w:rsidRPr="008456BE">
        <w:rPr>
          <w:rFonts w:ascii="Arial" w:hAnsi="Arial" w:cs="Arial"/>
        </w:rPr>
        <w:t>En este subtramo se proyectan las siguientes estructuras:</w:t>
      </w:r>
    </w:p>
    <w:p w14:paraId="77C19623" w14:textId="77777777" w:rsidR="00182564" w:rsidRPr="008456BE" w:rsidRDefault="00182564" w:rsidP="00182564">
      <w:pPr>
        <w:pStyle w:val="Prrafodelista"/>
        <w:numPr>
          <w:ilvl w:val="0"/>
          <w:numId w:val="21"/>
        </w:numPr>
        <w:rPr>
          <w:rFonts w:ascii="Arial" w:hAnsi="Arial" w:cs="Arial"/>
        </w:rPr>
      </w:pPr>
      <w:r w:rsidRPr="008456BE">
        <w:rPr>
          <w:rFonts w:ascii="Arial" w:hAnsi="Arial" w:cs="Arial"/>
        </w:rPr>
        <w:t>Manzanos. Con una longitud de 152.</w:t>
      </w:r>
      <w:r w:rsidR="005308FB" w:rsidRPr="008456BE">
        <w:rPr>
          <w:rFonts w:ascii="Arial" w:hAnsi="Arial" w:cs="Arial"/>
        </w:rPr>
        <w:t>109</w:t>
      </w:r>
      <w:r w:rsidRPr="008456BE">
        <w:rPr>
          <w:rFonts w:ascii="Arial" w:hAnsi="Arial" w:cs="Arial"/>
        </w:rPr>
        <w:t xml:space="preserve"> m medida por el eje</w:t>
      </w:r>
      <w:r w:rsidR="005308FB" w:rsidRPr="008456BE">
        <w:rPr>
          <w:rFonts w:ascii="Arial" w:hAnsi="Arial" w:cs="Arial"/>
        </w:rPr>
        <w:t xml:space="preserve"> definido en coordenadas UTM</w:t>
      </w:r>
      <w:r w:rsidRPr="008456BE">
        <w:rPr>
          <w:rFonts w:ascii="Arial" w:hAnsi="Arial" w:cs="Arial"/>
        </w:rPr>
        <w:t xml:space="preserve">. Consta de </w:t>
      </w:r>
      <w:r w:rsidR="005308FB" w:rsidRPr="008456BE">
        <w:rPr>
          <w:rFonts w:ascii="Arial" w:hAnsi="Arial" w:cs="Arial"/>
        </w:rPr>
        <w:t>tres</w:t>
      </w:r>
      <w:r w:rsidRPr="008456BE">
        <w:rPr>
          <w:rFonts w:ascii="Arial" w:hAnsi="Arial" w:cs="Arial"/>
        </w:rPr>
        <w:t xml:space="preserve"> vanos. Comienza en 112+764.</w:t>
      </w:r>
      <w:r w:rsidR="005308FB" w:rsidRPr="008456BE">
        <w:rPr>
          <w:rFonts w:ascii="Arial" w:hAnsi="Arial" w:cs="Arial"/>
        </w:rPr>
        <w:t>115</w:t>
      </w:r>
      <w:r w:rsidRPr="008456BE">
        <w:rPr>
          <w:rFonts w:ascii="Arial" w:hAnsi="Arial" w:cs="Arial"/>
        </w:rPr>
        <w:t xml:space="preserve"> (Eje de apoyo de neoprenos</w:t>
      </w:r>
      <w:r w:rsidR="005308FB" w:rsidRPr="008456BE">
        <w:rPr>
          <w:rFonts w:ascii="Arial" w:hAnsi="Arial" w:cs="Arial"/>
        </w:rPr>
        <w:t xml:space="preserve"> del estribo nº 1</w:t>
      </w:r>
      <w:r w:rsidRPr="008456BE">
        <w:rPr>
          <w:rFonts w:ascii="Arial" w:hAnsi="Arial" w:cs="Arial"/>
        </w:rPr>
        <w:t>)</w:t>
      </w:r>
      <w:r w:rsidR="00A56D75" w:rsidRPr="008456BE">
        <w:rPr>
          <w:rFonts w:ascii="Arial" w:hAnsi="Arial" w:cs="Arial"/>
        </w:rPr>
        <w:t>.</w:t>
      </w:r>
    </w:p>
    <w:p w14:paraId="58A9BABE" w14:textId="77777777" w:rsidR="00A56D75" w:rsidRPr="008456BE" w:rsidRDefault="00A56D75" w:rsidP="00A56D75">
      <w:pPr>
        <w:pStyle w:val="Prrafodelista"/>
        <w:ind w:left="2208"/>
        <w:rPr>
          <w:rFonts w:ascii="Arial" w:hAnsi="Arial" w:cs="Arial"/>
        </w:rPr>
      </w:pPr>
    </w:p>
    <w:p w14:paraId="026DF8F3" w14:textId="77777777" w:rsidR="00182564" w:rsidRPr="008456BE" w:rsidRDefault="00182564" w:rsidP="00182564">
      <w:pPr>
        <w:pStyle w:val="Prrafodelista"/>
        <w:numPr>
          <w:ilvl w:val="0"/>
          <w:numId w:val="21"/>
        </w:numPr>
        <w:rPr>
          <w:rFonts w:ascii="Arial" w:hAnsi="Arial" w:cs="Arial"/>
        </w:rPr>
      </w:pPr>
      <w:r w:rsidRPr="008456BE">
        <w:rPr>
          <w:rFonts w:ascii="Arial" w:hAnsi="Arial" w:cs="Arial"/>
        </w:rPr>
        <w:t>Canteras I: Con una longitud de 91.2</w:t>
      </w:r>
      <w:r w:rsidR="005308FB" w:rsidRPr="008456BE">
        <w:rPr>
          <w:rFonts w:ascii="Arial" w:hAnsi="Arial" w:cs="Arial"/>
        </w:rPr>
        <w:t>4</w:t>
      </w:r>
      <w:r w:rsidRPr="008456BE">
        <w:rPr>
          <w:rFonts w:ascii="Arial" w:hAnsi="Arial" w:cs="Arial"/>
        </w:rPr>
        <w:t>9 m medida por el eje</w:t>
      </w:r>
      <w:r w:rsidR="005308FB" w:rsidRPr="008456BE">
        <w:rPr>
          <w:rFonts w:ascii="Arial" w:hAnsi="Arial" w:cs="Arial"/>
        </w:rPr>
        <w:t xml:space="preserve"> definido en coordenadas UTM</w:t>
      </w:r>
      <w:r w:rsidRPr="008456BE">
        <w:rPr>
          <w:rFonts w:ascii="Arial" w:hAnsi="Arial" w:cs="Arial"/>
        </w:rPr>
        <w:t>. Consta de tres vanos. Comienza en 113+576.6</w:t>
      </w:r>
      <w:r w:rsidR="005308FB" w:rsidRPr="008456BE">
        <w:rPr>
          <w:rFonts w:ascii="Arial" w:hAnsi="Arial" w:cs="Arial"/>
        </w:rPr>
        <w:t>86</w:t>
      </w:r>
      <w:r w:rsidRPr="008456BE">
        <w:rPr>
          <w:rFonts w:ascii="Arial" w:hAnsi="Arial" w:cs="Arial"/>
        </w:rPr>
        <w:t xml:space="preserve"> </w:t>
      </w:r>
      <w:r w:rsidR="00A56D75" w:rsidRPr="008456BE">
        <w:rPr>
          <w:rFonts w:ascii="Arial" w:hAnsi="Arial" w:cs="Arial"/>
        </w:rPr>
        <w:t>(</w:t>
      </w:r>
      <w:r w:rsidRPr="008456BE">
        <w:rPr>
          <w:rFonts w:ascii="Arial" w:hAnsi="Arial" w:cs="Arial"/>
        </w:rPr>
        <w:t>Eje de apoyo de neoprenos</w:t>
      </w:r>
      <w:r w:rsidR="005308FB" w:rsidRPr="008456BE">
        <w:rPr>
          <w:rFonts w:ascii="Arial" w:hAnsi="Arial" w:cs="Arial"/>
        </w:rPr>
        <w:t xml:space="preserve"> del estribo nº 1</w:t>
      </w:r>
      <w:r w:rsidRPr="008456BE">
        <w:rPr>
          <w:rFonts w:ascii="Arial" w:hAnsi="Arial" w:cs="Arial"/>
        </w:rPr>
        <w:t>)</w:t>
      </w:r>
      <w:r w:rsidR="00A56D75" w:rsidRPr="008456BE">
        <w:rPr>
          <w:rFonts w:ascii="Arial" w:hAnsi="Arial" w:cs="Arial"/>
        </w:rPr>
        <w:t>.</w:t>
      </w:r>
    </w:p>
    <w:p w14:paraId="4FF4214C" w14:textId="77777777" w:rsidR="00A56D75" w:rsidRPr="008456BE" w:rsidRDefault="00A56D75" w:rsidP="00A56D75">
      <w:pPr>
        <w:pStyle w:val="Prrafodelista"/>
        <w:rPr>
          <w:rFonts w:ascii="Arial" w:hAnsi="Arial" w:cs="Arial"/>
        </w:rPr>
      </w:pPr>
    </w:p>
    <w:p w14:paraId="63AE4217" w14:textId="77777777" w:rsidR="00A56D75" w:rsidRPr="008456BE" w:rsidRDefault="00A56D75" w:rsidP="001F1E74">
      <w:pPr>
        <w:pStyle w:val="Prrafodelista"/>
        <w:numPr>
          <w:ilvl w:val="0"/>
          <w:numId w:val="21"/>
        </w:numPr>
        <w:ind w:left="1488"/>
        <w:rPr>
          <w:rFonts w:ascii="Arial" w:hAnsi="Arial" w:cs="Arial"/>
        </w:rPr>
      </w:pPr>
      <w:r w:rsidRPr="008456BE">
        <w:rPr>
          <w:rFonts w:ascii="Arial" w:hAnsi="Arial" w:cs="Arial"/>
        </w:rPr>
        <w:t xml:space="preserve">Canteras II: Con una longitud de </w:t>
      </w:r>
      <w:r w:rsidR="005308FB" w:rsidRPr="008456BE">
        <w:rPr>
          <w:rFonts w:ascii="Arial" w:hAnsi="Arial" w:cs="Arial"/>
        </w:rPr>
        <w:t>125.829</w:t>
      </w:r>
      <w:r w:rsidRPr="008456BE">
        <w:rPr>
          <w:rFonts w:ascii="Arial" w:hAnsi="Arial" w:cs="Arial"/>
        </w:rPr>
        <w:t xml:space="preserve"> m medida por el eje</w:t>
      </w:r>
      <w:r w:rsidR="005308FB" w:rsidRPr="008456BE">
        <w:rPr>
          <w:rFonts w:ascii="Arial" w:hAnsi="Arial" w:cs="Arial"/>
        </w:rPr>
        <w:t xml:space="preserve"> definido en coordenadas UTM</w:t>
      </w:r>
      <w:r w:rsidRPr="008456BE">
        <w:rPr>
          <w:rFonts w:ascii="Arial" w:hAnsi="Arial" w:cs="Arial"/>
        </w:rPr>
        <w:t>. Comienza en 113+</w:t>
      </w:r>
      <w:r w:rsidR="005308FB" w:rsidRPr="008456BE">
        <w:rPr>
          <w:rFonts w:ascii="Arial" w:hAnsi="Arial" w:cs="Arial"/>
        </w:rPr>
        <w:t>925.028.</w:t>
      </w:r>
    </w:p>
    <w:p w14:paraId="2F2A6943" w14:textId="77777777" w:rsidR="005308FB" w:rsidRPr="008456BE" w:rsidRDefault="005308FB" w:rsidP="005308FB">
      <w:pPr>
        <w:pStyle w:val="Prrafodelista"/>
        <w:rPr>
          <w:rFonts w:ascii="Arial" w:hAnsi="Arial" w:cs="Arial"/>
        </w:rPr>
      </w:pPr>
    </w:p>
    <w:p w14:paraId="09150151" w14:textId="77777777" w:rsidR="00A56D75" w:rsidRPr="008456BE" w:rsidRDefault="00A56D75" w:rsidP="00A56D75">
      <w:pPr>
        <w:pStyle w:val="Prrafodelista"/>
        <w:ind w:left="1488"/>
        <w:rPr>
          <w:rFonts w:ascii="Arial" w:hAnsi="Arial" w:cs="Arial"/>
        </w:rPr>
      </w:pPr>
      <w:r w:rsidRPr="008456BE">
        <w:rPr>
          <w:rFonts w:ascii="Arial" w:hAnsi="Arial" w:cs="Arial"/>
        </w:rPr>
        <w:lastRenderedPageBreak/>
        <w:t>En este tramo se requiere restablecer los siguientes caminos:</w:t>
      </w:r>
    </w:p>
    <w:p w14:paraId="05E028F7" w14:textId="77777777" w:rsidR="00A56D75" w:rsidRPr="008456BE" w:rsidRDefault="00A56D75" w:rsidP="00A56D75">
      <w:pPr>
        <w:pStyle w:val="Prrafodelista"/>
        <w:ind w:left="1488"/>
        <w:rPr>
          <w:rFonts w:ascii="Arial" w:hAnsi="Arial" w:cs="Arial"/>
        </w:rPr>
      </w:pPr>
    </w:p>
    <w:p w14:paraId="0390497A" w14:textId="77777777" w:rsidR="00A56D75" w:rsidRPr="008456BE" w:rsidRDefault="00A56D75" w:rsidP="00A56D75">
      <w:pPr>
        <w:pStyle w:val="Prrafodelista"/>
        <w:numPr>
          <w:ilvl w:val="0"/>
          <w:numId w:val="20"/>
        </w:numPr>
        <w:ind w:left="2256"/>
        <w:rPr>
          <w:rFonts w:ascii="Arial" w:hAnsi="Arial" w:cs="Arial"/>
        </w:rPr>
      </w:pPr>
      <w:r w:rsidRPr="008456BE">
        <w:rPr>
          <w:rFonts w:ascii="Arial" w:hAnsi="Arial" w:cs="Arial"/>
        </w:rPr>
        <w:t>“Camino 111+630” en la margen derecha</w:t>
      </w:r>
      <w:r w:rsidR="00AD323B" w:rsidRPr="008456BE">
        <w:rPr>
          <w:rFonts w:ascii="Arial" w:hAnsi="Arial" w:cs="Arial"/>
        </w:rPr>
        <w:t xml:space="preserve"> de 533.806 m de longitud</w:t>
      </w:r>
      <w:r w:rsidRPr="008456BE">
        <w:rPr>
          <w:rFonts w:ascii="Arial" w:hAnsi="Arial" w:cs="Arial"/>
        </w:rPr>
        <w:t xml:space="preserve">. </w:t>
      </w:r>
      <w:r w:rsidR="00B40571" w:rsidRPr="008456BE">
        <w:rPr>
          <w:rFonts w:ascii="Arial" w:hAnsi="Arial" w:cs="Arial"/>
        </w:rPr>
        <w:t>Proporciona</w:t>
      </w:r>
      <w:r w:rsidRPr="008456BE">
        <w:rPr>
          <w:rFonts w:ascii="Arial" w:hAnsi="Arial" w:cs="Arial"/>
        </w:rPr>
        <w:t xml:space="preserve"> acceso a un paraje con pequeñas construcciones.</w:t>
      </w:r>
      <w:r w:rsidR="00985D90" w:rsidRPr="008456BE">
        <w:rPr>
          <w:rFonts w:ascii="Arial" w:hAnsi="Arial" w:cs="Arial"/>
        </w:rPr>
        <w:t xml:space="preserve"> Se proyecta con taludes de corte de 1 H: 1 V y taludes de terraplén de 1.3 H: 1 V. Requiere que los terraplenes sean construidos con la roca sana procedente de la excavación de andesitas o basaltos. El volumen de los escalones de liga es de 656.0 m</w:t>
      </w:r>
      <w:r w:rsidR="00985D90" w:rsidRPr="00C37CC0">
        <w:rPr>
          <w:rFonts w:ascii="Arial" w:hAnsi="Arial" w:cs="Arial"/>
          <w:vertAlign w:val="superscript"/>
        </w:rPr>
        <w:t>3</w:t>
      </w:r>
      <w:r w:rsidR="00985D90" w:rsidRPr="008456BE">
        <w:rPr>
          <w:rFonts w:ascii="Arial" w:hAnsi="Arial" w:cs="Arial"/>
        </w:rPr>
        <w:t xml:space="preserve"> y no se han reflejado en los planos.</w:t>
      </w:r>
    </w:p>
    <w:p w14:paraId="515F7435" w14:textId="77777777" w:rsidR="00A56D75" w:rsidRPr="008456BE" w:rsidRDefault="00A56D75" w:rsidP="00A56D75">
      <w:pPr>
        <w:pStyle w:val="Prrafodelista"/>
        <w:ind w:left="2256"/>
        <w:rPr>
          <w:rFonts w:ascii="Arial" w:hAnsi="Arial" w:cs="Arial"/>
        </w:rPr>
      </w:pPr>
    </w:p>
    <w:p w14:paraId="55F9F982" w14:textId="77777777" w:rsidR="00A56D75" w:rsidRPr="008456BE" w:rsidRDefault="00A56D75" w:rsidP="00A56D75">
      <w:pPr>
        <w:pStyle w:val="Prrafodelista"/>
        <w:numPr>
          <w:ilvl w:val="0"/>
          <w:numId w:val="20"/>
        </w:numPr>
        <w:ind w:left="2256"/>
        <w:rPr>
          <w:rFonts w:ascii="Arial" w:hAnsi="Arial" w:cs="Arial"/>
        </w:rPr>
      </w:pPr>
      <w:r w:rsidRPr="008456BE">
        <w:rPr>
          <w:rFonts w:ascii="Arial" w:hAnsi="Arial" w:cs="Arial"/>
        </w:rPr>
        <w:t xml:space="preserve">“Camino 112+330” </w:t>
      </w:r>
      <w:r w:rsidR="00AF191D" w:rsidRPr="008456BE">
        <w:rPr>
          <w:rFonts w:ascii="Arial" w:hAnsi="Arial" w:cs="Arial"/>
        </w:rPr>
        <w:t>de 346.</w:t>
      </w:r>
      <w:r w:rsidR="005308FB" w:rsidRPr="008456BE">
        <w:rPr>
          <w:rFonts w:ascii="Arial" w:hAnsi="Arial" w:cs="Arial"/>
        </w:rPr>
        <w:t>132</w:t>
      </w:r>
      <w:r w:rsidR="00AF191D" w:rsidRPr="008456BE">
        <w:rPr>
          <w:rFonts w:ascii="Arial" w:hAnsi="Arial" w:cs="Arial"/>
        </w:rPr>
        <w:t xml:space="preserve"> m de longitud, </w:t>
      </w:r>
      <w:r w:rsidRPr="008456BE">
        <w:rPr>
          <w:rFonts w:ascii="Arial" w:hAnsi="Arial" w:cs="Arial"/>
        </w:rPr>
        <w:t xml:space="preserve">en la margen izquierda. </w:t>
      </w:r>
      <w:r w:rsidR="00B40571" w:rsidRPr="008456BE">
        <w:rPr>
          <w:rFonts w:ascii="Arial" w:hAnsi="Arial" w:cs="Arial"/>
        </w:rPr>
        <w:t>Proporciona</w:t>
      </w:r>
      <w:r w:rsidRPr="008456BE">
        <w:rPr>
          <w:rFonts w:ascii="Arial" w:hAnsi="Arial" w:cs="Arial"/>
        </w:rPr>
        <w:t xml:space="preserve"> acceso a un rancho.</w:t>
      </w:r>
      <w:r w:rsidR="006248DF" w:rsidRPr="008456BE">
        <w:rPr>
          <w:rFonts w:ascii="Arial" w:hAnsi="Arial" w:cs="Arial"/>
        </w:rPr>
        <w:t xml:space="preserve"> Se proyecta con taludes de corte de 1 H: 1 V y taludes de terraplén de 1.5 H: 1 V.</w:t>
      </w:r>
    </w:p>
    <w:p w14:paraId="71E5CB69" w14:textId="77777777" w:rsidR="00A56D75" w:rsidRPr="008456BE" w:rsidRDefault="00A56D75" w:rsidP="00A56D75">
      <w:pPr>
        <w:pStyle w:val="Prrafodelista"/>
        <w:rPr>
          <w:rFonts w:ascii="Arial" w:hAnsi="Arial" w:cs="Arial"/>
        </w:rPr>
      </w:pPr>
    </w:p>
    <w:p w14:paraId="17B97D86" w14:textId="1FE23EA6" w:rsidR="00A56D75" w:rsidRPr="008456BE" w:rsidRDefault="00A56D75" w:rsidP="00A56D75">
      <w:pPr>
        <w:pStyle w:val="Prrafodelista"/>
        <w:numPr>
          <w:ilvl w:val="0"/>
          <w:numId w:val="20"/>
        </w:numPr>
        <w:ind w:left="2256"/>
        <w:rPr>
          <w:rFonts w:ascii="Arial" w:hAnsi="Arial" w:cs="Arial"/>
        </w:rPr>
      </w:pPr>
      <w:r w:rsidRPr="008456BE">
        <w:rPr>
          <w:rFonts w:ascii="Arial" w:hAnsi="Arial" w:cs="Arial"/>
        </w:rPr>
        <w:t>“Camino 113+775”</w:t>
      </w:r>
      <w:r w:rsidR="00AF191D" w:rsidRPr="008456BE">
        <w:rPr>
          <w:rFonts w:ascii="Arial" w:hAnsi="Arial" w:cs="Arial"/>
        </w:rPr>
        <w:t xml:space="preserve"> de </w:t>
      </w:r>
      <w:r w:rsidR="005308FB" w:rsidRPr="008456BE">
        <w:rPr>
          <w:rFonts w:ascii="Arial" w:hAnsi="Arial" w:cs="Arial"/>
        </w:rPr>
        <w:t>141</w:t>
      </w:r>
      <w:r w:rsidR="007F24BB">
        <w:rPr>
          <w:rFonts w:ascii="Arial" w:hAnsi="Arial" w:cs="Arial"/>
        </w:rPr>
        <w:t>.</w:t>
      </w:r>
      <w:r w:rsidR="005308FB" w:rsidRPr="008456BE">
        <w:rPr>
          <w:rFonts w:ascii="Arial" w:hAnsi="Arial" w:cs="Arial"/>
        </w:rPr>
        <w:t>412</w:t>
      </w:r>
      <w:r w:rsidR="00AF191D" w:rsidRPr="008456BE">
        <w:rPr>
          <w:rFonts w:ascii="Arial" w:hAnsi="Arial" w:cs="Arial"/>
        </w:rPr>
        <w:t xml:space="preserve"> m de longitud</w:t>
      </w:r>
      <w:r w:rsidRPr="008456BE">
        <w:rPr>
          <w:rFonts w:ascii="Arial" w:hAnsi="Arial" w:cs="Arial"/>
        </w:rPr>
        <w:t xml:space="preserve"> en la margen izquierda. Se requiere desplazar el camino actual.</w:t>
      </w:r>
      <w:r w:rsidR="006248DF" w:rsidRPr="008456BE">
        <w:rPr>
          <w:rFonts w:ascii="Arial" w:hAnsi="Arial" w:cs="Arial"/>
        </w:rPr>
        <w:t xml:space="preserve"> Se proyecta con taludes de corte de 0.75 H: 1 V en la izquierda 1 H: 1V en la derecha y taludes de terraplén de 1.5 H: 1 V.</w:t>
      </w:r>
    </w:p>
    <w:p w14:paraId="42113341" w14:textId="77777777" w:rsidR="00A56D75" w:rsidRPr="008456BE" w:rsidRDefault="00A56D75" w:rsidP="00A56D75">
      <w:pPr>
        <w:pStyle w:val="Prrafodelista"/>
        <w:rPr>
          <w:rFonts w:ascii="Arial" w:hAnsi="Arial" w:cs="Arial"/>
        </w:rPr>
      </w:pPr>
    </w:p>
    <w:p w14:paraId="28E81995" w14:textId="276CA76D" w:rsidR="00F07782" w:rsidRPr="008456BE" w:rsidRDefault="00F07782" w:rsidP="00F07782">
      <w:pPr>
        <w:pStyle w:val="Prrafodelista"/>
        <w:numPr>
          <w:ilvl w:val="1"/>
          <w:numId w:val="1"/>
        </w:numPr>
        <w:rPr>
          <w:rFonts w:ascii="Arial" w:hAnsi="Arial" w:cs="Arial"/>
        </w:rPr>
      </w:pPr>
      <w:r w:rsidRPr="008456BE">
        <w:rPr>
          <w:rFonts w:ascii="Arial" w:hAnsi="Arial" w:cs="Arial"/>
        </w:rPr>
        <w:t xml:space="preserve">Subtramo 2 de 369.031 m. Este tramo </w:t>
      </w:r>
      <w:r w:rsidR="00434B10">
        <w:rPr>
          <w:rFonts w:ascii="Arial" w:hAnsi="Arial" w:cs="Arial"/>
        </w:rPr>
        <w:t>se desarrolla</w:t>
      </w:r>
      <w:r w:rsidRPr="008456BE">
        <w:rPr>
          <w:rFonts w:ascii="Arial" w:hAnsi="Arial" w:cs="Arial"/>
        </w:rPr>
        <w:t xml:space="preserve"> entre los cadenamientos 114+760.969 y 115+130.000. En </w:t>
      </w:r>
      <w:r w:rsidR="00C372AC" w:rsidRPr="008456BE">
        <w:rPr>
          <w:rFonts w:ascii="Arial" w:hAnsi="Arial" w:cs="Arial"/>
        </w:rPr>
        <w:t>él</w:t>
      </w:r>
      <w:r w:rsidRPr="008456BE">
        <w:rPr>
          <w:rFonts w:ascii="Arial" w:hAnsi="Arial" w:cs="Arial"/>
        </w:rPr>
        <w:t xml:space="preserve"> se contemplan dos geometrías diferentes, la de la </w:t>
      </w:r>
      <w:r w:rsidR="00240F33" w:rsidRPr="008456BE">
        <w:rPr>
          <w:rFonts w:ascii="Arial" w:hAnsi="Arial" w:cs="Arial"/>
        </w:rPr>
        <w:t>“V</w:t>
      </w:r>
      <w:r w:rsidRPr="008456BE">
        <w:rPr>
          <w:rFonts w:ascii="Arial" w:hAnsi="Arial" w:cs="Arial"/>
        </w:rPr>
        <w:t xml:space="preserve">ía </w:t>
      </w:r>
      <w:r w:rsidR="00240F33" w:rsidRPr="008456BE">
        <w:rPr>
          <w:rFonts w:ascii="Arial" w:hAnsi="Arial" w:cs="Arial"/>
        </w:rPr>
        <w:t>P</w:t>
      </w:r>
      <w:r w:rsidRPr="008456BE">
        <w:rPr>
          <w:rFonts w:ascii="Arial" w:hAnsi="Arial" w:cs="Arial"/>
        </w:rPr>
        <w:t>rincipal</w:t>
      </w:r>
      <w:r w:rsidR="00240F33" w:rsidRPr="008456BE">
        <w:rPr>
          <w:rFonts w:ascii="Arial" w:hAnsi="Arial" w:cs="Arial"/>
        </w:rPr>
        <w:t>”</w:t>
      </w:r>
      <w:r w:rsidRPr="008456BE">
        <w:rPr>
          <w:rFonts w:ascii="Arial" w:hAnsi="Arial" w:cs="Arial"/>
        </w:rPr>
        <w:t xml:space="preserve"> que define el cuerpo izquierdo de la autopista y </w:t>
      </w:r>
      <w:r w:rsidR="00240F33" w:rsidRPr="008456BE">
        <w:rPr>
          <w:rFonts w:ascii="Arial" w:hAnsi="Arial" w:cs="Arial"/>
        </w:rPr>
        <w:t>la d</w:t>
      </w:r>
      <w:r w:rsidRPr="008456BE">
        <w:rPr>
          <w:rFonts w:ascii="Arial" w:hAnsi="Arial" w:cs="Arial"/>
        </w:rPr>
        <w:t>el eje “Viaducto La Carolina CD” que define el cuerpo derecho</w:t>
      </w:r>
      <w:r w:rsidR="00240F33" w:rsidRPr="008456BE">
        <w:rPr>
          <w:rFonts w:ascii="Arial" w:hAnsi="Arial" w:cs="Arial"/>
        </w:rPr>
        <w:t xml:space="preserve"> por la orilla izquierda de la calzada</w:t>
      </w:r>
      <w:r w:rsidRPr="008456BE">
        <w:rPr>
          <w:rFonts w:ascii="Arial" w:hAnsi="Arial" w:cs="Arial"/>
        </w:rPr>
        <w:t xml:space="preserve">. El cadenamiento inicial de este eje es el mismo que el </w:t>
      </w:r>
      <w:r w:rsidR="004A7B58" w:rsidRPr="008456BE">
        <w:rPr>
          <w:rFonts w:ascii="Arial" w:hAnsi="Arial" w:cs="Arial"/>
        </w:rPr>
        <w:t>del eje Vía</w:t>
      </w:r>
      <w:r w:rsidRPr="008456BE">
        <w:rPr>
          <w:rFonts w:ascii="Arial" w:hAnsi="Arial" w:cs="Arial"/>
        </w:rPr>
        <w:t xml:space="preserve"> </w:t>
      </w:r>
      <w:r w:rsidR="004A7B58" w:rsidRPr="008456BE">
        <w:rPr>
          <w:rFonts w:ascii="Arial" w:hAnsi="Arial" w:cs="Arial"/>
        </w:rPr>
        <w:t>P</w:t>
      </w:r>
      <w:r w:rsidRPr="008456BE">
        <w:rPr>
          <w:rFonts w:ascii="Arial" w:hAnsi="Arial" w:cs="Arial"/>
        </w:rPr>
        <w:t xml:space="preserve">rincipal, pero dada su diferente longitud de 371,672 m, su cadenamiento final 115+132.641 es coincidente con el del final de este tramo de la </w:t>
      </w:r>
      <w:r w:rsidR="004A7B58" w:rsidRPr="008456BE">
        <w:rPr>
          <w:rFonts w:ascii="Arial" w:hAnsi="Arial" w:cs="Arial"/>
        </w:rPr>
        <w:t>V</w:t>
      </w:r>
      <w:r w:rsidRPr="008456BE">
        <w:rPr>
          <w:rFonts w:ascii="Arial" w:hAnsi="Arial" w:cs="Arial"/>
        </w:rPr>
        <w:t xml:space="preserve">ía </w:t>
      </w:r>
      <w:r w:rsidR="004A7B58" w:rsidRPr="008456BE">
        <w:rPr>
          <w:rFonts w:ascii="Arial" w:hAnsi="Arial" w:cs="Arial"/>
        </w:rPr>
        <w:t>P</w:t>
      </w:r>
      <w:r w:rsidRPr="008456BE">
        <w:rPr>
          <w:rFonts w:ascii="Arial" w:hAnsi="Arial" w:cs="Arial"/>
        </w:rPr>
        <w:t xml:space="preserve">rincipal indicado en 115+130.000. </w:t>
      </w:r>
    </w:p>
    <w:p w14:paraId="6B2A4237" w14:textId="458A3128" w:rsidR="00666649" w:rsidRPr="008456BE" w:rsidRDefault="008803A2" w:rsidP="00F07782">
      <w:pPr>
        <w:ind w:left="1488"/>
        <w:rPr>
          <w:rFonts w:ascii="Arial" w:hAnsi="Arial" w:cs="Arial"/>
        </w:rPr>
      </w:pPr>
      <w:r w:rsidRPr="008456BE">
        <w:rPr>
          <w:rFonts w:ascii="Arial" w:hAnsi="Arial" w:cs="Arial"/>
        </w:rPr>
        <w:t>La geometría de</w:t>
      </w:r>
      <w:r w:rsidR="00C372AC" w:rsidRPr="008456BE">
        <w:rPr>
          <w:rFonts w:ascii="Arial" w:hAnsi="Arial" w:cs="Arial"/>
        </w:rPr>
        <w:t xml:space="preserve">l </w:t>
      </w:r>
      <w:r w:rsidRPr="008456BE">
        <w:rPr>
          <w:rFonts w:ascii="Arial" w:hAnsi="Arial" w:cs="Arial"/>
        </w:rPr>
        <w:t xml:space="preserve">eje </w:t>
      </w:r>
      <w:r w:rsidR="00C372AC" w:rsidRPr="008456BE">
        <w:rPr>
          <w:rFonts w:ascii="Arial" w:hAnsi="Arial" w:cs="Arial"/>
        </w:rPr>
        <w:t xml:space="preserve">“Viaducto La Carolina CD” en este tramo </w:t>
      </w:r>
      <w:r w:rsidRPr="008456BE">
        <w:rPr>
          <w:rFonts w:ascii="Arial" w:hAnsi="Arial" w:cs="Arial"/>
        </w:rPr>
        <w:t xml:space="preserve">se requiere </w:t>
      </w:r>
      <w:r w:rsidR="00C372AC" w:rsidRPr="008456BE">
        <w:rPr>
          <w:rFonts w:ascii="Arial" w:hAnsi="Arial" w:cs="Arial"/>
        </w:rPr>
        <w:t xml:space="preserve">independizar de la Vía Principal </w:t>
      </w:r>
      <w:r w:rsidRPr="008456BE">
        <w:rPr>
          <w:rFonts w:ascii="Arial" w:hAnsi="Arial" w:cs="Arial"/>
        </w:rPr>
        <w:t>por dos motivos:</w:t>
      </w:r>
    </w:p>
    <w:p w14:paraId="4F3B370F" w14:textId="77777777" w:rsidR="005A03B7" w:rsidRPr="008456BE" w:rsidRDefault="008803A2" w:rsidP="008803A2">
      <w:pPr>
        <w:pStyle w:val="Prrafodelista"/>
        <w:numPr>
          <w:ilvl w:val="2"/>
          <w:numId w:val="1"/>
        </w:numPr>
        <w:rPr>
          <w:rFonts w:ascii="Arial" w:hAnsi="Arial" w:cs="Arial"/>
        </w:rPr>
      </w:pPr>
      <w:r w:rsidRPr="008456BE">
        <w:rPr>
          <w:rFonts w:ascii="Arial" w:hAnsi="Arial" w:cs="Arial"/>
        </w:rPr>
        <w:t>Desplazar el cuerpo derecho en la zona del túnel que se dispone en el cuerpo izquierdo en el Rancho de San Agustín.</w:t>
      </w:r>
      <w:r w:rsidR="00182564" w:rsidRPr="008456BE">
        <w:rPr>
          <w:rFonts w:ascii="Arial" w:hAnsi="Arial" w:cs="Arial"/>
        </w:rPr>
        <w:t xml:space="preserve"> </w:t>
      </w:r>
    </w:p>
    <w:p w14:paraId="2DBC16B0" w14:textId="77777777" w:rsidR="008803A2" w:rsidRPr="008456BE" w:rsidRDefault="00182564" w:rsidP="005A03B7">
      <w:pPr>
        <w:ind w:left="2208"/>
        <w:rPr>
          <w:rFonts w:ascii="Arial" w:hAnsi="Arial" w:cs="Arial"/>
        </w:rPr>
      </w:pPr>
      <w:r w:rsidRPr="008456BE">
        <w:rPr>
          <w:rFonts w:ascii="Arial" w:hAnsi="Arial" w:cs="Arial"/>
        </w:rPr>
        <w:t>NOTA: Las circunstancias de este túnel se exponen más adelante.</w:t>
      </w:r>
    </w:p>
    <w:p w14:paraId="23BF286B" w14:textId="77777777" w:rsidR="008803A2" w:rsidRPr="008456BE" w:rsidRDefault="008803A2" w:rsidP="008803A2">
      <w:pPr>
        <w:pStyle w:val="Prrafodelista"/>
        <w:numPr>
          <w:ilvl w:val="2"/>
          <w:numId w:val="1"/>
        </w:numPr>
        <w:rPr>
          <w:rFonts w:ascii="Arial" w:hAnsi="Arial" w:cs="Arial"/>
        </w:rPr>
      </w:pPr>
      <w:r w:rsidRPr="008456BE">
        <w:rPr>
          <w:rFonts w:ascii="Arial" w:hAnsi="Arial" w:cs="Arial"/>
        </w:rPr>
        <w:t>Considerar las diferentes longitudes de cada cuerpo y muros de la estructura del viaducto “La Carolina”, que se proyecta con cuerpos separados</w:t>
      </w:r>
      <w:r w:rsidR="004A7B58" w:rsidRPr="008456BE">
        <w:rPr>
          <w:rFonts w:ascii="Arial" w:hAnsi="Arial" w:cs="Arial"/>
        </w:rPr>
        <w:t xml:space="preserve"> e independientes</w:t>
      </w:r>
      <w:r w:rsidRPr="008456BE">
        <w:rPr>
          <w:rFonts w:ascii="Arial" w:hAnsi="Arial" w:cs="Arial"/>
        </w:rPr>
        <w:t>.</w:t>
      </w:r>
    </w:p>
    <w:p w14:paraId="777E5979" w14:textId="77777777" w:rsidR="00666649" w:rsidRPr="008456BE" w:rsidRDefault="00666649" w:rsidP="00666649">
      <w:pPr>
        <w:pStyle w:val="Prrafodelista"/>
        <w:ind w:left="1416"/>
        <w:rPr>
          <w:rFonts w:ascii="Arial" w:hAnsi="Arial" w:cs="Arial"/>
        </w:rPr>
      </w:pPr>
    </w:p>
    <w:p w14:paraId="453B7789" w14:textId="77777777" w:rsidR="008803A2" w:rsidRPr="008456BE" w:rsidRDefault="004A7B58" w:rsidP="00666649">
      <w:pPr>
        <w:pStyle w:val="Prrafodelista"/>
        <w:ind w:left="1488"/>
        <w:rPr>
          <w:rFonts w:ascii="Arial" w:hAnsi="Arial" w:cs="Arial"/>
        </w:rPr>
      </w:pPr>
      <w:r w:rsidRPr="008456BE">
        <w:rPr>
          <w:rFonts w:ascii="Arial" w:hAnsi="Arial" w:cs="Arial"/>
        </w:rPr>
        <w:t>Aunque el tramo que define el modelo de terracerías del eje “Viaducto La Carolina CD” se limita a los cadenamientos extremos de este subtramo, l</w:t>
      </w:r>
      <w:r w:rsidR="00666649" w:rsidRPr="008456BE">
        <w:rPr>
          <w:rFonts w:ascii="Arial" w:hAnsi="Arial" w:cs="Arial"/>
        </w:rPr>
        <w:t xml:space="preserve">a geometría del alineamiento horizontal nace en la curva nº </w:t>
      </w:r>
      <w:r w:rsidR="00F07782" w:rsidRPr="008456BE">
        <w:rPr>
          <w:rFonts w:ascii="Arial" w:hAnsi="Arial" w:cs="Arial"/>
        </w:rPr>
        <w:t>9</w:t>
      </w:r>
      <w:r w:rsidR="00666649" w:rsidRPr="008456BE">
        <w:rPr>
          <w:rFonts w:ascii="Arial" w:hAnsi="Arial" w:cs="Arial"/>
        </w:rPr>
        <w:t xml:space="preserve"> del eje “Vía Principal” con un desplazamiento de 1.</w:t>
      </w:r>
      <w:r w:rsidR="00370891" w:rsidRPr="008456BE">
        <w:rPr>
          <w:rFonts w:ascii="Arial" w:hAnsi="Arial" w:cs="Arial"/>
        </w:rPr>
        <w:t>979</w:t>
      </w:r>
      <w:r w:rsidR="00463262" w:rsidRPr="008456BE">
        <w:rPr>
          <w:rFonts w:ascii="Arial" w:hAnsi="Arial" w:cs="Arial"/>
        </w:rPr>
        <w:t xml:space="preserve"> </w:t>
      </w:r>
      <w:r w:rsidR="00666649" w:rsidRPr="008456BE">
        <w:rPr>
          <w:rFonts w:ascii="Arial" w:hAnsi="Arial" w:cs="Arial"/>
        </w:rPr>
        <w:t xml:space="preserve">m respecto al eje “Vía Principal” en el centro de </w:t>
      </w:r>
      <w:r w:rsidR="0060250A" w:rsidRPr="008456BE">
        <w:rPr>
          <w:rFonts w:ascii="Arial" w:hAnsi="Arial" w:cs="Arial"/>
        </w:rPr>
        <w:t>dicha</w:t>
      </w:r>
      <w:r w:rsidR="00666649" w:rsidRPr="008456BE">
        <w:rPr>
          <w:rFonts w:ascii="Arial" w:hAnsi="Arial" w:cs="Arial"/>
        </w:rPr>
        <w:t xml:space="preserve"> curva</w:t>
      </w:r>
      <w:r w:rsidRPr="008456BE">
        <w:rPr>
          <w:rFonts w:ascii="Arial" w:hAnsi="Arial" w:cs="Arial"/>
        </w:rPr>
        <w:t>, es decir, bastante antes del comienzo del tramo</w:t>
      </w:r>
      <w:r w:rsidR="00666649" w:rsidRPr="008456BE">
        <w:rPr>
          <w:rFonts w:ascii="Arial" w:hAnsi="Arial" w:cs="Arial"/>
        </w:rPr>
        <w:t>.</w:t>
      </w:r>
      <w:r w:rsidRPr="008456BE">
        <w:rPr>
          <w:rFonts w:ascii="Arial" w:hAnsi="Arial" w:cs="Arial"/>
        </w:rPr>
        <w:t xml:space="preserve"> Esta geometría sirve para proporcionar anchos del separador central de la Vía Principal antes de comenzar este tramo. Lo mismo se hace con la geometría final a partir del final de este tramo.</w:t>
      </w:r>
    </w:p>
    <w:p w14:paraId="156590EC" w14:textId="77777777" w:rsidR="008803A2" w:rsidRPr="008456BE" w:rsidRDefault="008803A2" w:rsidP="00666649">
      <w:pPr>
        <w:pStyle w:val="Prrafodelista"/>
        <w:ind w:left="1488"/>
        <w:rPr>
          <w:rFonts w:ascii="Arial" w:hAnsi="Arial" w:cs="Arial"/>
        </w:rPr>
      </w:pPr>
    </w:p>
    <w:p w14:paraId="74757284" w14:textId="77777777" w:rsidR="00666649" w:rsidRPr="008456BE" w:rsidRDefault="00666649" w:rsidP="00666649">
      <w:pPr>
        <w:pStyle w:val="Prrafodelista"/>
        <w:ind w:left="1488"/>
        <w:rPr>
          <w:rFonts w:ascii="Arial" w:hAnsi="Arial" w:cs="Arial"/>
        </w:rPr>
      </w:pPr>
      <w:r w:rsidRPr="008456BE">
        <w:rPr>
          <w:rFonts w:ascii="Arial" w:hAnsi="Arial" w:cs="Arial"/>
        </w:rPr>
        <w:lastRenderedPageBreak/>
        <w:t>La geometría del eje se define por la orilla interior de la calzada del cuerpo derecho, por lo que las clotoides consideradas se corresponden con las de una carretera tipo A4.</w:t>
      </w:r>
    </w:p>
    <w:p w14:paraId="58B7286A" w14:textId="77777777" w:rsidR="00666649" w:rsidRPr="008456BE" w:rsidRDefault="00666649" w:rsidP="00666649">
      <w:pPr>
        <w:pStyle w:val="Prrafodelista"/>
        <w:ind w:left="1488"/>
        <w:rPr>
          <w:rFonts w:ascii="Arial" w:hAnsi="Arial" w:cs="Arial"/>
        </w:rPr>
      </w:pPr>
    </w:p>
    <w:p w14:paraId="05964B18" w14:textId="77777777" w:rsidR="00666649" w:rsidRPr="008456BE" w:rsidRDefault="00666649" w:rsidP="00666649">
      <w:pPr>
        <w:pStyle w:val="Prrafodelista"/>
        <w:ind w:left="1488"/>
        <w:rPr>
          <w:rFonts w:ascii="Arial" w:hAnsi="Arial" w:cs="Arial"/>
        </w:rPr>
      </w:pPr>
      <w:r w:rsidRPr="008456BE">
        <w:rPr>
          <w:rFonts w:ascii="Arial" w:hAnsi="Arial" w:cs="Arial"/>
        </w:rPr>
        <w:t xml:space="preserve">La curva nº 2 </w:t>
      </w:r>
      <w:r w:rsidR="00370891" w:rsidRPr="008456BE">
        <w:rPr>
          <w:rFonts w:ascii="Arial" w:hAnsi="Arial" w:cs="Arial"/>
        </w:rPr>
        <w:t xml:space="preserve">de este eje </w:t>
      </w:r>
      <w:r w:rsidRPr="008456BE">
        <w:rPr>
          <w:rFonts w:ascii="Arial" w:hAnsi="Arial" w:cs="Arial"/>
        </w:rPr>
        <w:t xml:space="preserve">se proyecta para reducir al mínimo necesario el acotamiento interior del cuerpo derecho (1.5 m), resultando un radio de 550 m con una longitud de curva circular de 3.62 m. La reducción del radio de 916.74 m de la curva nº </w:t>
      </w:r>
      <w:r w:rsidR="00370891" w:rsidRPr="008456BE">
        <w:rPr>
          <w:rFonts w:ascii="Arial" w:hAnsi="Arial" w:cs="Arial"/>
        </w:rPr>
        <w:t>10</w:t>
      </w:r>
      <w:r w:rsidR="0060250A" w:rsidRPr="008456BE">
        <w:rPr>
          <w:rFonts w:ascii="Arial" w:hAnsi="Arial" w:cs="Arial"/>
        </w:rPr>
        <w:t xml:space="preserve"> del eje “Vía Principal” </w:t>
      </w:r>
      <w:r w:rsidRPr="008456BE">
        <w:rPr>
          <w:rFonts w:ascii="Arial" w:hAnsi="Arial" w:cs="Arial"/>
        </w:rPr>
        <w:t>mejora ligeramente la consistencia de radios entre curvas consecutivas</w:t>
      </w:r>
      <w:r w:rsidR="00370891" w:rsidRPr="008456BE">
        <w:rPr>
          <w:rFonts w:ascii="Arial" w:hAnsi="Arial" w:cs="Arial"/>
        </w:rPr>
        <w:t xml:space="preserve"> en el cuerpo derecho</w:t>
      </w:r>
      <w:r w:rsidRPr="008456BE">
        <w:rPr>
          <w:rFonts w:ascii="Arial" w:hAnsi="Arial" w:cs="Arial"/>
        </w:rPr>
        <w:t>.</w:t>
      </w:r>
    </w:p>
    <w:p w14:paraId="71CB905D" w14:textId="77777777" w:rsidR="00666649" w:rsidRPr="008456BE" w:rsidRDefault="00666649" w:rsidP="00666649">
      <w:pPr>
        <w:pStyle w:val="Prrafodelista"/>
        <w:ind w:left="1488"/>
        <w:rPr>
          <w:rFonts w:ascii="Arial" w:hAnsi="Arial" w:cs="Arial"/>
        </w:rPr>
      </w:pPr>
    </w:p>
    <w:p w14:paraId="296E25EA" w14:textId="77777777" w:rsidR="00666649" w:rsidRPr="008456BE" w:rsidRDefault="00666649" w:rsidP="00666649">
      <w:pPr>
        <w:pStyle w:val="Prrafodelista"/>
        <w:ind w:left="1488"/>
        <w:rPr>
          <w:rFonts w:ascii="Arial" w:hAnsi="Arial" w:cs="Arial"/>
        </w:rPr>
      </w:pPr>
      <w:r w:rsidRPr="008456BE">
        <w:rPr>
          <w:rFonts w:ascii="Arial" w:hAnsi="Arial" w:cs="Arial"/>
        </w:rPr>
        <w:t>La curva nº 3 tiene un radio de 311.38 m, ligeramente superior al de 305.58 m que presenta el eje “Vía Principal</w:t>
      </w:r>
      <w:r w:rsidR="00D000FF" w:rsidRPr="008456BE">
        <w:rPr>
          <w:rFonts w:ascii="Arial" w:hAnsi="Arial" w:cs="Arial"/>
        </w:rPr>
        <w:t>”</w:t>
      </w:r>
      <w:r w:rsidR="0060250A" w:rsidRPr="008456BE">
        <w:rPr>
          <w:rFonts w:ascii="Arial" w:hAnsi="Arial" w:cs="Arial"/>
        </w:rPr>
        <w:t xml:space="preserve"> en el cuerpo izquierdo</w:t>
      </w:r>
      <w:r w:rsidRPr="008456BE">
        <w:rPr>
          <w:rFonts w:ascii="Arial" w:hAnsi="Arial" w:cs="Arial"/>
        </w:rPr>
        <w:t xml:space="preserve">. </w:t>
      </w:r>
      <w:r w:rsidR="0060250A" w:rsidRPr="008456BE">
        <w:rPr>
          <w:rFonts w:ascii="Arial" w:hAnsi="Arial" w:cs="Arial"/>
        </w:rPr>
        <w:t>P</w:t>
      </w:r>
      <w:r w:rsidRPr="008456BE">
        <w:rPr>
          <w:rFonts w:ascii="Arial" w:hAnsi="Arial" w:cs="Arial"/>
        </w:rPr>
        <w:t>resenta un desplazamiento de 5.8 m respecto al eje “Vía Principal”</w:t>
      </w:r>
      <w:r w:rsidR="0060250A" w:rsidRPr="008456BE">
        <w:rPr>
          <w:rFonts w:ascii="Arial" w:hAnsi="Arial" w:cs="Arial"/>
        </w:rPr>
        <w:t xml:space="preserve"> </w:t>
      </w:r>
      <w:r w:rsidRPr="008456BE">
        <w:rPr>
          <w:rFonts w:ascii="Arial" w:hAnsi="Arial" w:cs="Arial"/>
        </w:rPr>
        <w:t>debido al necesario cumplimiento de la distancia de visibilidad de parada condicionado por la pared externa del falso túnel que se proyecta en el cuerpo izquierdo en la misma curva.</w:t>
      </w:r>
      <w:r w:rsidR="00713330" w:rsidRPr="008456BE">
        <w:rPr>
          <w:rFonts w:ascii="Arial" w:hAnsi="Arial" w:cs="Arial"/>
        </w:rPr>
        <w:t xml:space="preserve"> Hay que indicar que la posición de esta curva se ha modificado respecto a la que se presentaba en el anteproyecto aprobado</w:t>
      </w:r>
      <w:r w:rsidR="0060250A" w:rsidRPr="008456BE">
        <w:rPr>
          <w:rFonts w:ascii="Arial" w:hAnsi="Arial" w:cs="Arial"/>
        </w:rPr>
        <w:t>, al disponer posteriormente de datos del libramiento de suelo del Rancho de San Agustín que permitían mejorar la funcionalidad, seguridad y costo</w:t>
      </w:r>
      <w:r w:rsidR="00713330" w:rsidRPr="008456BE">
        <w:rPr>
          <w:rFonts w:ascii="Arial" w:hAnsi="Arial" w:cs="Arial"/>
        </w:rPr>
        <w:t>.</w:t>
      </w:r>
    </w:p>
    <w:p w14:paraId="01B14BAB" w14:textId="77777777" w:rsidR="00666649" w:rsidRPr="008456BE" w:rsidRDefault="00666649" w:rsidP="00666649">
      <w:pPr>
        <w:pStyle w:val="Prrafodelista"/>
        <w:ind w:left="1488"/>
        <w:rPr>
          <w:rFonts w:ascii="Arial" w:hAnsi="Arial" w:cs="Arial"/>
        </w:rPr>
      </w:pPr>
    </w:p>
    <w:p w14:paraId="09B08171" w14:textId="77777777" w:rsidR="00666649" w:rsidRPr="008456BE" w:rsidRDefault="004A7B58" w:rsidP="00666649">
      <w:pPr>
        <w:pStyle w:val="Prrafodelista"/>
        <w:ind w:left="1488"/>
        <w:rPr>
          <w:rFonts w:ascii="Arial" w:hAnsi="Arial" w:cs="Arial"/>
        </w:rPr>
      </w:pPr>
      <w:r w:rsidRPr="008456BE">
        <w:rPr>
          <w:rFonts w:ascii="Arial" w:hAnsi="Arial" w:cs="Arial"/>
        </w:rPr>
        <w:t>Respecto a</w:t>
      </w:r>
      <w:r w:rsidR="00D000FF" w:rsidRPr="008456BE">
        <w:rPr>
          <w:rFonts w:ascii="Arial" w:hAnsi="Arial" w:cs="Arial"/>
        </w:rPr>
        <w:t>l análisis de</w:t>
      </w:r>
      <w:r w:rsidRPr="008456BE">
        <w:rPr>
          <w:rFonts w:ascii="Arial" w:hAnsi="Arial" w:cs="Arial"/>
        </w:rPr>
        <w:t xml:space="preserve"> la seguridad </w:t>
      </w:r>
      <w:r w:rsidR="00D000FF" w:rsidRPr="008456BE">
        <w:rPr>
          <w:rFonts w:ascii="Arial" w:hAnsi="Arial" w:cs="Arial"/>
        </w:rPr>
        <w:t xml:space="preserve">se considera la </w:t>
      </w:r>
      <w:r w:rsidR="00666649" w:rsidRPr="008456BE">
        <w:rPr>
          <w:rFonts w:ascii="Arial" w:hAnsi="Arial" w:cs="Arial"/>
        </w:rPr>
        <w:t xml:space="preserve">consistencia de radios </w:t>
      </w:r>
      <w:r w:rsidR="00D000FF" w:rsidRPr="008456BE">
        <w:rPr>
          <w:rFonts w:ascii="Arial" w:hAnsi="Arial" w:cs="Arial"/>
        </w:rPr>
        <w:t xml:space="preserve">consecutivos, pero </w:t>
      </w:r>
      <w:r w:rsidR="0060250A" w:rsidRPr="008456BE">
        <w:rPr>
          <w:rFonts w:ascii="Arial" w:hAnsi="Arial" w:cs="Arial"/>
        </w:rPr>
        <w:t xml:space="preserve">la curva nº 3 </w:t>
      </w:r>
      <w:r w:rsidR="00666649" w:rsidRPr="008456BE">
        <w:rPr>
          <w:rFonts w:ascii="Arial" w:hAnsi="Arial" w:cs="Arial"/>
        </w:rPr>
        <w:t xml:space="preserve">se debe analizar en relación con la curva nº 1 de R = 457.37 y no con la nº 2, ya que la separación entre las curvas nº 1 y nº 3 es de 326.62 m medida entre los extremos de arco de circunferencia, es decir, menor de 400 m que es la considerada como máxima para que las curvas sean dependientes entre sí mismas, es decir, la curva intermedia </w:t>
      </w:r>
      <w:r w:rsidR="0060250A" w:rsidRPr="008456BE">
        <w:rPr>
          <w:rFonts w:ascii="Arial" w:hAnsi="Arial" w:cs="Arial"/>
        </w:rPr>
        <w:t xml:space="preserve">de radio 550 m, </w:t>
      </w:r>
      <w:r w:rsidR="00666649" w:rsidRPr="008456BE">
        <w:rPr>
          <w:rFonts w:ascii="Arial" w:hAnsi="Arial" w:cs="Arial"/>
        </w:rPr>
        <w:t>a efectos de este cómputo</w:t>
      </w:r>
      <w:r w:rsidR="0060250A" w:rsidRPr="008456BE">
        <w:rPr>
          <w:rFonts w:ascii="Arial" w:hAnsi="Arial" w:cs="Arial"/>
        </w:rPr>
        <w:t>,</w:t>
      </w:r>
      <w:r w:rsidR="00666649" w:rsidRPr="008456BE">
        <w:rPr>
          <w:rFonts w:ascii="Arial" w:hAnsi="Arial" w:cs="Arial"/>
        </w:rPr>
        <w:t xml:space="preserve"> se considera como se fuese una tangente corta. Hay que indicar que la distancia indicada debería medirse entre puntos de inflexión de la curva intermedia.</w:t>
      </w:r>
    </w:p>
    <w:p w14:paraId="536286DF" w14:textId="77777777" w:rsidR="00666649" w:rsidRPr="008456BE" w:rsidRDefault="00666649" w:rsidP="00666649">
      <w:pPr>
        <w:pStyle w:val="Prrafodelista"/>
        <w:ind w:left="1488"/>
        <w:rPr>
          <w:rFonts w:ascii="Arial" w:hAnsi="Arial" w:cs="Arial"/>
        </w:rPr>
      </w:pPr>
    </w:p>
    <w:p w14:paraId="05DCFA0A" w14:textId="77777777" w:rsidR="00666649" w:rsidRPr="008456BE" w:rsidRDefault="00666649" w:rsidP="00666649">
      <w:pPr>
        <w:pStyle w:val="Prrafodelista"/>
        <w:ind w:left="1488"/>
        <w:rPr>
          <w:rFonts w:ascii="Arial" w:hAnsi="Arial" w:cs="Arial"/>
        </w:rPr>
      </w:pPr>
      <w:r w:rsidRPr="008456BE">
        <w:rPr>
          <w:rFonts w:ascii="Arial" w:hAnsi="Arial" w:cs="Arial"/>
        </w:rPr>
        <w:t xml:space="preserve">A falta de normativa al respecto en México se utiliza la regla de consistencia de radios de la normativa española que expone que el radio de 311.38 de la curva nº 3 debe ser mayor o igual a (R x50/77) + 7.8 = (457.37 x 50 / 77) + 7.8 = 304.79 m, donde </w:t>
      </w:r>
      <w:r w:rsidR="0060250A" w:rsidRPr="008456BE">
        <w:rPr>
          <w:rFonts w:ascii="Arial" w:hAnsi="Arial" w:cs="Arial"/>
        </w:rPr>
        <w:t xml:space="preserve">el valor de 457.37 </w:t>
      </w:r>
      <w:r w:rsidRPr="008456BE">
        <w:rPr>
          <w:rFonts w:ascii="Arial" w:hAnsi="Arial" w:cs="Arial"/>
        </w:rPr>
        <w:t xml:space="preserve">es </w:t>
      </w:r>
      <w:r w:rsidR="0060250A" w:rsidRPr="008456BE">
        <w:rPr>
          <w:rFonts w:ascii="Arial" w:hAnsi="Arial" w:cs="Arial"/>
        </w:rPr>
        <w:t xml:space="preserve">el del radio </w:t>
      </w:r>
      <w:r w:rsidRPr="008456BE">
        <w:rPr>
          <w:rFonts w:ascii="Arial" w:hAnsi="Arial" w:cs="Arial"/>
        </w:rPr>
        <w:t>de la curva nº 1.</w:t>
      </w:r>
    </w:p>
    <w:p w14:paraId="0970FE72" w14:textId="6E5480CA" w:rsidR="00666649" w:rsidRPr="008456BE" w:rsidRDefault="00666649" w:rsidP="00666649">
      <w:pPr>
        <w:ind w:left="1488"/>
        <w:rPr>
          <w:rFonts w:ascii="Arial" w:hAnsi="Arial" w:cs="Arial"/>
        </w:rPr>
      </w:pPr>
      <w:r w:rsidRPr="008456BE">
        <w:rPr>
          <w:rFonts w:ascii="Arial" w:hAnsi="Arial" w:cs="Arial"/>
        </w:rPr>
        <w:t>No obstante, teniendo en cuenta que la pendiente longitudinal es del – 6.0 % y que la deflexión de la curva nº 1 es muy baja (A.C. = 3</w:t>
      </w:r>
      <w:r w:rsidR="00621522">
        <w:rPr>
          <w:rFonts w:ascii="Arial" w:hAnsi="Arial" w:cs="Arial"/>
        </w:rPr>
        <w:t>º</w:t>
      </w:r>
      <w:r w:rsidRPr="008456BE">
        <w:rPr>
          <w:rFonts w:ascii="Arial" w:hAnsi="Arial" w:cs="Arial"/>
        </w:rPr>
        <w:t>21´</w:t>
      </w:r>
      <w:r w:rsidR="00621522">
        <w:rPr>
          <w:rFonts w:ascii="Arial" w:hAnsi="Arial" w:cs="Arial"/>
        </w:rPr>
        <w:t>03</w:t>
      </w:r>
      <w:r w:rsidRPr="008456BE">
        <w:rPr>
          <w:rFonts w:ascii="Arial" w:hAnsi="Arial" w:cs="Arial"/>
        </w:rPr>
        <w:t>” y LC =26</w:t>
      </w:r>
      <w:r w:rsidR="00090364">
        <w:rPr>
          <w:rFonts w:ascii="Arial" w:hAnsi="Arial" w:cs="Arial"/>
        </w:rPr>
        <w:t>.</w:t>
      </w:r>
      <w:r w:rsidRPr="008456BE">
        <w:rPr>
          <w:rFonts w:ascii="Arial" w:hAnsi="Arial" w:cs="Arial"/>
        </w:rPr>
        <w:t>75) y que la curva nº 3 se encuentra después de 2,791 m de fuertes pendientes, se recomienda disponer de señalamiento de dicha curva con chevrones y disposición previa de bandas sonoras logarítmicas.</w:t>
      </w:r>
    </w:p>
    <w:p w14:paraId="4EDE005A" w14:textId="77777777" w:rsidR="00666649" w:rsidRPr="008456BE" w:rsidRDefault="00666649" w:rsidP="00666649">
      <w:pPr>
        <w:ind w:left="1488"/>
        <w:rPr>
          <w:rFonts w:ascii="Arial" w:hAnsi="Arial" w:cs="Arial"/>
        </w:rPr>
      </w:pPr>
      <w:r w:rsidRPr="008456BE">
        <w:rPr>
          <w:rFonts w:ascii="Arial" w:hAnsi="Arial" w:cs="Arial"/>
        </w:rPr>
        <w:t>En el diseño de la curva nº 3 se ha tenido en cuenta también la necesidad de tratar de conseguir la mayor longitud de tangente en el viaducto de “La Carolina” con objeto de reducir en lo más posible la longitud y el costo de la estructura.</w:t>
      </w:r>
    </w:p>
    <w:p w14:paraId="35C06B97" w14:textId="77777777" w:rsidR="00666649" w:rsidRPr="008456BE" w:rsidRDefault="00666649" w:rsidP="00666649">
      <w:pPr>
        <w:ind w:left="1488"/>
        <w:rPr>
          <w:rFonts w:ascii="Arial" w:hAnsi="Arial" w:cs="Arial"/>
        </w:rPr>
      </w:pPr>
      <w:r w:rsidRPr="008456BE">
        <w:rPr>
          <w:rFonts w:ascii="Arial" w:hAnsi="Arial" w:cs="Arial"/>
        </w:rPr>
        <w:t>Todo lo anteriormente expuesto, unido a la imperiosa necesidad de respetar la construcción principal del Rancho San Agustín</w:t>
      </w:r>
      <w:r w:rsidR="00370891" w:rsidRPr="008456BE">
        <w:rPr>
          <w:rFonts w:ascii="Arial" w:hAnsi="Arial" w:cs="Arial"/>
        </w:rPr>
        <w:t xml:space="preserve">, donde se debe respetar la terraza de la </w:t>
      </w:r>
      <w:r w:rsidR="00D000FF" w:rsidRPr="008456BE">
        <w:rPr>
          <w:rFonts w:ascii="Arial" w:hAnsi="Arial" w:cs="Arial"/>
        </w:rPr>
        <w:t>vivienda</w:t>
      </w:r>
      <w:r w:rsidR="00370891" w:rsidRPr="008456BE">
        <w:rPr>
          <w:rFonts w:ascii="Arial" w:hAnsi="Arial" w:cs="Arial"/>
        </w:rPr>
        <w:t xml:space="preserve"> principal,</w:t>
      </w:r>
      <w:r w:rsidRPr="008456BE">
        <w:rPr>
          <w:rFonts w:ascii="Arial" w:hAnsi="Arial" w:cs="Arial"/>
        </w:rPr>
        <w:t xml:space="preserve"> se ha tenido en cuenta para el diseño de este tramo que modifica ligeramente la geometría aprobada del anteproyecto.</w:t>
      </w:r>
    </w:p>
    <w:p w14:paraId="31EC531A" w14:textId="77777777" w:rsidR="005A03B7" w:rsidRPr="008456BE" w:rsidRDefault="005A03B7" w:rsidP="00666649">
      <w:pPr>
        <w:ind w:left="1488"/>
        <w:rPr>
          <w:rFonts w:ascii="Arial" w:hAnsi="Arial" w:cs="Arial"/>
        </w:rPr>
      </w:pPr>
      <w:r w:rsidRPr="008456BE">
        <w:rPr>
          <w:rFonts w:ascii="Arial" w:hAnsi="Arial" w:cs="Arial"/>
        </w:rPr>
        <w:lastRenderedPageBreak/>
        <w:t xml:space="preserve">Lo que se expone a continuación forma parte del subtramo </w:t>
      </w:r>
      <w:proofErr w:type="spellStart"/>
      <w:r w:rsidRPr="008456BE">
        <w:rPr>
          <w:rFonts w:ascii="Arial" w:hAnsi="Arial" w:cs="Arial"/>
        </w:rPr>
        <w:t>nº</w:t>
      </w:r>
      <w:proofErr w:type="spellEnd"/>
      <w:r w:rsidRPr="008456BE">
        <w:rPr>
          <w:rFonts w:ascii="Arial" w:hAnsi="Arial" w:cs="Arial"/>
        </w:rPr>
        <w:t xml:space="preserve"> 3, pero se </w:t>
      </w:r>
      <w:r w:rsidR="00F20ED8" w:rsidRPr="008456BE">
        <w:rPr>
          <w:rFonts w:ascii="Arial" w:hAnsi="Arial" w:cs="Arial"/>
        </w:rPr>
        <w:t>hace</w:t>
      </w:r>
      <w:r w:rsidRPr="008456BE">
        <w:rPr>
          <w:rFonts w:ascii="Arial" w:hAnsi="Arial" w:cs="Arial"/>
        </w:rPr>
        <w:t xml:space="preserve"> aquí por la relación que presenta con este subtramo.</w:t>
      </w:r>
    </w:p>
    <w:p w14:paraId="523CDEB7" w14:textId="77777777" w:rsidR="00666649" w:rsidRPr="008456BE" w:rsidRDefault="00666649" w:rsidP="00666649">
      <w:pPr>
        <w:ind w:left="1488"/>
        <w:rPr>
          <w:rFonts w:ascii="Arial" w:hAnsi="Arial" w:cs="Arial"/>
        </w:rPr>
      </w:pPr>
      <w:r w:rsidRPr="008456BE">
        <w:rPr>
          <w:rFonts w:ascii="Arial" w:hAnsi="Arial" w:cs="Arial"/>
        </w:rPr>
        <w:t>Al final de la estructura</w:t>
      </w:r>
      <w:r w:rsidR="005A03B7" w:rsidRPr="008456BE">
        <w:rPr>
          <w:rFonts w:ascii="Arial" w:hAnsi="Arial" w:cs="Arial"/>
        </w:rPr>
        <w:t xml:space="preserve"> del viaducto “La Carolina”</w:t>
      </w:r>
      <w:r w:rsidRPr="008456BE">
        <w:rPr>
          <w:rFonts w:ascii="Arial" w:hAnsi="Arial" w:cs="Arial"/>
        </w:rPr>
        <w:t xml:space="preserve"> se encuentra el único lugar que se presenta para disponer la primera de las dos rampas de emergencia que requiere </w:t>
      </w:r>
      <w:r w:rsidR="00370891" w:rsidRPr="008456BE">
        <w:rPr>
          <w:rFonts w:ascii="Arial" w:hAnsi="Arial" w:cs="Arial"/>
        </w:rPr>
        <w:t>la vía principal</w:t>
      </w:r>
      <w:r w:rsidRPr="008456BE">
        <w:rPr>
          <w:rFonts w:ascii="Arial" w:hAnsi="Arial" w:cs="Arial"/>
        </w:rPr>
        <w:t>.</w:t>
      </w:r>
    </w:p>
    <w:p w14:paraId="0438FD42" w14:textId="77777777" w:rsidR="00240F33" w:rsidRPr="008456BE" w:rsidRDefault="00666649" w:rsidP="00666649">
      <w:pPr>
        <w:ind w:left="1488"/>
        <w:rPr>
          <w:rFonts w:ascii="Arial" w:hAnsi="Arial" w:cs="Arial"/>
        </w:rPr>
      </w:pPr>
      <w:r w:rsidRPr="008456BE">
        <w:rPr>
          <w:rFonts w:ascii="Arial" w:hAnsi="Arial" w:cs="Arial"/>
        </w:rPr>
        <w:t xml:space="preserve">Como consecuencia de lo anteriormente expuesto para la curva nº 3 </w:t>
      </w:r>
      <w:r w:rsidR="00D000FF" w:rsidRPr="008456BE">
        <w:rPr>
          <w:rFonts w:ascii="Arial" w:hAnsi="Arial" w:cs="Arial"/>
        </w:rPr>
        <w:t xml:space="preserve">del eje “Viaducto La Carolina CD” </w:t>
      </w:r>
      <w:r w:rsidRPr="008456BE">
        <w:rPr>
          <w:rFonts w:ascii="Arial" w:hAnsi="Arial" w:cs="Arial"/>
        </w:rPr>
        <w:t xml:space="preserve">y por la necesidad de </w:t>
      </w:r>
      <w:r w:rsidR="00240F33" w:rsidRPr="008456BE">
        <w:rPr>
          <w:rFonts w:ascii="Arial" w:hAnsi="Arial" w:cs="Arial"/>
        </w:rPr>
        <w:t xml:space="preserve">conseguir </w:t>
      </w:r>
      <w:r w:rsidRPr="008456BE">
        <w:rPr>
          <w:rFonts w:ascii="Arial" w:hAnsi="Arial" w:cs="Arial"/>
        </w:rPr>
        <w:t xml:space="preserve">espacio para </w:t>
      </w:r>
      <w:r w:rsidR="00240F33" w:rsidRPr="008456BE">
        <w:rPr>
          <w:rFonts w:ascii="Arial" w:hAnsi="Arial" w:cs="Arial"/>
        </w:rPr>
        <w:t>reducir</w:t>
      </w:r>
      <w:r w:rsidRPr="008456BE">
        <w:rPr>
          <w:rFonts w:ascii="Arial" w:hAnsi="Arial" w:cs="Arial"/>
        </w:rPr>
        <w:t xml:space="preserve"> muros ha sido necesario desplazar la curva nº 1</w:t>
      </w:r>
      <w:r w:rsidR="00370891" w:rsidRPr="008456BE">
        <w:rPr>
          <w:rFonts w:ascii="Arial" w:hAnsi="Arial" w:cs="Arial"/>
        </w:rPr>
        <w:t>2</w:t>
      </w:r>
      <w:r w:rsidRPr="008456BE">
        <w:rPr>
          <w:rFonts w:ascii="Arial" w:hAnsi="Arial" w:cs="Arial"/>
        </w:rPr>
        <w:t xml:space="preserve"> </w:t>
      </w:r>
      <w:r w:rsidR="00370891" w:rsidRPr="008456BE">
        <w:rPr>
          <w:rFonts w:ascii="Arial" w:hAnsi="Arial" w:cs="Arial"/>
        </w:rPr>
        <w:t xml:space="preserve">de la </w:t>
      </w:r>
      <w:r w:rsidR="00240F33" w:rsidRPr="008456BE">
        <w:rPr>
          <w:rFonts w:ascii="Arial" w:hAnsi="Arial" w:cs="Arial"/>
        </w:rPr>
        <w:t>V</w:t>
      </w:r>
      <w:r w:rsidR="00370891" w:rsidRPr="008456BE">
        <w:rPr>
          <w:rFonts w:ascii="Arial" w:hAnsi="Arial" w:cs="Arial"/>
        </w:rPr>
        <w:t xml:space="preserve">ía </w:t>
      </w:r>
      <w:r w:rsidR="00240F33" w:rsidRPr="008456BE">
        <w:rPr>
          <w:rFonts w:ascii="Arial" w:hAnsi="Arial" w:cs="Arial"/>
        </w:rPr>
        <w:t>P</w:t>
      </w:r>
      <w:r w:rsidR="00370891" w:rsidRPr="008456BE">
        <w:rPr>
          <w:rFonts w:ascii="Arial" w:hAnsi="Arial" w:cs="Arial"/>
        </w:rPr>
        <w:t xml:space="preserve">rincipal </w:t>
      </w:r>
      <w:r w:rsidRPr="008456BE">
        <w:rPr>
          <w:rFonts w:ascii="Arial" w:hAnsi="Arial" w:cs="Arial"/>
        </w:rPr>
        <w:t>hacia la izquierda lo necesario para que la rampa de emergencia</w:t>
      </w:r>
      <w:r w:rsidR="00240F33" w:rsidRPr="008456BE">
        <w:rPr>
          <w:rFonts w:ascii="Arial" w:hAnsi="Arial" w:cs="Arial"/>
        </w:rPr>
        <w:t xml:space="preserve"> no requiera grandes muros.</w:t>
      </w:r>
      <w:r w:rsidR="00713330" w:rsidRPr="008456BE">
        <w:rPr>
          <w:rFonts w:ascii="Arial" w:hAnsi="Arial" w:cs="Arial"/>
        </w:rPr>
        <w:t xml:space="preserve"> </w:t>
      </w:r>
      <w:r w:rsidR="00240F33" w:rsidRPr="008456BE">
        <w:rPr>
          <w:rFonts w:ascii="Arial" w:hAnsi="Arial" w:cs="Arial"/>
        </w:rPr>
        <w:t xml:space="preserve">También se ha tratado de reducir en lo posible </w:t>
      </w:r>
      <w:r w:rsidR="00713330" w:rsidRPr="008456BE">
        <w:rPr>
          <w:rFonts w:ascii="Arial" w:hAnsi="Arial" w:cs="Arial"/>
        </w:rPr>
        <w:t xml:space="preserve">la longitud de la estructura del viaducto “Santa Elena”, </w:t>
      </w:r>
      <w:r w:rsidR="00240F33" w:rsidRPr="008456BE">
        <w:rPr>
          <w:rFonts w:ascii="Arial" w:hAnsi="Arial" w:cs="Arial"/>
        </w:rPr>
        <w:t xml:space="preserve">que se mejora respecto a la </w:t>
      </w:r>
      <w:r w:rsidR="00713330" w:rsidRPr="008456BE">
        <w:rPr>
          <w:rFonts w:ascii="Arial" w:hAnsi="Arial" w:cs="Arial"/>
        </w:rPr>
        <w:t xml:space="preserve">presentada en el anteproyecto. </w:t>
      </w:r>
    </w:p>
    <w:p w14:paraId="19587A3C" w14:textId="77777777" w:rsidR="00666649" w:rsidRPr="008456BE" w:rsidRDefault="00666649" w:rsidP="00666649">
      <w:pPr>
        <w:ind w:left="1488"/>
        <w:rPr>
          <w:rFonts w:ascii="Arial" w:hAnsi="Arial" w:cs="Arial"/>
        </w:rPr>
      </w:pPr>
      <w:r w:rsidRPr="008456BE">
        <w:rPr>
          <w:rFonts w:ascii="Arial" w:hAnsi="Arial" w:cs="Arial"/>
        </w:rPr>
        <w:t xml:space="preserve">Dado que en sentido directo se requiere aumentar la separación del acotamiento interior derecho en </w:t>
      </w:r>
      <w:r w:rsidR="00240F33" w:rsidRPr="008456BE">
        <w:rPr>
          <w:rFonts w:ascii="Arial" w:hAnsi="Arial" w:cs="Arial"/>
        </w:rPr>
        <w:t>la</w:t>
      </w:r>
      <w:r w:rsidRPr="008456BE">
        <w:rPr>
          <w:rFonts w:ascii="Arial" w:hAnsi="Arial" w:cs="Arial"/>
        </w:rPr>
        <w:t xml:space="preserve"> curva </w:t>
      </w:r>
      <w:r w:rsidR="00240F33" w:rsidRPr="008456BE">
        <w:rPr>
          <w:rFonts w:ascii="Arial" w:hAnsi="Arial" w:cs="Arial"/>
        </w:rPr>
        <w:t xml:space="preserve">nº 12 </w:t>
      </w:r>
      <w:r w:rsidRPr="008456BE">
        <w:rPr>
          <w:rFonts w:ascii="Arial" w:hAnsi="Arial" w:cs="Arial"/>
        </w:rPr>
        <w:t>para conseguir la distancia de visibilidad de parada debida al obstáculo que supone la necesaria barrera de protección central</w:t>
      </w:r>
      <w:r w:rsidR="00240F33" w:rsidRPr="008456BE">
        <w:rPr>
          <w:rFonts w:ascii="Arial" w:hAnsi="Arial" w:cs="Arial"/>
        </w:rPr>
        <w:t>,</w:t>
      </w:r>
      <w:r w:rsidRPr="008456BE">
        <w:rPr>
          <w:rFonts w:ascii="Arial" w:hAnsi="Arial" w:cs="Arial"/>
        </w:rPr>
        <w:t xml:space="preserve"> se ha decidido continuar con la geometría del eje “Viaducto La Carolina” hasta la tangente del </w:t>
      </w:r>
      <w:r w:rsidR="005A03B7" w:rsidRPr="008456BE">
        <w:rPr>
          <w:rFonts w:ascii="Arial" w:hAnsi="Arial" w:cs="Arial"/>
        </w:rPr>
        <w:t>v</w:t>
      </w:r>
      <w:r w:rsidRPr="008456BE">
        <w:rPr>
          <w:rFonts w:ascii="Arial" w:hAnsi="Arial" w:cs="Arial"/>
        </w:rPr>
        <w:t xml:space="preserve">iaducto </w:t>
      </w:r>
      <w:r w:rsidR="005A03B7" w:rsidRPr="008456BE">
        <w:rPr>
          <w:rFonts w:ascii="Arial" w:hAnsi="Arial" w:cs="Arial"/>
        </w:rPr>
        <w:t>“</w:t>
      </w:r>
      <w:r w:rsidRPr="008456BE">
        <w:rPr>
          <w:rFonts w:ascii="Arial" w:hAnsi="Arial" w:cs="Arial"/>
        </w:rPr>
        <w:t>Santa Elena</w:t>
      </w:r>
      <w:r w:rsidR="005A03B7" w:rsidRPr="008456BE">
        <w:rPr>
          <w:rFonts w:ascii="Arial" w:hAnsi="Arial" w:cs="Arial"/>
        </w:rPr>
        <w:t>”</w:t>
      </w:r>
      <w:r w:rsidRPr="008456BE">
        <w:rPr>
          <w:rFonts w:ascii="Arial" w:hAnsi="Arial" w:cs="Arial"/>
        </w:rPr>
        <w:t>.</w:t>
      </w:r>
      <w:r w:rsidR="00240F33" w:rsidRPr="008456BE">
        <w:rPr>
          <w:rFonts w:ascii="Arial" w:hAnsi="Arial" w:cs="Arial"/>
        </w:rPr>
        <w:t xml:space="preserve"> </w:t>
      </w:r>
      <w:r w:rsidR="00D000FF" w:rsidRPr="008456BE">
        <w:rPr>
          <w:rFonts w:ascii="Arial" w:hAnsi="Arial" w:cs="Arial"/>
        </w:rPr>
        <w:t>Al igual que al comienzo del eje, e</w:t>
      </w:r>
      <w:r w:rsidR="00240F33" w:rsidRPr="008456BE">
        <w:rPr>
          <w:rFonts w:ascii="Arial" w:hAnsi="Arial" w:cs="Arial"/>
        </w:rPr>
        <w:t xml:space="preserve">sta geometría establece la posición de la orilla interior derecha de la </w:t>
      </w:r>
      <w:r w:rsidR="00D000FF" w:rsidRPr="008456BE">
        <w:rPr>
          <w:rFonts w:ascii="Arial" w:hAnsi="Arial" w:cs="Arial"/>
        </w:rPr>
        <w:t xml:space="preserve">calzada de la </w:t>
      </w:r>
      <w:r w:rsidR="00240F33" w:rsidRPr="008456BE">
        <w:rPr>
          <w:rFonts w:ascii="Arial" w:hAnsi="Arial" w:cs="Arial"/>
        </w:rPr>
        <w:t xml:space="preserve">Vía Principal, y a partir de ella se deducen los anchos del separador central derecho de la </w:t>
      </w:r>
      <w:r w:rsidR="00D000FF" w:rsidRPr="008456BE">
        <w:rPr>
          <w:rFonts w:ascii="Arial" w:hAnsi="Arial" w:cs="Arial"/>
        </w:rPr>
        <w:t>“V</w:t>
      </w:r>
      <w:r w:rsidR="00240F33" w:rsidRPr="008456BE">
        <w:rPr>
          <w:rFonts w:ascii="Arial" w:hAnsi="Arial" w:cs="Arial"/>
        </w:rPr>
        <w:t xml:space="preserve">ía </w:t>
      </w:r>
      <w:r w:rsidR="00D000FF" w:rsidRPr="008456BE">
        <w:rPr>
          <w:rFonts w:ascii="Arial" w:hAnsi="Arial" w:cs="Arial"/>
        </w:rPr>
        <w:t>P</w:t>
      </w:r>
      <w:r w:rsidR="00240F33" w:rsidRPr="008456BE">
        <w:rPr>
          <w:rFonts w:ascii="Arial" w:hAnsi="Arial" w:cs="Arial"/>
        </w:rPr>
        <w:t>rincipal</w:t>
      </w:r>
      <w:r w:rsidR="00D000FF" w:rsidRPr="008456BE">
        <w:rPr>
          <w:rFonts w:ascii="Arial" w:hAnsi="Arial" w:cs="Arial"/>
        </w:rPr>
        <w:t>”</w:t>
      </w:r>
      <w:r w:rsidR="00240F33" w:rsidRPr="008456BE">
        <w:rPr>
          <w:rFonts w:ascii="Arial" w:hAnsi="Arial" w:cs="Arial"/>
        </w:rPr>
        <w:t xml:space="preserve"> que emula el eje “Viaducto La Carolina”.</w:t>
      </w:r>
    </w:p>
    <w:p w14:paraId="72561E8B" w14:textId="77777777" w:rsidR="00666649" w:rsidRPr="008456BE" w:rsidRDefault="00666649" w:rsidP="00666649">
      <w:pPr>
        <w:ind w:left="1488"/>
        <w:rPr>
          <w:rFonts w:ascii="Arial" w:hAnsi="Arial" w:cs="Arial"/>
        </w:rPr>
      </w:pPr>
      <w:r w:rsidRPr="008456BE">
        <w:rPr>
          <w:rFonts w:ascii="Arial" w:hAnsi="Arial" w:cs="Arial"/>
        </w:rPr>
        <w:t>Para evitar un efecto de estética y de comodidad en la entrada de este viaducto, la curva nº 4 se ha proyectado de forma que el ancho del acotamiento in</w:t>
      </w:r>
      <w:r w:rsidR="00D000FF" w:rsidRPr="008456BE">
        <w:rPr>
          <w:rFonts w:ascii="Arial" w:hAnsi="Arial" w:cs="Arial"/>
        </w:rPr>
        <w:t>terior del cuerpo derecho se v</w:t>
      </w:r>
      <w:r w:rsidRPr="008456BE">
        <w:rPr>
          <w:rFonts w:ascii="Arial" w:hAnsi="Arial" w:cs="Arial"/>
        </w:rPr>
        <w:t>a reduciendo uniforme</w:t>
      </w:r>
      <w:r w:rsidR="00D000FF" w:rsidRPr="008456BE">
        <w:rPr>
          <w:rFonts w:ascii="Arial" w:hAnsi="Arial" w:cs="Arial"/>
        </w:rPr>
        <w:t>mente</w:t>
      </w:r>
      <w:r w:rsidRPr="008456BE">
        <w:rPr>
          <w:rFonts w:ascii="Arial" w:hAnsi="Arial" w:cs="Arial"/>
        </w:rPr>
        <w:t xml:space="preserve"> hasta conseguir un acotamiento interior ajustado lo más posible al mínimo requerido en el cuerpo derecho en la </w:t>
      </w:r>
      <w:r w:rsidR="00D000FF" w:rsidRPr="008456BE">
        <w:rPr>
          <w:rFonts w:ascii="Arial" w:hAnsi="Arial" w:cs="Arial"/>
        </w:rPr>
        <w:t>e</w:t>
      </w:r>
      <w:r w:rsidRPr="008456BE">
        <w:rPr>
          <w:rFonts w:ascii="Arial" w:hAnsi="Arial" w:cs="Arial"/>
        </w:rPr>
        <w:t>structura del Viaducto de Santa Elena y compatible con los requerimientos de distancia de visibilidad de parada debidas a la barrera central en la curva nº 1</w:t>
      </w:r>
      <w:r w:rsidR="00244358" w:rsidRPr="008456BE">
        <w:rPr>
          <w:rFonts w:ascii="Arial" w:hAnsi="Arial" w:cs="Arial"/>
        </w:rPr>
        <w:t>2</w:t>
      </w:r>
      <w:r w:rsidRPr="008456BE">
        <w:rPr>
          <w:rFonts w:ascii="Arial" w:hAnsi="Arial" w:cs="Arial"/>
        </w:rPr>
        <w:t xml:space="preserve"> del eje “Vía Principal”. No obstante, el acotamiento interior pasa de tener un ancho de 1.611 en el eje de apoyo de neoprenos del estribo nº 1 en 115+537.</w:t>
      </w:r>
      <w:r w:rsidR="00244358" w:rsidRPr="008456BE">
        <w:rPr>
          <w:rFonts w:ascii="Arial" w:hAnsi="Arial" w:cs="Arial"/>
        </w:rPr>
        <w:t>402</w:t>
      </w:r>
      <w:r w:rsidRPr="008456BE">
        <w:rPr>
          <w:rFonts w:ascii="Arial" w:hAnsi="Arial" w:cs="Arial"/>
        </w:rPr>
        <w:t xml:space="preserve"> a 1.0 m en el cadenamiento 115+691.293. Dicha transición en la zona de estructura es lineal. El valor conseguido para el acotamiento en el estribo nº 1 no se pueden reducir más a no ser que se perjudique la seguridad en la curva nº 1</w:t>
      </w:r>
      <w:r w:rsidR="00244358" w:rsidRPr="008456BE">
        <w:rPr>
          <w:rFonts w:ascii="Arial" w:hAnsi="Arial" w:cs="Arial"/>
        </w:rPr>
        <w:t>2</w:t>
      </w:r>
      <w:r w:rsidRPr="008456BE">
        <w:rPr>
          <w:rFonts w:ascii="Arial" w:hAnsi="Arial" w:cs="Arial"/>
        </w:rPr>
        <w:t>.</w:t>
      </w:r>
    </w:p>
    <w:p w14:paraId="6CDEB706" w14:textId="77777777" w:rsidR="00713330" w:rsidRPr="008456BE" w:rsidRDefault="00666649" w:rsidP="00666649">
      <w:pPr>
        <w:ind w:left="1488"/>
        <w:rPr>
          <w:rFonts w:ascii="Arial" w:hAnsi="Arial" w:cs="Arial"/>
        </w:rPr>
      </w:pPr>
      <w:r w:rsidRPr="008456BE">
        <w:rPr>
          <w:rFonts w:ascii="Arial" w:hAnsi="Arial" w:cs="Arial"/>
        </w:rPr>
        <w:t>La geometría del acotamiento interior del cuerpo derecho antes del cadenamiento 114+760.96</w:t>
      </w:r>
      <w:r w:rsidR="00244358" w:rsidRPr="008456BE">
        <w:rPr>
          <w:rFonts w:ascii="Arial" w:hAnsi="Arial" w:cs="Arial"/>
        </w:rPr>
        <w:t>9</w:t>
      </w:r>
      <w:r w:rsidRPr="008456BE">
        <w:rPr>
          <w:rFonts w:ascii="Arial" w:hAnsi="Arial" w:cs="Arial"/>
        </w:rPr>
        <w:t xml:space="preserve"> y después del cadenamiento 115+</w:t>
      </w:r>
      <w:r w:rsidR="00244358" w:rsidRPr="008456BE">
        <w:rPr>
          <w:rFonts w:ascii="Arial" w:hAnsi="Arial" w:cs="Arial"/>
        </w:rPr>
        <w:t>130</w:t>
      </w:r>
      <w:r w:rsidRPr="008456BE">
        <w:rPr>
          <w:rFonts w:ascii="Arial" w:hAnsi="Arial" w:cs="Arial"/>
        </w:rPr>
        <w:t xml:space="preserve"> se controla por el Eje “Vía principal”, considerando las distancias al eje “Viaducto La Carolina CD” que, como ya se ha indicado, se ha definido por la orilla izquierda de la calzada. Las sobrelevaciones de las curvas nº 1 y nº 2 de este eje se han trasladado </w:t>
      </w:r>
      <w:r w:rsidR="00D000FF" w:rsidRPr="008456BE">
        <w:rPr>
          <w:rFonts w:ascii="Arial" w:hAnsi="Arial" w:cs="Arial"/>
        </w:rPr>
        <w:t>a</w:t>
      </w:r>
      <w:r w:rsidRPr="008456BE">
        <w:rPr>
          <w:rFonts w:ascii="Arial" w:hAnsi="Arial" w:cs="Arial"/>
        </w:rPr>
        <w:t xml:space="preserve"> los cadenamientos correspondientes </w:t>
      </w:r>
      <w:r w:rsidR="00D000FF" w:rsidRPr="008456BE">
        <w:rPr>
          <w:rFonts w:ascii="Arial" w:hAnsi="Arial" w:cs="Arial"/>
        </w:rPr>
        <w:t>del</w:t>
      </w:r>
      <w:r w:rsidRPr="008456BE">
        <w:rPr>
          <w:rFonts w:ascii="Arial" w:hAnsi="Arial" w:cs="Arial"/>
        </w:rPr>
        <w:t xml:space="preserve"> Eje</w:t>
      </w:r>
      <w:r w:rsidR="00D000FF" w:rsidRPr="008456BE">
        <w:rPr>
          <w:rFonts w:ascii="Arial" w:hAnsi="Arial" w:cs="Arial"/>
        </w:rPr>
        <w:t>”</w:t>
      </w:r>
      <w:r w:rsidRPr="008456BE">
        <w:rPr>
          <w:rFonts w:ascii="Arial" w:hAnsi="Arial" w:cs="Arial"/>
        </w:rPr>
        <w:t xml:space="preserve"> Vía Principal</w:t>
      </w:r>
      <w:r w:rsidR="00D000FF" w:rsidRPr="008456BE">
        <w:rPr>
          <w:rFonts w:ascii="Arial" w:hAnsi="Arial" w:cs="Arial"/>
        </w:rPr>
        <w:t>”.</w:t>
      </w:r>
    </w:p>
    <w:p w14:paraId="37205D30" w14:textId="77777777" w:rsidR="00666649" w:rsidRPr="008456BE" w:rsidRDefault="00666649" w:rsidP="00666649">
      <w:pPr>
        <w:ind w:left="1488"/>
        <w:rPr>
          <w:rFonts w:ascii="Arial" w:hAnsi="Arial" w:cs="Arial"/>
        </w:rPr>
      </w:pPr>
      <w:r w:rsidRPr="008456BE">
        <w:rPr>
          <w:rFonts w:ascii="Arial" w:hAnsi="Arial" w:cs="Arial"/>
        </w:rPr>
        <w:t>La geometría del alineamiento vertical de</w:t>
      </w:r>
      <w:r w:rsidR="00D000FF" w:rsidRPr="008456BE">
        <w:rPr>
          <w:rFonts w:ascii="Arial" w:hAnsi="Arial" w:cs="Arial"/>
        </w:rPr>
        <w:t>l</w:t>
      </w:r>
      <w:r w:rsidRPr="008456BE">
        <w:rPr>
          <w:rFonts w:ascii="Arial" w:hAnsi="Arial" w:cs="Arial"/>
        </w:rPr>
        <w:t xml:space="preserve"> </w:t>
      </w:r>
      <w:r w:rsidR="00D000FF" w:rsidRPr="008456BE">
        <w:rPr>
          <w:rFonts w:ascii="Arial" w:hAnsi="Arial" w:cs="Arial"/>
        </w:rPr>
        <w:t xml:space="preserve">eje “Viaducto La Carolina CD” </w:t>
      </w:r>
      <w:r w:rsidRPr="008456BE">
        <w:rPr>
          <w:rFonts w:ascii="Arial" w:hAnsi="Arial" w:cs="Arial"/>
        </w:rPr>
        <w:t>se ha proyectado como dependiente de la geometría del eje “Vía Principal” en prolongación de las sobreelevaciones, a excepción de una curva en columpio de L = 80.0 m, K = 165.91</w:t>
      </w:r>
      <w:r w:rsidR="00244358" w:rsidRPr="008456BE">
        <w:rPr>
          <w:rFonts w:ascii="Arial" w:hAnsi="Arial" w:cs="Arial"/>
        </w:rPr>
        <w:t>1</w:t>
      </w:r>
      <w:r w:rsidRPr="008456BE">
        <w:rPr>
          <w:rFonts w:ascii="Arial" w:hAnsi="Arial" w:cs="Arial"/>
        </w:rPr>
        <w:t xml:space="preserve"> y </w:t>
      </w:r>
      <w:proofErr w:type="spellStart"/>
      <w:r w:rsidRPr="008456BE">
        <w:rPr>
          <w:rFonts w:ascii="Arial" w:hAnsi="Arial" w:cs="Arial"/>
        </w:rPr>
        <w:t>Ec</w:t>
      </w:r>
      <w:proofErr w:type="spellEnd"/>
      <w:r w:rsidRPr="008456BE">
        <w:rPr>
          <w:rFonts w:ascii="Arial" w:hAnsi="Arial" w:cs="Arial"/>
        </w:rPr>
        <w:t xml:space="preserve"> = 0.048 m que se dispone al principio de la estructura. Esta curva es </w:t>
      </w:r>
      <w:r w:rsidRPr="008456BE">
        <w:rPr>
          <w:rFonts w:ascii="Arial" w:hAnsi="Arial" w:cs="Arial"/>
        </w:rPr>
        <w:lastRenderedPageBreak/>
        <w:t>necesaria para conseguir la correspondiente liga en los extremos con la geometría del eje “Vía Principal”.</w:t>
      </w:r>
    </w:p>
    <w:p w14:paraId="6FA3C597" w14:textId="77777777" w:rsidR="008231F4" w:rsidRPr="008456BE" w:rsidRDefault="00D000FF" w:rsidP="008231F4">
      <w:pPr>
        <w:ind w:left="1488"/>
        <w:rPr>
          <w:rFonts w:ascii="Arial" w:hAnsi="Arial" w:cs="Arial"/>
        </w:rPr>
      </w:pPr>
      <w:r w:rsidRPr="008456BE">
        <w:rPr>
          <w:rFonts w:ascii="Arial" w:hAnsi="Arial" w:cs="Arial"/>
        </w:rPr>
        <w:t>En este subtramo</w:t>
      </w:r>
      <w:r w:rsidR="008231F4" w:rsidRPr="008456BE">
        <w:rPr>
          <w:rFonts w:ascii="Arial" w:hAnsi="Arial" w:cs="Arial"/>
        </w:rPr>
        <w:t xml:space="preserve"> se proyecta la estructura La Carolina con una longitud de 238.0 m en el cuerpo izquierdo y 259.641 m en el derecho. Comienza en 114+892 en el cuerpo izquierdo y en 114+873 en el derecho. Esta estructura se encuentra sin calcular, por </w:t>
      </w:r>
      <w:r w:rsidR="001A5EF3" w:rsidRPr="008456BE">
        <w:rPr>
          <w:rFonts w:ascii="Arial" w:hAnsi="Arial" w:cs="Arial"/>
        </w:rPr>
        <w:t xml:space="preserve">lo que </w:t>
      </w:r>
      <w:r w:rsidR="008231F4" w:rsidRPr="008456BE">
        <w:rPr>
          <w:rFonts w:ascii="Arial" w:hAnsi="Arial" w:cs="Arial"/>
        </w:rPr>
        <w:t>las características indicadas</w:t>
      </w:r>
      <w:r w:rsidR="001A5EF3" w:rsidRPr="008456BE">
        <w:rPr>
          <w:rFonts w:ascii="Arial" w:hAnsi="Arial" w:cs="Arial"/>
        </w:rPr>
        <w:t>, así como la posición de los estribos</w:t>
      </w:r>
      <w:r w:rsidR="008231F4" w:rsidRPr="008456BE">
        <w:rPr>
          <w:rFonts w:ascii="Arial" w:hAnsi="Arial" w:cs="Arial"/>
        </w:rPr>
        <w:t xml:space="preserve"> podrán cambiar.</w:t>
      </w:r>
    </w:p>
    <w:p w14:paraId="78E012CF" w14:textId="77777777" w:rsidR="00BF3706" w:rsidRPr="008456BE" w:rsidRDefault="00BF3706" w:rsidP="008231F4">
      <w:pPr>
        <w:ind w:left="1488"/>
        <w:rPr>
          <w:rFonts w:ascii="Arial" w:hAnsi="Arial" w:cs="Arial"/>
        </w:rPr>
      </w:pPr>
      <w:r w:rsidRPr="008456BE">
        <w:rPr>
          <w:rFonts w:ascii="Arial" w:hAnsi="Arial" w:cs="Arial"/>
        </w:rPr>
        <w:t>En la estación 114+815 cruza la Vía Principal una línea eléctrica que será necesario desviar.</w:t>
      </w:r>
    </w:p>
    <w:p w14:paraId="473E9133" w14:textId="0DC1D292" w:rsidR="00244358" w:rsidRPr="008456BE" w:rsidRDefault="00244358" w:rsidP="00244358">
      <w:pPr>
        <w:pStyle w:val="Prrafodelista"/>
        <w:numPr>
          <w:ilvl w:val="1"/>
          <w:numId w:val="1"/>
        </w:numPr>
        <w:rPr>
          <w:rFonts w:ascii="Arial" w:hAnsi="Arial" w:cs="Arial"/>
        </w:rPr>
      </w:pPr>
      <w:r w:rsidRPr="008456BE">
        <w:rPr>
          <w:rFonts w:ascii="Arial" w:hAnsi="Arial" w:cs="Arial"/>
        </w:rPr>
        <w:t xml:space="preserve">Subtramo 3 de 1,677.697 m. </w:t>
      </w:r>
      <w:r w:rsidR="00434B10">
        <w:rPr>
          <w:rFonts w:ascii="Arial" w:hAnsi="Arial" w:cs="Arial"/>
        </w:rPr>
        <w:t>Se desarrolla</w:t>
      </w:r>
      <w:r w:rsidRPr="008456BE">
        <w:rPr>
          <w:rFonts w:ascii="Arial" w:hAnsi="Arial" w:cs="Arial"/>
        </w:rPr>
        <w:t xml:space="preserve"> entre los cadenamientos 115+130 y 116+807.697 del Eje “Vía Principal”. El único eje se define por la mitad del separador de los dos cuerpos, aunque los anchos del separador central son variables.</w:t>
      </w:r>
    </w:p>
    <w:p w14:paraId="46553110" w14:textId="77777777" w:rsidR="00B9288B" w:rsidRPr="008456BE" w:rsidRDefault="00B9288B" w:rsidP="00B9288B">
      <w:pPr>
        <w:pStyle w:val="Prrafodelista"/>
        <w:ind w:left="1488"/>
        <w:rPr>
          <w:rFonts w:ascii="Arial" w:hAnsi="Arial" w:cs="Arial"/>
        </w:rPr>
      </w:pPr>
    </w:p>
    <w:p w14:paraId="4D47FCFE" w14:textId="77777777" w:rsidR="00B9288B" w:rsidRPr="008456BE" w:rsidRDefault="00B9288B" w:rsidP="00B9288B">
      <w:pPr>
        <w:pStyle w:val="Prrafodelista"/>
        <w:ind w:left="1488"/>
        <w:rPr>
          <w:rFonts w:ascii="Arial" w:hAnsi="Arial" w:cs="Arial"/>
        </w:rPr>
      </w:pPr>
      <w:r w:rsidRPr="008456BE">
        <w:rPr>
          <w:rFonts w:ascii="Arial" w:hAnsi="Arial" w:cs="Arial"/>
        </w:rPr>
        <w:t>Parte de sus condicionantes geométricos se han considerado en el subtramo anterior.</w:t>
      </w:r>
    </w:p>
    <w:p w14:paraId="5DC16F5E" w14:textId="77777777" w:rsidR="00B9288B" w:rsidRPr="008456BE" w:rsidRDefault="00B9288B" w:rsidP="00B9288B">
      <w:pPr>
        <w:pStyle w:val="Prrafodelista"/>
        <w:ind w:left="1488"/>
        <w:rPr>
          <w:rFonts w:ascii="Arial" w:hAnsi="Arial" w:cs="Arial"/>
        </w:rPr>
      </w:pPr>
    </w:p>
    <w:p w14:paraId="60DA53D8" w14:textId="77777777" w:rsidR="00B9288B" w:rsidRPr="008456BE" w:rsidRDefault="00B9288B" w:rsidP="00B9288B">
      <w:pPr>
        <w:pStyle w:val="Prrafodelista"/>
        <w:ind w:left="1488"/>
        <w:rPr>
          <w:rFonts w:ascii="Arial" w:hAnsi="Arial" w:cs="Arial"/>
        </w:rPr>
      </w:pPr>
      <w:r w:rsidRPr="008456BE">
        <w:rPr>
          <w:rFonts w:ascii="Arial" w:hAnsi="Arial" w:cs="Arial"/>
        </w:rPr>
        <w:t>En su comienzo, justo en la conclusión de la estructura del viaducto “La Carolina” se proyecta una rampa de emergencia</w:t>
      </w:r>
      <w:r w:rsidR="0033599D" w:rsidRPr="008456BE">
        <w:rPr>
          <w:rFonts w:ascii="Arial" w:hAnsi="Arial" w:cs="Arial"/>
        </w:rPr>
        <w:t xml:space="preserve"> cuyas características se detallan más adelante.</w:t>
      </w:r>
    </w:p>
    <w:p w14:paraId="32CF787C" w14:textId="29DE6A26" w:rsidR="004C14C7" w:rsidRPr="008456BE" w:rsidRDefault="004C14C7" w:rsidP="004C14C7">
      <w:pPr>
        <w:ind w:left="1488"/>
        <w:rPr>
          <w:rFonts w:ascii="Arial" w:hAnsi="Arial" w:cs="Arial"/>
        </w:rPr>
      </w:pPr>
      <w:r w:rsidRPr="008456BE">
        <w:rPr>
          <w:rFonts w:ascii="Arial" w:hAnsi="Arial" w:cs="Arial"/>
        </w:rPr>
        <w:t>En este subtramo se proyecta la estructura del viaducto “Santa Elena” con una longitud de 213.</w:t>
      </w:r>
      <w:r w:rsidR="00052763" w:rsidRPr="008456BE">
        <w:rPr>
          <w:rFonts w:ascii="Arial" w:hAnsi="Arial" w:cs="Arial"/>
        </w:rPr>
        <w:t>449</w:t>
      </w:r>
      <w:r w:rsidRPr="008456BE">
        <w:rPr>
          <w:rFonts w:ascii="Arial" w:hAnsi="Arial" w:cs="Arial"/>
        </w:rPr>
        <w:t xml:space="preserve"> m </w:t>
      </w:r>
      <w:r w:rsidR="00052763" w:rsidRPr="008456BE">
        <w:rPr>
          <w:rFonts w:ascii="Arial" w:hAnsi="Arial" w:cs="Arial"/>
        </w:rPr>
        <w:t>medida por el eje definido en coordenadas UTM. Presenta</w:t>
      </w:r>
      <w:r w:rsidRPr="008456BE">
        <w:rPr>
          <w:rFonts w:ascii="Arial" w:hAnsi="Arial" w:cs="Arial"/>
        </w:rPr>
        <w:t xml:space="preserve"> 5 vanos. Comienza en 115+537.</w:t>
      </w:r>
      <w:r w:rsidR="00052763" w:rsidRPr="008456BE">
        <w:rPr>
          <w:rFonts w:ascii="Arial" w:hAnsi="Arial" w:cs="Arial"/>
        </w:rPr>
        <w:t>402</w:t>
      </w:r>
      <w:r w:rsidRPr="008456BE">
        <w:rPr>
          <w:rFonts w:ascii="Arial" w:hAnsi="Arial" w:cs="Arial"/>
        </w:rPr>
        <w:t xml:space="preserve"> (eje de apoyo de neoprenos</w:t>
      </w:r>
      <w:r w:rsidR="00052763" w:rsidRPr="008456BE">
        <w:rPr>
          <w:rFonts w:ascii="Arial" w:hAnsi="Arial" w:cs="Arial"/>
        </w:rPr>
        <w:t xml:space="preserve"> del estribo nº 1</w:t>
      </w:r>
      <w:r w:rsidRPr="008456BE">
        <w:rPr>
          <w:rFonts w:ascii="Arial" w:hAnsi="Arial" w:cs="Arial"/>
        </w:rPr>
        <w:t xml:space="preserve">). </w:t>
      </w:r>
    </w:p>
    <w:p w14:paraId="5C4DFFEB" w14:textId="77777777" w:rsidR="00FE0256" w:rsidRPr="008456BE" w:rsidRDefault="00FE0256" w:rsidP="004C14C7">
      <w:pPr>
        <w:ind w:left="1488"/>
        <w:rPr>
          <w:rFonts w:ascii="Arial" w:hAnsi="Arial" w:cs="Arial"/>
        </w:rPr>
      </w:pPr>
      <w:r w:rsidRPr="008456BE">
        <w:rPr>
          <w:rFonts w:ascii="Arial" w:hAnsi="Arial" w:cs="Arial"/>
        </w:rPr>
        <w:t>Es de destacar en este tramo las alturas de corte que se presentan a la izquierda que llegan a una altura máxima de 60 m</w:t>
      </w:r>
      <w:r w:rsidR="00504983" w:rsidRPr="008456BE">
        <w:rPr>
          <w:rFonts w:ascii="Arial" w:hAnsi="Arial" w:cs="Arial"/>
        </w:rPr>
        <w:t xml:space="preserve"> en 116+500</w:t>
      </w:r>
      <w:r w:rsidRPr="008456BE">
        <w:rPr>
          <w:rFonts w:ascii="Arial" w:hAnsi="Arial" w:cs="Arial"/>
        </w:rPr>
        <w:t>. Son consecuencia de la restricción del radio mínimo para la velocidad de 80 km/h que se debe mantener.</w:t>
      </w:r>
      <w:r w:rsidR="00504983" w:rsidRPr="008456BE">
        <w:rPr>
          <w:rFonts w:ascii="Arial" w:hAnsi="Arial" w:cs="Arial"/>
        </w:rPr>
        <w:t xml:space="preserve"> La disposición de banquetas y los revestimientos indicados en el informe geotécnico son condicionantes importantes para el adecuado mantenimiento del talud.</w:t>
      </w:r>
    </w:p>
    <w:p w14:paraId="375FB02A" w14:textId="77777777" w:rsidR="00F1549D" w:rsidRPr="008456BE" w:rsidRDefault="00504983" w:rsidP="004C14C7">
      <w:pPr>
        <w:ind w:left="1488"/>
        <w:rPr>
          <w:rFonts w:ascii="Arial" w:hAnsi="Arial" w:cs="Arial"/>
        </w:rPr>
      </w:pPr>
      <w:r w:rsidRPr="008456BE">
        <w:rPr>
          <w:rFonts w:ascii="Arial" w:hAnsi="Arial" w:cs="Arial"/>
        </w:rPr>
        <w:t xml:space="preserve">En la margen derecha se presenta </w:t>
      </w:r>
      <w:r w:rsidR="00F1549D" w:rsidRPr="008456BE">
        <w:rPr>
          <w:rFonts w:ascii="Arial" w:hAnsi="Arial" w:cs="Arial"/>
        </w:rPr>
        <w:t xml:space="preserve">un </w:t>
      </w:r>
      <w:r w:rsidRPr="008456BE">
        <w:rPr>
          <w:rFonts w:ascii="Arial" w:hAnsi="Arial" w:cs="Arial"/>
        </w:rPr>
        <w:t xml:space="preserve">muro </w:t>
      </w:r>
      <w:r w:rsidR="00C01C06" w:rsidRPr="008456BE">
        <w:rPr>
          <w:rFonts w:ascii="Arial" w:hAnsi="Arial" w:cs="Arial"/>
        </w:rPr>
        <w:t xml:space="preserve">con un tramo de 68 m que requiere una base de concreto ciclópeo para limitar la altura media máxima a 11.0 m. </w:t>
      </w:r>
      <w:r w:rsidR="00B608B2" w:rsidRPr="008456BE">
        <w:rPr>
          <w:rFonts w:ascii="Arial" w:hAnsi="Arial" w:cs="Arial"/>
        </w:rPr>
        <w:t xml:space="preserve">A falta de un cálculo más riguroso se </w:t>
      </w:r>
      <w:proofErr w:type="spellStart"/>
      <w:r w:rsidR="00B608B2" w:rsidRPr="008456BE">
        <w:rPr>
          <w:rFonts w:ascii="Arial" w:hAnsi="Arial" w:cs="Arial"/>
        </w:rPr>
        <w:t>predimensiona</w:t>
      </w:r>
      <w:proofErr w:type="spellEnd"/>
      <w:r w:rsidR="00B608B2" w:rsidRPr="008456BE">
        <w:rPr>
          <w:rFonts w:ascii="Arial" w:hAnsi="Arial" w:cs="Arial"/>
        </w:rPr>
        <w:t xml:space="preserve"> por rangos de alturas considerando el cimiento de cada vano en horizontal y limitando la diferencia de alturas de vanos consecutivos. </w:t>
      </w:r>
      <w:r w:rsidR="00C01C06" w:rsidRPr="008456BE">
        <w:rPr>
          <w:rFonts w:ascii="Arial" w:hAnsi="Arial" w:cs="Arial"/>
        </w:rPr>
        <w:t xml:space="preserve">Presenta </w:t>
      </w:r>
      <w:r w:rsidR="00F1549D" w:rsidRPr="008456BE">
        <w:rPr>
          <w:rFonts w:ascii="Arial" w:hAnsi="Arial" w:cs="Arial"/>
        </w:rPr>
        <w:t>las siguientes características:</w:t>
      </w:r>
    </w:p>
    <w:p w14:paraId="6CF61445" w14:textId="77777777" w:rsidR="00F1549D" w:rsidRPr="008456BE" w:rsidRDefault="00F1549D" w:rsidP="00C01C06">
      <w:pPr>
        <w:pStyle w:val="Prrafodelista"/>
        <w:numPr>
          <w:ilvl w:val="2"/>
          <w:numId w:val="1"/>
        </w:numPr>
        <w:rPr>
          <w:rFonts w:ascii="Arial" w:hAnsi="Arial" w:cs="Arial"/>
        </w:rPr>
      </w:pPr>
      <w:r w:rsidRPr="008456BE">
        <w:rPr>
          <w:rFonts w:ascii="Arial" w:hAnsi="Arial" w:cs="Arial"/>
        </w:rPr>
        <w:t>Longitud: 129.1 m</w:t>
      </w:r>
      <w:r w:rsidR="00466522" w:rsidRPr="008456BE">
        <w:rPr>
          <w:rFonts w:ascii="Arial" w:hAnsi="Arial" w:cs="Arial"/>
        </w:rPr>
        <w:t xml:space="preserve"> en 5 vanos</w:t>
      </w:r>
      <w:r w:rsidR="00C01C06" w:rsidRPr="008456BE">
        <w:rPr>
          <w:rFonts w:ascii="Arial" w:hAnsi="Arial" w:cs="Arial"/>
        </w:rPr>
        <w:t xml:space="preserve"> con longitudes múltiplo de 5.0 m, excepto en los extremos</w:t>
      </w:r>
      <w:r w:rsidR="00466522" w:rsidRPr="008456BE">
        <w:rPr>
          <w:rFonts w:ascii="Arial" w:hAnsi="Arial" w:cs="Arial"/>
        </w:rPr>
        <w:t>.</w:t>
      </w:r>
    </w:p>
    <w:p w14:paraId="3774932D" w14:textId="77777777" w:rsidR="00F1549D" w:rsidRPr="008456BE" w:rsidRDefault="00F1549D" w:rsidP="00C01C06">
      <w:pPr>
        <w:pStyle w:val="Prrafodelista"/>
        <w:numPr>
          <w:ilvl w:val="2"/>
          <w:numId w:val="1"/>
        </w:numPr>
        <w:rPr>
          <w:rFonts w:ascii="Arial" w:hAnsi="Arial" w:cs="Arial"/>
        </w:rPr>
      </w:pPr>
      <w:r w:rsidRPr="008456BE">
        <w:rPr>
          <w:rFonts w:ascii="Arial" w:hAnsi="Arial" w:cs="Arial"/>
        </w:rPr>
        <w:t>Estación Inicial: 116+333</w:t>
      </w:r>
    </w:p>
    <w:p w14:paraId="0E3F05C9" w14:textId="77777777" w:rsidR="00F1549D" w:rsidRPr="008456BE" w:rsidRDefault="00F1549D" w:rsidP="00C01C06">
      <w:pPr>
        <w:pStyle w:val="Prrafodelista"/>
        <w:numPr>
          <w:ilvl w:val="2"/>
          <w:numId w:val="1"/>
        </w:numPr>
        <w:rPr>
          <w:rFonts w:ascii="Arial" w:hAnsi="Arial" w:cs="Arial"/>
        </w:rPr>
      </w:pPr>
      <w:r w:rsidRPr="008456BE">
        <w:rPr>
          <w:rFonts w:ascii="Arial" w:hAnsi="Arial" w:cs="Arial"/>
        </w:rPr>
        <w:t>Estación final: 116+462.1</w:t>
      </w:r>
    </w:p>
    <w:p w14:paraId="22CD9ABB" w14:textId="77777777" w:rsidR="000C2850" w:rsidRPr="008456BE" w:rsidRDefault="000C2850" w:rsidP="000C2850">
      <w:pPr>
        <w:pStyle w:val="Prrafodelista"/>
        <w:numPr>
          <w:ilvl w:val="2"/>
          <w:numId w:val="1"/>
        </w:numPr>
        <w:rPr>
          <w:rFonts w:ascii="Arial" w:hAnsi="Arial" w:cs="Arial"/>
        </w:rPr>
      </w:pPr>
      <w:r w:rsidRPr="008456BE">
        <w:rPr>
          <w:rFonts w:ascii="Arial" w:hAnsi="Arial" w:cs="Arial"/>
        </w:rPr>
        <w:t>Volumen de despalme: 341.0 m</w:t>
      </w:r>
      <w:r w:rsidRPr="00F219DA">
        <w:rPr>
          <w:rFonts w:ascii="Arial" w:hAnsi="Arial" w:cs="Arial"/>
          <w:vertAlign w:val="superscript"/>
        </w:rPr>
        <w:t>3</w:t>
      </w:r>
    </w:p>
    <w:p w14:paraId="44B5BFF1" w14:textId="77777777" w:rsidR="00F1549D" w:rsidRPr="008456BE" w:rsidRDefault="00F1549D" w:rsidP="00C01C06">
      <w:pPr>
        <w:pStyle w:val="Prrafodelista"/>
        <w:numPr>
          <w:ilvl w:val="2"/>
          <w:numId w:val="1"/>
        </w:numPr>
        <w:rPr>
          <w:rFonts w:ascii="Arial" w:hAnsi="Arial" w:cs="Arial"/>
        </w:rPr>
      </w:pPr>
      <w:r w:rsidRPr="008456BE">
        <w:rPr>
          <w:rFonts w:ascii="Arial" w:hAnsi="Arial" w:cs="Arial"/>
        </w:rPr>
        <w:t>Volumen de corte de la excavación: 3,102.0 m</w:t>
      </w:r>
      <w:r w:rsidRPr="00F219DA">
        <w:rPr>
          <w:rFonts w:ascii="Arial" w:hAnsi="Arial" w:cs="Arial"/>
          <w:vertAlign w:val="superscript"/>
        </w:rPr>
        <w:t>3</w:t>
      </w:r>
    </w:p>
    <w:p w14:paraId="0B914962" w14:textId="77777777" w:rsidR="000C2850" w:rsidRPr="008456BE" w:rsidRDefault="00F1549D" w:rsidP="000C2850">
      <w:pPr>
        <w:pStyle w:val="Prrafodelista"/>
        <w:numPr>
          <w:ilvl w:val="2"/>
          <w:numId w:val="1"/>
        </w:numPr>
        <w:rPr>
          <w:rFonts w:ascii="Arial" w:hAnsi="Arial" w:cs="Arial"/>
        </w:rPr>
      </w:pPr>
      <w:r w:rsidRPr="008456BE">
        <w:rPr>
          <w:rFonts w:ascii="Arial" w:hAnsi="Arial" w:cs="Arial"/>
        </w:rPr>
        <w:t>Volumen de concreto ciclópeo</w:t>
      </w:r>
      <w:r w:rsidR="00466522" w:rsidRPr="008456BE">
        <w:rPr>
          <w:rFonts w:ascii="Arial" w:hAnsi="Arial" w:cs="Arial"/>
        </w:rPr>
        <w:t xml:space="preserve"> de </w:t>
      </w:r>
      <w:proofErr w:type="spellStart"/>
      <w:r w:rsidR="00466522" w:rsidRPr="008456BE">
        <w:rPr>
          <w:rFonts w:ascii="Arial" w:hAnsi="Arial" w:cs="Arial"/>
        </w:rPr>
        <w:t>f´c</w:t>
      </w:r>
      <w:proofErr w:type="spellEnd"/>
      <w:r w:rsidR="00466522" w:rsidRPr="008456BE">
        <w:rPr>
          <w:rFonts w:ascii="Arial" w:hAnsi="Arial" w:cs="Arial"/>
        </w:rPr>
        <w:t xml:space="preserve"> = 200 kg /cm</w:t>
      </w:r>
      <w:r w:rsidR="00466522" w:rsidRPr="00F219DA">
        <w:rPr>
          <w:rFonts w:ascii="Arial" w:hAnsi="Arial" w:cs="Arial"/>
          <w:vertAlign w:val="superscript"/>
        </w:rPr>
        <w:t>2</w:t>
      </w:r>
      <w:r w:rsidRPr="008456BE">
        <w:rPr>
          <w:rFonts w:ascii="Arial" w:hAnsi="Arial" w:cs="Arial"/>
        </w:rPr>
        <w:t>: 3,</w:t>
      </w:r>
      <w:r w:rsidR="00466522" w:rsidRPr="008456BE">
        <w:rPr>
          <w:rFonts w:ascii="Arial" w:hAnsi="Arial" w:cs="Arial"/>
        </w:rPr>
        <w:t>633.68</w:t>
      </w:r>
      <w:r w:rsidRPr="008456BE">
        <w:rPr>
          <w:rFonts w:ascii="Arial" w:hAnsi="Arial" w:cs="Arial"/>
        </w:rPr>
        <w:t xml:space="preserve"> m</w:t>
      </w:r>
      <w:r w:rsidRPr="00F219DA">
        <w:rPr>
          <w:rFonts w:ascii="Arial" w:hAnsi="Arial" w:cs="Arial"/>
          <w:vertAlign w:val="superscript"/>
        </w:rPr>
        <w:t>3</w:t>
      </w:r>
      <w:r w:rsidR="00466522" w:rsidRPr="008456BE">
        <w:rPr>
          <w:rFonts w:ascii="Arial" w:hAnsi="Arial" w:cs="Arial"/>
        </w:rPr>
        <w:t>, de los cuales 371.68 m</w:t>
      </w:r>
      <w:r w:rsidR="00466522" w:rsidRPr="00F219DA">
        <w:rPr>
          <w:rFonts w:ascii="Arial" w:hAnsi="Arial" w:cs="Arial"/>
          <w:vertAlign w:val="superscript"/>
        </w:rPr>
        <w:t>3</w:t>
      </w:r>
      <w:r w:rsidR="00466522" w:rsidRPr="008456BE">
        <w:rPr>
          <w:rFonts w:ascii="Arial" w:hAnsi="Arial" w:cs="Arial"/>
        </w:rPr>
        <w:t xml:space="preserve"> corresponde con los necesarios escalones de liga de 0.7 m de altura.</w:t>
      </w:r>
      <w:r w:rsidR="000C2850" w:rsidRPr="008456BE">
        <w:rPr>
          <w:rFonts w:ascii="Arial" w:hAnsi="Arial" w:cs="Arial"/>
        </w:rPr>
        <w:t xml:space="preserve"> Deberá disponer anclajes metálicos que lo afiancen en el terreno.</w:t>
      </w:r>
    </w:p>
    <w:p w14:paraId="5FB8FD5B" w14:textId="77777777" w:rsidR="00F1549D" w:rsidRPr="008456BE" w:rsidRDefault="00F1549D" w:rsidP="00C01C06">
      <w:pPr>
        <w:pStyle w:val="Prrafodelista"/>
        <w:numPr>
          <w:ilvl w:val="2"/>
          <w:numId w:val="1"/>
        </w:numPr>
        <w:rPr>
          <w:rFonts w:ascii="Arial" w:hAnsi="Arial" w:cs="Arial"/>
        </w:rPr>
      </w:pPr>
      <w:r w:rsidRPr="008456BE">
        <w:rPr>
          <w:rFonts w:ascii="Arial" w:hAnsi="Arial" w:cs="Arial"/>
        </w:rPr>
        <w:t>Talud del concreto ciclópeo 0.666 H : 1 V</w:t>
      </w:r>
    </w:p>
    <w:p w14:paraId="56DC7435"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Volumen de concreto en alzados: 921.0 m</w:t>
      </w:r>
      <w:r w:rsidRPr="00F219DA">
        <w:rPr>
          <w:rFonts w:ascii="Arial" w:hAnsi="Arial" w:cs="Arial"/>
          <w:vertAlign w:val="superscript"/>
        </w:rPr>
        <w:t>3</w:t>
      </w:r>
    </w:p>
    <w:p w14:paraId="62630186"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lastRenderedPageBreak/>
        <w:t>Volumen de concreto en zapatas: 756.0 m</w:t>
      </w:r>
      <w:r w:rsidRPr="00F219DA">
        <w:rPr>
          <w:rFonts w:ascii="Arial" w:hAnsi="Arial" w:cs="Arial"/>
          <w:vertAlign w:val="superscript"/>
        </w:rPr>
        <w:t>3</w:t>
      </w:r>
    </w:p>
    <w:p w14:paraId="0B3E5D94" w14:textId="77777777" w:rsidR="00F1549D" w:rsidRPr="008456BE" w:rsidRDefault="00C01C06" w:rsidP="00C01C06">
      <w:pPr>
        <w:pStyle w:val="Prrafodelista"/>
        <w:numPr>
          <w:ilvl w:val="2"/>
          <w:numId w:val="1"/>
        </w:numPr>
        <w:rPr>
          <w:rFonts w:ascii="Arial" w:hAnsi="Arial" w:cs="Arial"/>
        </w:rPr>
      </w:pPr>
      <w:r w:rsidRPr="008456BE">
        <w:rPr>
          <w:rFonts w:ascii="Arial" w:hAnsi="Arial" w:cs="Arial"/>
        </w:rPr>
        <w:t>Superficie de paramento de muro: 1,359 m</w:t>
      </w:r>
      <w:r w:rsidRPr="00F219DA">
        <w:rPr>
          <w:rFonts w:ascii="Arial" w:hAnsi="Arial" w:cs="Arial"/>
          <w:vertAlign w:val="superscript"/>
        </w:rPr>
        <w:t>2</w:t>
      </w:r>
    </w:p>
    <w:p w14:paraId="7298BFD1" w14:textId="77777777" w:rsidR="00C01C06" w:rsidRPr="008456BE" w:rsidRDefault="00C01C06" w:rsidP="00C01C06">
      <w:pPr>
        <w:pStyle w:val="Prrafodelista"/>
        <w:numPr>
          <w:ilvl w:val="2"/>
          <w:numId w:val="1"/>
        </w:numPr>
        <w:rPr>
          <w:rFonts w:ascii="Arial" w:hAnsi="Arial" w:cs="Arial"/>
        </w:rPr>
      </w:pPr>
      <w:r w:rsidRPr="008456BE">
        <w:rPr>
          <w:rFonts w:ascii="Arial" w:hAnsi="Arial" w:cs="Arial"/>
        </w:rPr>
        <w:t>Altura máxima</w:t>
      </w:r>
      <w:r w:rsidR="00222DBA" w:rsidRPr="008456BE">
        <w:rPr>
          <w:rFonts w:ascii="Arial" w:hAnsi="Arial" w:cs="Arial"/>
        </w:rPr>
        <w:t>:</w:t>
      </w:r>
      <w:r w:rsidRPr="008456BE">
        <w:rPr>
          <w:rFonts w:ascii="Arial" w:hAnsi="Arial" w:cs="Arial"/>
        </w:rPr>
        <w:t xml:space="preserve"> 11.6 m</w:t>
      </w:r>
    </w:p>
    <w:p w14:paraId="6903B8F2" w14:textId="77777777" w:rsidR="00911332" w:rsidRPr="008456BE" w:rsidRDefault="00911332" w:rsidP="00911332">
      <w:pPr>
        <w:ind w:left="1488"/>
        <w:rPr>
          <w:rFonts w:ascii="Arial" w:hAnsi="Arial" w:cs="Arial"/>
        </w:rPr>
      </w:pPr>
      <w:r w:rsidRPr="008456BE">
        <w:rPr>
          <w:rFonts w:ascii="Arial" w:hAnsi="Arial" w:cs="Arial"/>
        </w:rPr>
        <w:t>Se sugiere estudiar una posible alternativa sustituyendo el muro y la base de concreto ciclópeo por una estructura de vigas apoyada en soportes y en zapata continua.</w:t>
      </w:r>
    </w:p>
    <w:p w14:paraId="4EDB1E37" w14:textId="25AE7753" w:rsidR="00CE247E" w:rsidRPr="008456BE" w:rsidRDefault="00CE247E" w:rsidP="004C14C7">
      <w:pPr>
        <w:ind w:left="1488"/>
        <w:rPr>
          <w:rFonts w:ascii="Arial" w:hAnsi="Arial" w:cs="Arial"/>
        </w:rPr>
      </w:pPr>
      <w:r w:rsidRPr="008456BE">
        <w:rPr>
          <w:rFonts w:ascii="Arial" w:hAnsi="Arial" w:cs="Arial"/>
        </w:rPr>
        <w:t>En este subtramo se requiere liberar dos construcciones coincidentes con la calzada en las proximidades del cadenamiento 116+230 y otra construcción aislada en el cero izquierdo del cadenamiento 116+300.</w:t>
      </w:r>
    </w:p>
    <w:p w14:paraId="4722F8F3" w14:textId="77777777" w:rsidR="00EE4FF8" w:rsidRPr="008456BE" w:rsidRDefault="00EE4FF8" w:rsidP="004C14C7">
      <w:pPr>
        <w:ind w:left="1488"/>
        <w:rPr>
          <w:rFonts w:ascii="Arial" w:hAnsi="Arial" w:cs="Arial"/>
        </w:rPr>
      </w:pPr>
      <w:r w:rsidRPr="008456BE">
        <w:rPr>
          <w:rFonts w:ascii="Arial" w:hAnsi="Arial" w:cs="Arial"/>
        </w:rPr>
        <w:t>El proyecto detallado de las contracunetas ha sido necesario para evitar el libramiento de más construcciones.</w:t>
      </w:r>
    </w:p>
    <w:p w14:paraId="23B55B5E" w14:textId="77777777" w:rsidR="00666649" w:rsidRPr="008456BE" w:rsidRDefault="004C14C7" w:rsidP="004C14C7">
      <w:pPr>
        <w:pStyle w:val="Prrafodelista"/>
        <w:ind w:left="1488"/>
        <w:rPr>
          <w:rFonts w:ascii="Arial" w:hAnsi="Arial" w:cs="Arial"/>
        </w:rPr>
      </w:pPr>
      <w:r w:rsidRPr="008456BE">
        <w:rPr>
          <w:rFonts w:ascii="Arial" w:hAnsi="Arial" w:cs="Arial"/>
        </w:rPr>
        <w:t>En este tramo se presentan los siguientes caminos:</w:t>
      </w:r>
    </w:p>
    <w:p w14:paraId="7F7EFDDC" w14:textId="77777777" w:rsidR="004C14C7" w:rsidRPr="008456BE" w:rsidRDefault="004C14C7" w:rsidP="004C14C7">
      <w:pPr>
        <w:pStyle w:val="Prrafodelista"/>
        <w:ind w:left="1488"/>
        <w:rPr>
          <w:rFonts w:ascii="Arial" w:hAnsi="Arial" w:cs="Arial"/>
        </w:rPr>
      </w:pPr>
    </w:p>
    <w:p w14:paraId="45DDE386" w14:textId="77777777" w:rsidR="006248DF" w:rsidRPr="008456BE" w:rsidRDefault="004C14C7" w:rsidP="006248DF">
      <w:pPr>
        <w:pStyle w:val="Prrafodelista"/>
        <w:numPr>
          <w:ilvl w:val="2"/>
          <w:numId w:val="1"/>
        </w:numPr>
        <w:rPr>
          <w:rFonts w:ascii="Arial" w:hAnsi="Arial" w:cs="Arial"/>
        </w:rPr>
      </w:pPr>
      <w:r w:rsidRPr="008456BE">
        <w:rPr>
          <w:rFonts w:ascii="Arial" w:hAnsi="Arial" w:cs="Arial"/>
        </w:rPr>
        <w:t>Camino 115+765</w:t>
      </w:r>
      <w:r w:rsidR="00AF191D" w:rsidRPr="008456BE">
        <w:rPr>
          <w:rFonts w:ascii="Arial" w:hAnsi="Arial" w:cs="Arial"/>
        </w:rPr>
        <w:t xml:space="preserve"> de 209</w:t>
      </w:r>
      <w:r w:rsidR="00052763" w:rsidRPr="008456BE">
        <w:rPr>
          <w:rFonts w:ascii="Arial" w:hAnsi="Arial" w:cs="Arial"/>
        </w:rPr>
        <w:t>.8</w:t>
      </w:r>
      <w:r w:rsidR="00AF191D" w:rsidRPr="008456BE">
        <w:rPr>
          <w:rFonts w:ascii="Arial" w:hAnsi="Arial" w:cs="Arial"/>
        </w:rPr>
        <w:t xml:space="preserve"> m de longitud</w:t>
      </w:r>
      <w:r w:rsidRPr="008456BE">
        <w:rPr>
          <w:rFonts w:ascii="Arial" w:hAnsi="Arial" w:cs="Arial"/>
        </w:rPr>
        <w:t>. Cruza la vía principal por debajo de la estructura del viaducto “Santa Elena”. Este camino restablece la comunicación con todas las construcciones que se presenta a la derecha de la autopista</w:t>
      </w:r>
      <w:r w:rsidR="00AF191D" w:rsidRPr="008456BE">
        <w:rPr>
          <w:rFonts w:ascii="Arial" w:hAnsi="Arial" w:cs="Arial"/>
        </w:rPr>
        <w:t xml:space="preserve"> desde la estructura hasta la curva </w:t>
      </w:r>
      <w:proofErr w:type="spellStart"/>
      <w:r w:rsidR="00AF191D" w:rsidRPr="008456BE">
        <w:rPr>
          <w:rFonts w:ascii="Arial" w:hAnsi="Arial" w:cs="Arial"/>
        </w:rPr>
        <w:t>nº</w:t>
      </w:r>
      <w:proofErr w:type="spellEnd"/>
      <w:r w:rsidR="00AF191D" w:rsidRPr="008456BE">
        <w:rPr>
          <w:rFonts w:ascii="Arial" w:hAnsi="Arial" w:cs="Arial"/>
        </w:rPr>
        <w:t xml:space="preserve"> 1</w:t>
      </w:r>
      <w:r w:rsidR="00052763" w:rsidRPr="008456BE">
        <w:rPr>
          <w:rFonts w:ascii="Arial" w:hAnsi="Arial" w:cs="Arial"/>
        </w:rPr>
        <w:t>5</w:t>
      </w:r>
      <w:r w:rsidR="00334BE9" w:rsidRPr="008456BE">
        <w:rPr>
          <w:rFonts w:ascii="Arial" w:hAnsi="Arial" w:cs="Arial"/>
        </w:rPr>
        <w:t>, (cadenamientos 115+650 a 116+400 de la Vía Principal).</w:t>
      </w:r>
      <w:r w:rsidR="006248DF" w:rsidRPr="008456BE">
        <w:rPr>
          <w:rFonts w:ascii="Arial" w:hAnsi="Arial" w:cs="Arial"/>
        </w:rPr>
        <w:t xml:space="preserve"> Los taludes de corte son de 0.75 H : 1V y los de terraplén de 1.5 H : 1 V.</w:t>
      </w:r>
      <w:r w:rsidR="009E3FC1" w:rsidRPr="008456BE">
        <w:rPr>
          <w:rFonts w:ascii="Arial" w:hAnsi="Arial" w:cs="Arial"/>
        </w:rPr>
        <w:t xml:space="preserve"> Requiere 60 m</w:t>
      </w:r>
      <w:r w:rsidR="009E3FC1" w:rsidRPr="00C37CC0">
        <w:rPr>
          <w:rFonts w:ascii="Arial" w:hAnsi="Arial" w:cs="Arial"/>
          <w:vertAlign w:val="superscript"/>
        </w:rPr>
        <w:t>3</w:t>
      </w:r>
      <w:r w:rsidR="009E3FC1" w:rsidRPr="008456BE">
        <w:rPr>
          <w:rFonts w:ascii="Arial" w:hAnsi="Arial" w:cs="Arial"/>
        </w:rPr>
        <w:t xml:space="preserve"> de escalones de liga no contemplados en los planos.</w:t>
      </w:r>
    </w:p>
    <w:p w14:paraId="6C6E563B" w14:textId="77777777" w:rsidR="00AF191D" w:rsidRPr="008456BE" w:rsidRDefault="00AF191D" w:rsidP="00AF191D">
      <w:pPr>
        <w:pStyle w:val="Prrafodelista"/>
        <w:ind w:left="2208"/>
        <w:rPr>
          <w:rFonts w:ascii="Arial" w:hAnsi="Arial" w:cs="Arial"/>
        </w:rPr>
      </w:pPr>
    </w:p>
    <w:p w14:paraId="5FEF0B5E" w14:textId="77777777" w:rsidR="004C14C7" w:rsidRPr="008456BE" w:rsidRDefault="004C14C7" w:rsidP="004C14C7">
      <w:pPr>
        <w:pStyle w:val="Prrafodelista"/>
        <w:numPr>
          <w:ilvl w:val="2"/>
          <w:numId w:val="1"/>
        </w:numPr>
        <w:rPr>
          <w:rFonts w:ascii="Arial" w:hAnsi="Arial" w:cs="Arial"/>
        </w:rPr>
      </w:pPr>
      <w:r w:rsidRPr="008456BE">
        <w:rPr>
          <w:rFonts w:ascii="Arial" w:hAnsi="Arial" w:cs="Arial"/>
        </w:rPr>
        <w:t>Camino 115+750 Der</w:t>
      </w:r>
      <w:r w:rsidR="00AF191D" w:rsidRPr="008456BE">
        <w:rPr>
          <w:rFonts w:ascii="Arial" w:hAnsi="Arial" w:cs="Arial"/>
        </w:rPr>
        <w:t xml:space="preserve"> de 5</w:t>
      </w:r>
      <w:r w:rsidR="00AD323B" w:rsidRPr="008456BE">
        <w:rPr>
          <w:rFonts w:ascii="Arial" w:hAnsi="Arial" w:cs="Arial"/>
        </w:rPr>
        <w:t>3.35</w:t>
      </w:r>
      <w:r w:rsidR="00AF191D" w:rsidRPr="008456BE">
        <w:rPr>
          <w:rFonts w:ascii="Arial" w:hAnsi="Arial" w:cs="Arial"/>
        </w:rPr>
        <w:t xml:space="preserve"> m de longitud</w:t>
      </w:r>
      <w:r w:rsidRPr="008456BE">
        <w:rPr>
          <w:rFonts w:ascii="Arial" w:hAnsi="Arial" w:cs="Arial"/>
        </w:rPr>
        <w:t>.</w:t>
      </w:r>
      <w:r w:rsidR="00AF191D" w:rsidRPr="008456BE">
        <w:rPr>
          <w:rFonts w:ascii="Arial" w:hAnsi="Arial" w:cs="Arial"/>
        </w:rPr>
        <w:t xml:space="preserve"> Es una prolongación del camino</w:t>
      </w:r>
      <w:r w:rsidRPr="008456BE">
        <w:rPr>
          <w:rFonts w:ascii="Arial" w:hAnsi="Arial" w:cs="Arial"/>
        </w:rPr>
        <w:t xml:space="preserve"> anterior </w:t>
      </w:r>
      <w:r w:rsidR="00AF191D" w:rsidRPr="008456BE">
        <w:rPr>
          <w:rFonts w:ascii="Arial" w:hAnsi="Arial" w:cs="Arial"/>
        </w:rPr>
        <w:t>que proporciona comunicación a las construcciones que se encuentran a la derecha de la estructura.</w:t>
      </w:r>
      <w:r w:rsidR="006248DF" w:rsidRPr="008456BE">
        <w:rPr>
          <w:rFonts w:ascii="Arial" w:hAnsi="Arial" w:cs="Arial"/>
        </w:rPr>
        <w:t xml:space="preserve"> Los taludes de corte son de 0.75 H : 1</w:t>
      </w:r>
      <w:r w:rsidR="009E3FC1" w:rsidRPr="008456BE">
        <w:rPr>
          <w:rFonts w:ascii="Arial" w:hAnsi="Arial" w:cs="Arial"/>
        </w:rPr>
        <w:t xml:space="preserve"> </w:t>
      </w:r>
      <w:r w:rsidR="006248DF" w:rsidRPr="008456BE">
        <w:rPr>
          <w:rFonts w:ascii="Arial" w:hAnsi="Arial" w:cs="Arial"/>
        </w:rPr>
        <w:t>V.</w:t>
      </w:r>
    </w:p>
    <w:p w14:paraId="709411C0" w14:textId="77777777" w:rsidR="00AF191D" w:rsidRPr="008456BE" w:rsidRDefault="00AF191D" w:rsidP="00AF191D">
      <w:pPr>
        <w:pStyle w:val="Prrafodelista"/>
        <w:rPr>
          <w:rFonts w:ascii="Arial" w:hAnsi="Arial" w:cs="Arial"/>
        </w:rPr>
      </w:pPr>
    </w:p>
    <w:p w14:paraId="7B79F592" w14:textId="7F3198E6" w:rsidR="00AF191D" w:rsidRPr="008456BE" w:rsidRDefault="00AF191D" w:rsidP="004C14C7">
      <w:pPr>
        <w:pStyle w:val="Prrafodelista"/>
        <w:numPr>
          <w:ilvl w:val="2"/>
          <w:numId w:val="1"/>
        </w:numPr>
        <w:rPr>
          <w:rFonts w:ascii="Arial" w:hAnsi="Arial" w:cs="Arial"/>
        </w:rPr>
      </w:pPr>
      <w:r w:rsidRPr="008456BE">
        <w:rPr>
          <w:rFonts w:ascii="Arial" w:hAnsi="Arial" w:cs="Arial"/>
        </w:rPr>
        <w:t xml:space="preserve">Camino 115+760 </w:t>
      </w:r>
      <w:r w:rsidR="00E86E87">
        <w:rPr>
          <w:rFonts w:ascii="Arial" w:hAnsi="Arial" w:cs="Arial"/>
        </w:rPr>
        <w:t>Izq.</w:t>
      </w:r>
      <w:r w:rsidRPr="008456BE">
        <w:rPr>
          <w:rFonts w:ascii="Arial" w:hAnsi="Arial" w:cs="Arial"/>
        </w:rPr>
        <w:t xml:space="preserve"> de 88.4 m de longitud. Se trata de un desplazamiento de camino actual. Dada la fuerte pendiente del 18 % se amplía su ancho por motivos de seguridad para la autopista.</w:t>
      </w:r>
      <w:r w:rsidR="009E3FC1" w:rsidRPr="008456BE">
        <w:rPr>
          <w:rFonts w:ascii="Arial" w:hAnsi="Arial" w:cs="Arial"/>
        </w:rPr>
        <w:t xml:space="preserve"> Los taludes de corte son de 1 H : 1 V y los de terraplén de 1.5 H : 1 V.</w:t>
      </w:r>
    </w:p>
    <w:p w14:paraId="10CEE7F0" w14:textId="77777777" w:rsidR="00AF191D" w:rsidRPr="008456BE" w:rsidRDefault="00AF191D" w:rsidP="00AF191D">
      <w:pPr>
        <w:pStyle w:val="Prrafodelista"/>
        <w:rPr>
          <w:rFonts w:ascii="Arial" w:hAnsi="Arial" w:cs="Arial"/>
        </w:rPr>
      </w:pPr>
    </w:p>
    <w:p w14:paraId="6CA4AC70" w14:textId="36B8906B" w:rsidR="00663820" w:rsidRPr="008456BE" w:rsidRDefault="00AF191D" w:rsidP="00663820">
      <w:pPr>
        <w:pStyle w:val="Prrafodelista"/>
        <w:numPr>
          <w:ilvl w:val="2"/>
          <w:numId w:val="1"/>
        </w:numPr>
        <w:rPr>
          <w:rFonts w:ascii="Arial" w:hAnsi="Arial" w:cs="Arial"/>
        </w:rPr>
      </w:pPr>
      <w:r w:rsidRPr="008456BE">
        <w:rPr>
          <w:rFonts w:ascii="Arial" w:hAnsi="Arial" w:cs="Arial"/>
        </w:rPr>
        <w:t xml:space="preserve">Camino 115+845 </w:t>
      </w:r>
      <w:r w:rsidR="00E86E87">
        <w:rPr>
          <w:rFonts w:ascii="Arial" w:hAnsi="Arial" w:cs="Arial"/>
        </w:rPr>
        <w:t>Izq.</w:t>
      </w:r>
      <w:r w:rsidRPr="008456BE">
        <w:rPr>
          <w:rFonts w:ascii="Arial" w:hAnsi="Arial" w:cs="Arial"/>
        </w:rPr>
        <w:t xml:space="preserve"> de </w:t>
      </w:r>
      <w:r w:rsidR="00AD323B" w:rsidRPr="008456BE">
        <w:rPr>
          <w:rFonts w:ascii="Arial" w:hAnsi="Arial" w:cs="Arial"/>
        </w:rPr>
        <w:t>84.13</w:t>
      </w:r>
      <w:r w:rsidRPr="008456BE">
        <w:rPr>
          <w:rFonts w:ascii="Arial" w:hAnsi="Arial" w:cs="Arial"/>
        </w:rPr>
        <w:t xml:space="preserve"> m de longitud. </w:t>
      </w:r>
      <w:r w:rsidR="00AD323B" w:rsidRPr="008456BE">
        <w:rPr>
          <w:rFonts w:ascii="Arial" w:hAnsi="Arial" w:cs="Arial"/>
        </w:rPr>
        <w:t>Proporciona</w:t>
      </w:r>
      <w:r w:rsidRPr="008456BE">
        <w:rPr>
          <w:rFonts w:ascii="Arial" w:hAnsi="Arial" w:cs="Arial"/>
        </w:rPr>
        <w:t xml:space="preserve"> acceso a una construcción aislada.</w:t>
      </w:r>
      <w:r w:rsidR="00663820" w:rsidRPr="008456BE">
        <w:rPr>
          <w:rFonts w:ascii="Arial" w:hAnsi="Arial" w:cs="Arial"/>
        </w:rPr>
        <w:t xml:space="preserve"> Los taludes de corte son de 0.75 H : 1 V y los de terraplén de 1.5 H : 1 V. Requiere 28 m</w:t>
      </w:r>
      <w:r w:rsidR="00663820" w:rsidRPr="00943AD5">
        <w:rPr>
          <w:rFonts w:ascii="Arial" w:hAnsi="Arial" w:cs="Arial"/>
          <w:vertAlign w:val="superscript"/>
        </w:rPr>
        <w:t>3</w:t>
      </w:r>
      <w:r w:rsidR="00663820" w:rsidRPr="008456BE">
        <w:rPr>
          <w:rFonts w:ascii="Arial" w:hAnsi="Arial" w:cs="Arial"/>
        </w:rPr>
        <w:t xml:space="preserve"> de escalones de liga no contemplados en los planos.</w:t>
      </w:r>
    </w:p>
    <w:p w14:paraId="0478451E" w14:textId="77777777" w:rsidR="00AF191D" w:rsidRPr="008456BE" w:rsidRDefault="00AF191D" w:rsidP="00AF191D">
      <w:pPr>
        <w:pStyle w:val="Prrafodelista"/>
        <w:rPr>
          <w:rFonts w:ascii="Arial" w:hAnsi="Arial" w:cs="Arial"/>
        </w:rPr>
      </w:pPr>
    </w:p>
    <w:p w14:paraId="15005044" w14:textId="77777777" w:rsidR="00663820" w:rsidRPr="008456BE" w:rsidRDefault="00AF191D" w:rsidP="00663820">
      <w:pPr>
        <w:pStyle w:val="Prrafodelista"/>
        <w:numPr>
          <w:ilvl w:val="2"/>
          <w:numId w:val="1"/>
        </w:numPr>
        <w:rPr>
          <w:rFonts w:ascii="Arial" w:hAnsi="Arial" w:cs="Arial"/>
        </w:rPr>
      </w:pPr>
      <w:r w:rsidRPr="008456BE">
        <w:rPr>
          <w:rFonts w:ascii="Arial" w:hAnsi="Arial" w:cs="Arial"/>
        </w:rPr>
        <w:t xml:space="preserve">Camino 115+895 Der de </w:t>
      </w:r>
      <w:r w:rsidR="00AD323B" w:rsidRPr="008456BE">
        <w:rPr>
          <w:rFonts w:ascii="Arial" w:hAnsi="Arial" w:cs="Arial"/>
        </w:rPr>
        <w:t>58.1</w:t>
      </w:r>
      <w:r w:rsidRPr="008456BE">
        <w:rPr>
          <w:rFonts w:ascii="Arial" w:hAnsi="Arial" w:cs="Arial"/>
        </w:rPr>
        <w:t xml:space="preserve"> m. </w:t>
      </w:r>
      <w:r w:rsidR="00AD323B" w:rsidRPr="008456BE">
        <w:rPr>
          <w:rFonts w:ascii="Arial" w:hAnsi="Arial" w:cs="Arial"/>
        </w:rPr>
        <w:t>Proporciona</w:t>
      </w:r>
      <w:r w:rsidRPr="008456BE">
        <w:rPr>
          <w:rFonts w:ascii="Arial" w:hAnsi="Arial" w:cs="Arial"/>
        </w:rPr>
        <w:t xml:space="preserve"> acceso a una construcción aislada.</w:t>
      </w:r>
      <w:r w:rsidR="00663820" w:rsidRPr="008456BE">
        <w:rPr>
          <w:rFonts w:ascii="Arial" w:hAnsi="Arial" w:cs="Arial"/>
        </w:rPr>
        <w:t xml:space="preserve"> Los taludes de corte son de 0.75 H : 1 V.</w:t>
      </w:r>
    </w:p>
    <w:p w14:paraId="4813F54D" w14:textId="77777777" w:rsidR="00FE0256" w:rsidRPr="008456BE" w:rsidRDefault="00FE0256" w:rsidP="00FE0256">
      <w:pPr>
        <w:pStyle w:val="Prrafodelista"/>
        <w:rPr>
          <w:rFonts w:ascii="Arial" w:hAnsi="Arial" w:cs="Arial"/>
        </w:rPr>
      </w:pPr>
    </w:p>
    <w:p w14:paraId="40B67871" w14:textId="77777777" w:rsidR="00663820" w:rsidRPr="008456BE" w:rsidRDefault="00FE0256" w:rsidP="00663820">
      <w:pPr>
        <w:pStyle w:val="Prrafodelista"/>
        <w:numPr>
          <w:ilvl w:val="2"/>
          <w:numId w:val="1"/>
        </w:numPr>
        <w:rPr>
          <w:rFonts w:ascii="Arial" w:hAnsi="Arial" w:cs="Arial"/>
        </w:rPr>
      </w:pPr>
      <w:r w:rsidRPr="008456BE">
        <w:rPr>
          <w:rFonts w:ascii="Arial" w:hAnsi="Arial" w:cs="Arial"/>
        </w:rPr>
        <w:t xml:space="preserve">Vereda 116+020 de </w:t>
      </w:r>
      <w:r w:rsidR="00747E52" w:rsidRPr="008456BE">
        <w:rPr>
          <w:rFonts w:ascii="Arial" w:hAnsi="Arial" w:cs="Arial"/>
        </w:rPr>
        <w:t>397.4</w:t>
      </w:r>
      <w:r w:rsidRPr="008456BE">
        <w:rPr>
          <w:rFonts w:ascii="Arial" w:hAnsi="Arial" w:cs="Arial"/>
        </w:rPr>
        <w:t xml:space="preserve"> m de longitud. Presenta un puente peatonal de </w:t>
      </w:r>
      <w:r w:rsidR="00747E52" w:rsidRPr="008456BE">
        <w:rPr>
          <w:rFonts w:ascii="Arial" w:hAnsi="Arial" w:cs="Arial"/>
        </w:rPr>
        <w:t>58</w:t>
      </w:r>
      <w:r w:rsidRPr="008456BE">
        <w:rPr>
          <w:rFonts w:ascii="Arial" w:hAnsi="Arial" w:cs="Arial"/>
        </w:rPr>
        <w:t xml:space="preserve"> m de longitud que cruza la autopista en 115+984.88</w:t>
      </w:r>
      <w:r w:rsidR="00747E52" w:rsidRPr="008456BE">
        <w:rPr>
          <w:rFonts w:ascii="Arial" w:hAnsi="Arial" w:cs="Arial"/>
        </w:rPr>
        <w:t>0</w:t>
      </w:r>
      <w:r w:rsidRPr="008456BE">
        <w:rPr>
          <w:rFonts w:ascii="Arial" w:hAnsi="Arial" w:cs="Arial"/>
        </w:rPr>
        <w:t>. Se ha optado por no canalizar esta vereda por las banquetas del talud izquierdo debido a al riesgo de posibles caídos.</w:t>
      </w:r>
      <w:r w:rsidR="00663820" w:rsidRPr="008456BE">
        <w:rPr>
          <w:rFonts w:ascii="Arial" w:hAnsi="Arial" w:cs="Arial"/>
        </w:rPr>
        <w:t xml:space="preserve"> Los taludes de corte son de 0.75 H : 1 V y los de terraplén de 1.3 H : 1 V. Los terraplenes se construirán con roca procedente de la </w:t>
      </w:r>
      <w:r w:rsidR="00663820" w:rsidRPr="008456BE">
        <w:rPr>
          <w:rFonts w:ascii="Arial" w:hAnsi="Arial" w:cs="Arial"/>
        </w:rPr>
        <w:lastRenderedPageBreak/>
        <w:t>excavación de andesitas o basaltos. Requiere 147 m</w:t>
      </w:r>
      <w:r w:rsidR="00663820" w:rsidRPr="00943AD5">
        <w:rPr>
          <w:rFonts w:ascii="Arial" w:hAnsi="Arial" w:cs="Arial"/>
          <w:vertAlign w:val="superscript"/>
        </w:rPr>
        <w:t>3</w:t>
      </w:r>
      <w:r w:rsidR="00663820" w:rsidRPr="008456BE">
        <w:rPr>
          <w:rFonts w:ascii="Arial" w:hAnsi="Arial" w:cs="Arial"/>
        </w:rPr>
        <w:t xml:space="preserve"> de escalones de liga no contemplados en los planos.</w:t>
      </w:r>
    </w:p>
    <w:p w14:paraId="33376F5A" w14:textId="77777777" w:rsidR="00FE0256" w:rsidRPr="008456BE" w:rsidRDefault="00FE0256" w:rsidP="00FE0256">
      <w:pPr>
        <w:pStyle w:val="Prrafodelista"/>
        <w:rPr>
          <w:rFonts w:ascii="Arial" w:hAnsi="Arial" w:cs="Arial"/>
        </w:rPr>
      </w:pPr>
    </w:p>
    <w:p w14:paraId="70B7A38A" w14:textId="77777777" w:rsidR="00FE0256" w:rsidRPr="008456BE" w:rsidRDefault="00FE0256" w:rsidP="004C14C7">
      <w:pPr>
        <w:pStyle w:val="Prrafodelista"/>
        <w:numPr>
          <w:ilvl w:val="2"/>
          <w:numId w:val="1"/>
        </w:numPr>
        <w:rPr>
          <w:rFonts w:ascii="Arial" w:hAnsi="Arial" w:cs="Arial"/>
        </w:rPr>
      </w:pPr>
      <w:r w:rsidRPr="008456BE">
        <w:rPr>
          <w:rFonts w:ascii="Arial" w:hAnsi="Arial" w:cs="Arial"/>
        </w:rPr>
        <w:t>Camino 116+195 de 117.7 m de longitud. Se presenta en la proximidad de la línea de ceros izquierda. Restituye el actual camino. Se proyecta cuneta con los que se evita contracuneta en la autopista en la longitud proyectada.</w:t>
      </w:r>
      <w:r w:rsidR="000B7D5B" w:rsidRPr="008456BE">
        <w:rPr>
          <w:rFonts w:ascii="Arial" w:hAnsi="Arial" w:cs="Arial"/>
        </w:rPr>
        <w:t xml:space="preserve"> Los taludes de corte son de 0.75 H : 1 V y los de terraplén de 1.5 H : 1 V.</w:t>
      </w:r>
    </w:p>
    <w:p w14:paraId="5009C8C9" w14:textId="77777777" w:rsidR="00FE0256" w:rsidRPr="008456BE" w:rsidRDefault="00FE0256" w:rsidP="00FE0256">
      <w:pPr>
        <w:pStyle w:val="Prrafodelista"/>
        <w:rPr>
          <w:rFonts w:ascii="Arial" w:hAnsi="Arial" w:cs="Arial"/>
        </w:rPr>
      </w:pPr>
    </w:p>
    <w:p w14:paraId="2268B757" w14:textId="77777777" w:rsidR="00FE0256" w:rsidRPr="008456BE" w:rsidRDefault="00FE0256" w:rsidP="004C14C7">
      <w:pPr>
        <w:pStyle w:val="Prrafodelista"/>
        <w:numPr>
          <w:ilvl w:val="2"/>
          <w:numId w:val="1"/>
        </w:numPr>
        <w:rPr>
          <w:rFonts w:ascii="Arial" w:hAnsi="Arial" w:cs="Arial"/>
        </w:rPr>
      </w:pPr>
      <w:r w:rsidRPr="008456BE">
        <w:rPr>
          <w:rFonts w:ascii="Arial" w:hAnsi="Arial" w:cs="Arial"/>
        </w:rPr>
        <w:t>Camino 116+200 de 68.4 m. Se trata de un ramal del camino anterior que proporciona acceso a una construcción aislada.</w:t>
      </w:r>
      <w:r w:rsidR="000B7D5B" w:rsidRPr="008456BE">
        <w:rPr>
          <w:rFonts w:ascii="Arial" w:hAnsi="Arial" w:cs="Arial"/>
        </w:rPr>
        <w:t xml:space="preserve"> Los taludes de corte son de 0.75 H : 1 V y los de terraplén de 1.5 H : 1 V.</w:t>
      </w:r>
    </w:p>
    <w:p w14:paraId="264E42CC" w14:textId="77777777" w:rsidR="00FE0256" w:rsidRPr="008456BE" w:rsidRDefault="00FE0256" w:rsidP="00FE0256">
      <w:pPr>
        <w:pStyle w:val="Prrafodelista"/>
        <w:rPr>
          <w:rFonts w:ascii="Arial" w:hAnsi="Arial" w:cs="Arial"/>
        </w:rPr>
      </w:pPr>
    </w:p>
    <w:p w14:paraId="23655CCF" w14:textId="00D79498" w:rsidR="00747E52" w:rsidRPr="008456BE" w:rsidRDefault="00747E52" w:rsidP="00747E52">
      <w:pPr>
        <w:pStyle w:val="Prrafodelista"/>
        <w:numPr>
          <w:ilvl w:val="1"/>
          <w:numId w:val="1"/>
        </w:numPr>
        <w:rPr>
          <w:rFonts w:ascii="Arial" w:hAnsi="Arial" w:cs="Arial"/>
        </w:rPr>
      </w:pPr>
      <w:r w:rsidRPr="008456BE">
        <w:rPr>
          <w:rFonts w:ascii="Arial" w:hAnsi="Arial" w:cs="Arial"/>
        </w:rPr>
        <w:t xml:space="preserve">Subtramo 4 de 344,069 m. Este tramo </w:t>
      </w:r>
      <w:r w:rsidR="00434B10">
        <w:rPr>
          <w:rFonts w:ascii="Arial" w:hAnsi="Arial" w:cs="Arial"/>
        </w:rPr>
        <w:t>se desarrolla</w:t>
      </w:r>
      <w:r w:rsidRPr="008456BE">
        <w:rPr>
          <w:rFonts w:ascii="Arial" w:hAnsi="Arial" w:cs="Arial"/>
        </w:rPr>
        <w:t xml:space="preserve"> entre los cadenamientos 116+807.697 y 117+151.766. En este tramo se contemplan dos geometrías diferentes, la de la vía principal que define el cuerpo izquierdo de la autopista y el eje “Viaducto Vicente Guerrero CD” que define el cuerpo derecho. El cadenamiento inicial de este eje es el mismo que el de la vía principal, pero dada su diferente longitud de 331.57 m, su cadenamiento final 117+139.267 es coincidente con el del final de este tramo de la vía principal indicado en 117+151.766 a una distancia de 11.806 m </w:t>
      </w:r>
      <w:r w:rsidR="00F041AE" w:rsidRPr="008456BE">
        <w:rPr>
          <w:rFonts w:ascii="Arial" w:hAnsi="Arial" w:cs="Arial"/>
        </w:rPr>
        <w:t>de este</w:t>
      </w:r>
      <w:r w:rsidRPr="008456BE">
        <w:rPr>
          <w:rFonts w:ascii="Arial" w:hAnsi="Arial" w:cs="Arial"/>
        </w:rPr>
        <w:t>. Se define en cuerpos separados debido a la independencia de los cuerpos de la estructura de Vicente Guerrero.</w:t>
      </w:r>
    </w:p>
    <w:p w14:paraId="02A63CBB" w14:textId="77777777" w:rsidR="009D4D38" w:rsidRPr="008456BE" w:rsidRDefault="009D4D38" w:rsidP="009D4D38">
      <w:pPr>
        <w:pStyle w:val="Prrafodelista"/>
        <w:ind w:left="1488"/>
        <w:rPr>
          <w:rFonts w:ascii="Arial" w:hAnsi="Arial" w:cs="Arial"/>
        </w:rPr>
      </w:pPr>
    </w:p>
    <w:p w14:paraId="3E748902" w14:textId="77777777" w:rsidR="00666649" w:rsidRPr="008456BE" w:rsidRDefault="00666649" w:rsidP="00666649">
      <w:pPr>
        <w:pStyle w:val="Prrafodelista"/>
        <w:ind w:left="1488"/>
        <w:rPr>
          <w:rFonts w:ascii="Arial" w:hAnsi="Arial" w:cs="Arial"/>
        </w:rPr>
      </w:pPr>
      <w:r w:rsidRPr="008456BE">
        <w:rPr>
          <w:rFonts w:ascii="Arial" w:hAnsi="Arial" w:cs="Arial"/>
        </w:rPr>
        <w:t>Aunque el subtramo comienza en 116+807.</w:t>
      </w:r>
      <w:r w:rsidR="00747E52" w:rsidRPr="008456BE">
        <w:rPr>
          <w:rFonts w:ascii="Arial" w:hAnsi="Arial" w:cs="Arial"/>
        </w:rPr>
        <w:t>697</w:t>
      </w:r>
      <w:r w:rsidRPr="008456BE">
        <w:rPr>
          <w:rFonts w:ascii="Arial" w:hAnsi="Arial" w:cs="Arial"/>
        </w:rPr>
        <w:t>, la geometría se crea a partir del cadenamiento 116+690.</w:t>
      </w:r>
      <w:r w:rsidR="00747E52" w:rsidRPr="008456BE">
        <w:rPr>
          <w:rFonts w:ascii="Arial" w:hAnsi="Arial" w:cs="Arial"/>
        </w:rPr>
        <w:t>405</w:t>
      </w:r>
      <w:r w:rsidRPr="008456BE">
        <w:rPr>
          <w:rFonts w:ascii="Arial" w:hAnsi="Arial" w:cs="Arial"/>
        </w:rPr>
        <w:t xml:space="preserve"> a 1.9 m del cadenamiento 616+691.</w:t>
      </w:r>
      <w:r w:rsidR="00747E52" w:rsidRPr="008456BE">
        <w:rPr>
          <w:rFonts w:ascii="Arial" w:hAnsi="Arial" w:cs="Arial"/>
        </w:rPr>
        <w:t>115</w:t>
      </w:r>
      <w:r w:rsidRPr="008456BE">
        <w:rPr>
          <w:rFonts w:ascii="Arial" w:hAnsi="Arial" w:cs="Arial"/>
        </w:rPr>
        <w:t xml:space="preserve"> del eje “Vía Principal”. </w:t>
      </w:r>
      <w:r w:rsidR="00747E52" w:rsidRPr="008456BE">
        <w:rPr>
          <w:rFonts w:ascii="Arial" w:hAnsi="Arial" w:cs="Arial"/>
        </w:rPr>
        <w:t>E</w:t>
      </w:r>
      <w:r w:rsidRPr="008456BE">
        <w:rPr>
          <w:rFonts w:ascii="Arial" w:hAnsi="Arial" w:cs="Arial"/>
        </w:rPr>
        <w:t>l criterio de diseño geométrico ha sido separar el eje “Viaducto Vicente Guerrero” progresivamente para conseguir una transición uniforme que permita conseguir un desplazamiento de 13.25 m entre orillas interiores de calzada del tramo en tangente de ambos cuerpos en la zona del túnel de Atotonilco. La transición se hace con una curva de radio 220.0 m y clotoides de 109.0 m de longitud.</w:t>
      </w:r>
    </w:p>
    <w:p w14:paraId="17B8D89D" w14:textId="77777777" w:rsidR="00666649" w:rsidRPr="008456BE" w:rsidRDefault="00666649" w:rsidP="00666649">
      <w:pPr>
        <w:pStyle w:val="Prrafodelista"/>
        <w:ind w:left="1488"/>
        <w:rPr>
          <w:rFonts w:ascii="Arial" w:hAnsi="Arial" w:cs="Arial"/>
        </w:rPr>
      </w:pPr>
    </w:p>
    <w:p w14:paraId="295AC312" w14:textId="77777777" w:rsidR="00666649" w:rsidRPr="008456BE" w:rsidRDefault="00666649" w:rsidP="00666649">
      <w:pPr>
        <w:pStyle w:val="Prrafodelista"/>
        <w:ind w:left="1488"/>
        <w:rPr>
          <w:rFonts w:ascii="Arial" w:hAnsi="Arial" w:cs="Arial"/>
        </w:rPr>
      </w:pPr>
      <w:r w:rsidRPr="008456BE">
        <w:rPr>
          <w:rFonts w:ascii="Arial" w:hAnsi="Arial" w:cs="Arial"/>
        </w:rPr>
        <w:t>El eje Viaducto Vicente Guerrero continúa su geometría del alineamiento horizontal de forma diferente a la del eje “Vía Principal”, hasta llegar al cadenamiento 117+</w:t>
      </w:r>
      <w:r w:rsidR="00F21DA6" w:rsidRPr="008456BE">
        <w:rPr>
          <w:rFonts w:ascii="Arial" w:hAnsi="Arial" w:cs="Arial"/>
        </w:rPr>
        <w:t>715.845</w:t>
      </w:r>
      <w:r w:rsidRPr="008456BE">
        <w:rPr>
          <w:rFonts w:ascii="Arial" w:hAnsi="Arial" w:cs="Arial"/>
        </w:rPr>
        <w:t>, donde coincide, en zona de tangente, con el cadenamiento 117+</w:t>
      </w:r>
      <w:r w:rsidR="00F21DA6" w:rsidRPr="008456BE">
        <w:rPr>
          <w:rFonts w:ascii="Arial" w:hAnsi="Arial" w:cs="Arial"/>
        </w:rPr>
        <w:t>726,08</w:t>
      </w:r>
      <w:r w:rsidRPr="008456BE">
        <w:rPr>
          <w:rFonts w:ascii="Arial" w:hAnsi="Arial" w:cs="Arial"/>
        </w:rPr>
        <w:t xml:space="preserve"> del Eje “Vía principal” y a una distancia en transversal de 1.</w:t>
      </w:r>
      <w:r w:rsidR="00F21DA6" w:rsidRPr="008456BE">
        <w:rPr>
          <w:rFonts w:ascii="Arial" w:hAnsi="Arial" w:cs="Arial"/>
        </w:rPr>
        <w:t>4</w:t>
      </w:r>
      <w:r w:rsidRPr="008456BE">
        <w:rPr>
          <w:rFonts w:ascii="Arial" w:hAnsi="Arial" w:cs="Arial"/>
        </w:rPr>
        <w:t xml:space="preserve"> m. </w:t>
      </w:r>
    </w:p>
    <w:p w14:paraId="19FA60AF" w14:textId="77777777" w:rsidR="00666649" w:rsidRPr="008456BE" w:rsidRDefault="00666649" w:rsidP="00666649">
      <w:pPr>
        <w:pStyle w:val="Prrafodelista"/>
        <w:ind w:left="1488"/>
        <w:rPr>
          <w:rFonts w:ascii="Arial" w:hAnsi="Arial" w:cs="Arial"/>
        </w:rPr>
      </w:pPr>
    </w:p>
    <w:p w14:paraId="355BD691" w14:textId="77777777" w:rsidR="00666649" w:rsidRPr="008456BE" w:rsidRDefault="00666649" w:rsidP="00666649">
      <w:pPr>
        <w:pStyle w:val="Prrafodelista"/>
        <w:ind w:left="1488"/>
        <w:rPr>
          <w:rFonts w:ascii="Arial" w:hAnsi="Arial" w:cs="Arial"/>
        </w:rPr>
      </w:pPr>
      <w:r w:rsidRPr="008456BE">
        <w:rPr>
          <w:rFonts w:ascii="Arial" w:hAnsi="Arial" w:cs="Arial"/>
        </w:rPr>
        <w:t>La geometría de los alineamientos horizontal y vertical, así como la sección transversal se encuentran independizadas hasta el cadenamiento 117+139.2</w:t>
      </w:r>
      <w:r w:rsidR="0061175F" w:rsidRPr="008456BE">
        <w:rPr>
          <w:rFonts w:ascii="Arial" w:hAnsi="Arial" w:cs="Arial"/>
        </w:rPr>
        <w:t>6</w:t>
      </w:r>
      <w:r w:rsidRPr="008456BE">
        <w:rPr>
          <w:rFonts w:ascii="Arial" w:hAnsi="Arial" w:cs="Arial"/>
        </w:rPr>
        <w:t>7, pero desde este punto hasta el 117+</w:t>
      </w:r>
      <w:r w:rsidR="0061175F" w:rsidRPr="008456BE">
        <w:rPr>
          <w:rFonts w:ascii="Arial" w:hAnsi="Arial" w:cs="Arial"/>
        </w:rPr>
        <w:t>692.091</w:t>
      </w:r>
      <w:r w:rsidRPr="008456BE">
        <w:rPr>
          <w:rFonts w:ascii="Arial" w:hAnsi="Arial" w:cs="Arial"/>
        </w:rPr>
        <w:t xml:space="preserve"> la geometría del alineamiento vertical y de la sección transversal se controlan por el eje “Vía Principal”, donde el alineamiento vertical es único y las sobreelevaciones de los puntos singulares establecidas por el eje “Viaducto Vicente Guerrero” se trasladan a la geometría del eje “Vía Principal” de forma perpendicular a este último eje. De esta forma, se mantienen por el eje “Vía Principal” los parámetros geométricos del cuerpo derecho según el criterio normativo correspondiente a eje “Viaducto Vicente Guerrero”. Esta gestión permite llevar un </w:t>
      </w:r>
      <w:r w:rsidRPr="008456BE">
        <w:rPr>
          <w:rFonts w:ascii="Arial" w:hAnsi="Arial" w:cs="Arial"/>
        </w:rPr>
        <w:lastRenderedPageBreak/>
        <w:t>control único de toda la geometría en este tramo y así considerar de forma adecuada el separador central antes y después de los dos cuerpos del túnel de Atotonilco. Así pues, en esta zona el alineamiento horizontal, el vertical, que se lleva con una única rasante, y la sección transversal se controlan por el eje “Vía Principal”, aunque la longitud real del cuerpo derecho sea diferente de la del izquierdo.</w:t>
      </w:r>
    </w:p>
    <w:p w14:paraId="1F434CF9" w14:textId="77777777" w:rsidR="009D4D38" w:rsidRPr="008456BE" w:rsidRDefault="009D4D38" w:rsidP="00666649">
      <w:pPr>
        <w:pStyle w:val="Prrafodelista"/>
        <w:ind w:left="1488"/>
        <w:rPr>
          <w:rFonts w:ascii="Arial" w:hAnsi="Arial" w:cs="Arial"/>
        </w:rPr>
      </w:pPr>
    </w:p>
    <w:p w14:paraId="73ECAD31" w14:textId="77777777" w:rsidR="00CE247E" w:rsidRPr="008456BE" w:rsidRDefault="00CE247E" w:rsidP="00666649">
      <w:pPr>
        <w:pStyle w:val="Prrafodelista"/>
        <w:ind w:left="1488"/>
        <w:rPr>
          <w:rFonts w:ascii="Arial" w:hAnsi="Arial" w:cs="Arial"/>
        </w:rPr>
      </w:pPr>
      <w:r w:rsidRPr="008456BE">
        <w:rPr>
          <w:rFonts w:ascii="Arial" w:hAnsi="Arial" w:cs="Arial"/>
        </w:rPr>
        <w:t>El criterio de diseño ha sido el de llegar a un compromiso entre los fuertes cortes de la curva del tramo anterior, que se han visto condicionados por la necesidad de disponer dos banquetas a diferentes alturas, y la longitud del viaducto Vicente Guerrero y, a su vez, por la disposición del túnel de Atotonilco condicionado en su salida por las construcciones que se presentan a ambos lados del portal de salida.</w:t>
      </w:r>
    </w:p>
    <w:p w14:paraId="59BD2E9B" w14:textId="77777777" w:rsidR="00CE247E" w:rsidRPr="008456BE" w:rsidRDefault="00CE247E" w:rsidP="00666649">
      <w:pPr>
        <w:pStyle w:val="Prrafodelista"/>
        <w:ind w:left="1488"/>
        <w:rPr>
          <w:rFonts w:ascii="Arial" w:hAnsi="Arial" w:cs="Arial"/>
        </w:rPr>
      </w:pPr>
    </w:p>
    <w:p w14:paraId="49B1C940" w14:textId="77777777" w:rsidR="00CE247E" w:rsidRPr="008456BE" w:rsidRDefault="00CE247E" w:rsidP="00666649">
      <w:pPr>
        <w:pStyle w:val="Prrafodelista"/>
        <w:ind w:left="1488"/>
        <w:rPr>
          <w:rFonts w:ascii="Arial" w:hAnsi="Arial" w:cs="Arial"/>
        </w:rPr>
      </w:pPr>
      <w:r w:rsidRPr="008456BE">
        <w:rPr>
          <w:rFonts w:ascii="Arial" w:hAnsi="Arial" w:cs="Arial"/>
        </w:rPr>
        <w:t>El trazo se encuentra muy ajustado de forma que la reducción de la altura de los taludes no compensaba el incremento de longitud de la estructura de Vicente Guerrero.</w:t>
      </w:r>
    </w:p>
    <w:p w14:paraId="44826707" w14:textId="77777777" w:rsidR="00CE247E" w:rsidRPr="008456BE" w:rsidRDefault="00CE247E" w:rsidP="00666649">
      <w:pPr>
        <w:pStyle w:val="Prrafodelista"/>
        <w:ind w:left="1488"/>
        <w:rPr>
          <w:rFonts w:ascii="Arial" w:hAnsi="Arial" w:cs="Arial"/>
        </w:rPr>
      </w:pPr>
    </w:p>
    <w:p w14:paraId="59B75C05" w14:textId="77777777" w:rsidR="009D4D38" w:rsidRPr="008456BE" w:rsidRDefault="009D4D38" w:rsidP="00666649">
      <w:pPr>
        <w:pStyle w:val="Prrafodelista"/>
        <w:ind w:left="1488"/>
        <w:rPr>
          <w:rFonts w:ascii="Arial" w:hAnsi="Arial" w:cs="Arial"/>
        </w:rPr>
      </w:pPr>
      <w:r w:rsidRPr="008456BE">
        <w:rPr>
          <w:rFonts w:ascii="Arial" w:hAnsi="Arial" w:cs="Arial"/>
        </w:rPr>
        <w:t>En este tramo se encuentra la estructura de cuerpos separados del viaducto “Vicente Guerrero”. El cuerpo izquierdo tiene una longitud de 224 m. Comienza en 116+901</w:t>
      </w:r>
      <w:r w:rsidR="00683BCA" w:rsidRPr="008456BE">
        <w:rPr>
          <w:rFonts w:ascii="Arial" w:hAnsi="Arial" w:cs="Arial"/>
        </w:rPr>
        <w:t>,061</w:t>
      </w:r>
      <w:r w:rsidRPr="008456BE">
        <w:rPr>
          <w:rFonts w:ascii="Arial" w:hAnsi="Arial" w:cs="Arial"/>
        </w:rPr>
        <w:t xml:space="preserve"> y concluye en 117+125</w:t>
      </w:r>
      <w:r w:rsidR="00683BCA" w:rsidRPr="008456BE">
        <w:rPr>
          <w:rFonts w:ascii="Arial" w:hAnsi="Arial" w:cs="Arial"/>
        </w:rPr>
        <w:t>,061</w:t>
      </w:r>
      <w:r w:rsidRPr="008456BE">
        <w:rPr>
          <w:rFonts w:ascii="Arial" w:hAnsi="Arial" w:cs="Arial"/>
        </w:rPr>
        <w:t>. El cuerpo derecho tiene una longitud de 318.861 m y comienza en el cadenamiento 116+812.</w:t>
      </w:r>
      <w:r w:rsidR="00683BCA" w:rsidRPr="008456BE">
        <w:rPr>
          <w:rFonts w:ascii="Arial" w:hAnsi="Arial" w:cs="Arial"/>
        </w:rPr>
        <w:t>415 del” Eje Viaducto Vicente Guerrero”</w:t>
      </w:r>
      <w:r w:rsidRPr="008456BE">
        <w:rPr>
          <w:rFonts w:ascii="Arial" w:hAnsi="Arial" w:cs="Arial"/>
        </w:rPr>
        <w:t>. Esta estructura está aún sin calcular por lo que estos parámetros podrán ser modificados.</w:t>
      </w:r>
    </w:p>
    <w:p w14:paraId="6A521BE8" w14:textId="77777777" w:rsidR="009D4D38" w:rsidRPr="008456BE" w:rsidRDefault="009D4D38" w:rsidP="00666649">
      <w:pPr>
        <w:pStyle w:val="Prrafodelista"/>
        <w:ind w:left="1488"/>
        <w:rPr>
          <w:rFonts w:ascii="Arial" w:hAnsi="Arial" w:cs="Arial"/>
        </w:rPr>
      </w:pPr>
    </w:p>
    <w:p w14:paraId="6B05894A" w14:textId="77777777" w:rsidR="009D4D38" w:rsidRPr="008456BE" w:rsidRDefault="009D4D38" w:rsidP="00666649">
      <w:pPr>
        <w:pStyle w:val="Prrafodelista"/>
        <w:ind w:left="1488"/>
        <w:rPr>
          <w:rFonts w:ascii="Arial" w:hAnsi="Arial" w:cs="Arial"/>
        </w:rPr>
      </w:pPr>
      <w:r w:rsidRPr="008456BE">
        <w:rPr>
          <w:rFonts w:ascii="Arial" w:hAnsi="Arial" w:cs="Arial"/>
        </w:rPr>
        <w:t>Los dos cuerpos se han separado de forma que la distancia mínima entre ellos sea superior a 1.0 m para evitar acoplamientos en caso de sismo.</w:t>
      </w:r>
    </w:p>
    <w:p w14:paraId="4E70DF4E" w14:textId="77777777" w:rsidR="009D4D38" w:rsidRPr="008456BE" w:rsidRDefault="009D4D38" w:rsidP="00666649">
      <w:pPr>
        <w:pStyle w:val="Prrafodelista"/>
        <w:ind w:left="1488"/>
        <w:rPr>
          <w:rFonts w:ascii="Arial" w:hAnsi="Arial" w:cs="Arial"/>
        </w:rPr>
      </w:pPr>
    </w:p>
    <w:p w14:paraId="5B33A440" w14:textId="13FCC877" w:rsidR="009D4D38" w:rsidRPr="008456BE" w:rsidRDefault="009D4D38" w:rsidP="00666649">
      <w:pPr>
        <w:pStyle w:val="Prrafodelista"/>
        <w:ind w:left="1488"/>
        <w:rPr>
          <w:rFonts w:ascii="Arial" w:hAnsi="Arial" w:cs="Arial"/>
        </w:rPr>
      </w:pPr>
      <w:r w:rsidRPr="008456BE">
        <w:rPr>
          <w:rFonts w:ascii="Arial" w:hAnsi="Arial" w:cs="Arial"/>
        </w:rPr>
        <w:t>Es de destacar el ancho requerido para los acotamientos interiores de la curva, de 9.</w:t>
      </w:r>
      <w:r w:rsidR="00683BCA" w:rsidRPr="008456BE">
        <w:rPr>
          <w:rFonts w:ascii="Arial" w:hAnsi="Arial" w:cs="Arial"/>
        </w:rPr>
        <w:t>1</w:t>
      </w:r>
      <w:r w:rsidRPr="008456BE">
        <w:rPr>
          <w:rFonts w:ascii="Arial" w:hAnsi="Arial" w:cs="Arial"/>
        </w:rPr>
        <w:t xml:space="preserve"> m en el cuerpo izquierdo y de 7.5 m en el derecho, condicionados por los requerimientos de distancia de visibilidad de parada debido al obstáculo que presenta el parapeto y la guarnición.</w:t>
      </w:r>
    </w:p>
    <w:p w14:paraId="6731212F" w14:textId="77777777" w:rsidR="00666649" w:rsidRPr="008456BE" w:rsidRDefault="00666649" w:rsidP="00666649">
      <w:pPr>
        <w:pStyle w:val="Prrafodelista"/>
        <w:ind w:left="1488"/>
        <w:rPr>
          <w:rFonts w:ascii="Arial" w:hAnsi="Arial" w:cs="Arial"/>
        </w:rPr>
      </w:pPr>
    </w:p>
    <w:p w14:paraId="62D30487" w14:textId="6576E32E" w:rsidR="00683BCA" w:rsidRPr="008456BE" w:rsidRDefault="00683BCA" w:rsidP="00683BCA">
      <w:pPr>
        <w:pStyle w:val="Prrafodelista"/>
        <w:numPr>
          <w:ilvl w:val="1"/>
          <w:numId w:val="1"/>
        </w:numPr>
        <w:rPr>
          <w:rFonts w:ascii="Arial" w:hAnsi="Arial" w:cs="Arial"/>
        </w:rPr>
      </w:pPr>
      <w:r w:rsidRPr="008456BE">
        <w:rPr>
          <w:rFonts w:ascii="Arial" w:hAnsi="Arial" w:cs="Arial"/>
        </w:rPr>
        <w:t xml:space="preserve">Subtramo 5 de 2,810.539 m. </w:t>
      </w:r>
      <w:r w:rsidR="00434B10">
        <w:rPr>
          <w:rFonts w:ascii="Arial" w:hAnsi="Arial" w:cs="Arial"/>
        </w:rPr>
        <w:t>Se desarrolla</w:t>
      </w:r>
      <w:r w:rsidRPr="008456BE">
        <w:rPr>
          <w:rFonts w:ascii="Arial" w:hAnsi="Arial" w:cs="Arial"/>
        </w:rPr>
        <w:t xml:space="preserve"> entre los cadenamientos 117+151.766 y 119+962.305 del Eje “Vía Principal”. El único eje se define por la mitad del separador de los dos cuerpos, aunque los anchos del separador central son variables.</w:t>
      </w:r>
    </w:p>
    <w:p w14:paraId="5461A3EE" w14:textId="77777777" w:rsidR="004331DA" w:rsidRPr="008456BE" w:rsidRDefault="003C2761" w:rsidP="00666649">
      <w:pPr>
        <w:ind w:left="1488"/>
        <w:rPr>
          <w:rFonts w:ascii="Arial" w:hAnsi="Arial" w:cs="Arial"/>
        </w:rPr>
      </w:pPr>
      <w:r w:rsidRPr="008456BE">
        <w:rPr>
          <w:rFonts w:ascii="Arial" w:hAnsi="Arial" w:cs="Arial"/>
        </w:rPr>
        <w:t>Este tramo se ha proyectado tratando de aprovecha al máximo el libramiento de suelo ya realizado y evitando las construcciones laterales.</w:t>
      </w:r>
    </w:p>
    <w:p w14:paraId="40DAC916" w14:textId="77777777" w:rsidR="003C2761" w:rsidRPr="008456BE" w:rsidRDefault="003C2761" w:rsidP="00666649">
      <w:pPr>
        <w:ind w:left="1488"/>
        <w:rPr>
          <w:rFonts w:ascii="Arial" w:hAnsi="Arial" w:cs="Arial"/>
        </w:rPr>
      </w:pPr>
      <w:r w:rsidRPr="008456BE">
        <w:rPr>
          <w:rFonts w:ascii="Arial" w:hAnsi="Arial" w:cs="Arial"/>
        </w:rPr>
        <w:t>En su comienzo está condicionado por la mejor disposición de los portales de ambos cuerpos del túnel de Atotonilco.</w:t>
      </w:r>
    </w:p>
    <w:p w14:paraId="246132DA" w14:textId="77777777" w:rsidR="00EE4FF8" w:rsidRPr="008456BE" w:rsidRDefault="00EE4FF8" w:rsidP="00666649">
      <w:pPr>
        <w:ind w:left="1488"/>
        <w:rPr>
          <w:rFonts w:ascii="Arial" w:hAnsi="Arial" w:cs="Arial"/>
        </w:rPr>
      </w:pPr>
      <w:r w:rsidRPr="008456BE">
        <w:rPr>
          <w:rFonts w:ascii="Arial" w:hAnsi="Arial" w:cs="Arial"/>
        </w:rPr>
        <w:t>La exposición de los dos cuerpos del túnel de Atotonilco se hace en más adelante.</w:t>
      </w:r>
    </w:p>
    <w:p w14:paraId="3FE89137" w14:textId="31453C49" w:rsidR="0004098D" w:rsidRPr="008456BE" w:rsidRDefault="0004098D" w:rsidP="00666649">
      <w:pPr>
        <w:ind w:left="1488"/>
        <w:rPr>
          <w:rFonts w:ascii="Arial" w:hAnsi="Arial" w:cs="Arial"/>
        </w:rPr>
      </w:pPr>
      <w:r w:rsidRPr="008456BE">
        <w:rPr>
          <w:rFonts w:ascii="Arial" w:hAnsi="Arial" w:cs="Arial"/>
        </w:rPr>
        <w:t xml:space="preserve">Este subtramo atraviesa una zona de jales </w:t>
      </w:r>
      <w:r w:rsidR="00BC2298" w:rsidRPr="008456BE">
        <w:rPr>
          <w:rFonts w:ascii="Arial" w:hAnsi="Arial" w:cs="Arial"/>
        </w:rPr>
        <w:t xml:space="preserve">de 1,340 m que </w:t>
      </w:r>
      <w:r w:rsidR="00434B10">
        <w:rPr>
          <w:rFonts w:ascii="Arial" w:hAnsi="Arial" w:cs="Arial"/>
        </w:rPr>
        <w:t>se desarrolla</w:t>
      </w:r>
      <w:r w:rsidR="00BC2298" w:rsidRPr="008456BE">
        <w:rPr>
          <w:rFonts w:ascii="Arial" w:hAnsi="Arial" w:cs="Arial"/>
        </w:rPr>
        <w:t xml:space="preserve"> </w:t>
      </w:r>
      <w:r w:rsidRPr="008456BE">
        <w:rPr>
          <w:rFonts w:ascii="Arial" w:hAnsi="Arial" w:cs="Arial"/>
        </w:rPr>
        <w:t>desde el cadenamiento 118+657 hasta 35 m después del final de este subtramo en 119+962.</w:t>
      </w:r>
      <w:r w:rsidR="00F21DA6" w:rsidRPr="008456BE">
        <w:rPr>
          <w:rFonts w:ascii="Arial" w:hAnsi="Arial" w:cs="Arial"/>
        </w:rPr>
        <w:t>307</w:t>
      </w:r>
      <w:r w:rsidRPr="008456BE">
        <w:rPr>
          <w:rFonts w:ascii="Arial" w:hAnsi="Arial" w:cs="Arial"/>
        </w:rPr>
        <w:t>.</w:t>
      </w:r>
    </w:p>
    <w:p w14:paraId="5817B169" w14:textId="77777777" w:rsidR="00BC2298" w:rsidRPr="008456BE" w:rsidRDefault="00BC2298" w:rsidP="00666649">
      <w:pPr>
        <w:ind w:left="1488"/>
        <w:rPr>
          <w:rFonts w:ascii="Arial" w:hAnsi="Arial" w:cs="Arial"/>
        </w:rPr>
      </w:pPr>
      <w:r w:rsidRPr="008456BE">
        <w:rPr>
          <w:rFonts w:ascii="Arial" w:hAnsi="Arial" w:cs="Arial"/>
        </w:rPr>
        <w:lastRenderedPageBreak/>
        <w:t>En esta zona los taludes en corte en los jales se proyectan de 2H:1V y to</w:t>
      </w:r>
      <w:r w:rsidR="00AD64FF" w:rsidRPr="008456BE">
        <w:rPr>
          <w:rFonts w:ascii="Arial" w:hAnsi="Arial" w:cs="Arial"/>
        </w:rPr>
        <w:t>do</w:t>
      </w:r>
      <w:r w:rsidRPr="008456BE">
        <w:rPr>
          <w:rFonts w:ascii="Arial" w:hAnsi="Arial" w:cs="Arial"/>
        </w:rPr>
        <w:t>s van con zampeado de mampostería de 0.3 m de espesor hasta alturas de 5.0 m y de 0.5 m en alturas superiores</w:t>
      </w:r>
      <w:r w:rsidR="00AD64FF" w:rsidRPr="008456BE">
        <w:rPr>
          <w:rFonts w:ascii="Arial" w:hAnsi="Arial" w:cs="Arial"/>
        </w:rPr>
        <w:t xml:space="preserve"> a excepción de los rellenos de pedraplén proyectados</w:t>
      </w:r>
      <w:r w:rsidRPr="008456BE">
        <w:rPr>
          <w:rFonts w:ascii="Arial" w:hAnsi="Arial" w:cs="Arial"/>
        </w:rPr>
        <w:t>.</w:t>
      </w:r>
    </w:p>
    <w:p w14:paraId="1FFDFF75" w14:textId="77777777" w:rsidR="00366652" w:rsidRPr="008456BE" w:rsidRDefault="00366652" w:rsidP="00666649">
      <w:pPr>
        <w:ind w:left="1488"/>
        <w:rPr>
          <w:rFonts w:ascii="Arial" w:hAnsi="Arial" w:cs="Arial"/>
        </w:rPr>
      </w:pPr>
      <w:r w:rsidRPr="008456BE">
        <w:rPr>
          <w:rFonts w:ascii="Arial" w:hAnsi="Arial" w:cs="Arial"/>
        </w:rPr>
        <w:t>En todos los ejes de la zona de jales se proyecta geotextil resistente a tracción sobre el terreno natural.</w:t>
      </w:r>
    </w:p>
    <w:p w14:paraId="6E3DFE13" w14:textId="77777777" w:rsidR="0004098D" w:rsidRPr="008456BE" w:rsidRDefault="0004098D" w:rsidP="00666649">
      <w:pPr>
        <w:ind w:left="1488"/>
        <w:rPr>
          <w:rFonts w:ascii="Arial" w:hAnsi="Arial" w:cs="Arial"/>
        </w:rPr>
      </w:pPr>
      <w:r w:rsidRPr="008456BE">
        <w:rPr>
          <w:rFonts w:ascii="Arial" w:hAnsi="Arial" w:cs="Arial"/>
        </w:rPr>
        <w:t>La exposición de los criterios de diseño en la zona de jales se hace más adelante al considerar el alineamiento vertical.</w:t>
      </w:r>
    </w:p>
    <w:p w14:paraId="5B48FF2F" w14:textId="13CB6CC8" w:rsidR="009C0C06" w:rsidRPr="008456BE" w:rsidRDefault="009C0C06" w:rsidP="00666649">
      <w:pPr>
        <w:ind w:left="1488"/>
        <w:rPr>
          <w:rFonts w:ascii="Arial" w:hAnsi="Arial" w:cs="Arial"/>
        </w:rPr>
      </w:pPr>
      <w:r w:rsidRPr="008456BE">
        <w:rPr>
          <w:rFonts w:ascii="Arial" w:hAnsi="Arial" w:cs="Arial"/>
        </w:rPr>
        <w:t xml:space="preserve">Se requiere una rampa de emergencia en la zona de jales antes de la zona de </w:t>
      </w:r>
      <w:r w:rsidR="00970694">
        <w:rPr>
          <w:rFonts w:ascii="Arial" w:hAnsi="Arial" w:cs="Arial"/>
        </w:rPr>
        <w:t>la plaza de cobro</w:t>
      </w:r>
      <w:r w:rsidRPr="008456BE">
        <w:rPr>
          <w:rFonts w:ascii="Arial" w:hAnsi="Arial" w:cs="Arial"/>
        </w:rPr>
        <w:t>.</w:t>
      </w:r>
    </w:p>
    <w:p w14:paraId="1A7297A7" w14:textId="77777777" w:rsidR="001E709A" w:rsidRPr="008456BE" w:rsidRDefault="004F151A" w:rsidP="004F151A">
      <w:pPr>
        <w:pStyle w:val="Prrafodelista"/>
        <w:ind w:left="1488"/>
        <w:rPr>
          <w:rFonts w:ascii="Arial" w:hAnsi="Arial" w:cs="Arial"/>
        </w:rPr>
      </w:pPr>
      <w:r w:rsidRPr="008456BE">
        <w:rPr>
          <w:rFonts w:ascii="Arial" w:hAnsi="Arial" w:cs="Arial"/>
        </w:rPr>
        <w:t>El eje de su geometría se proyecta en prolongación del centro del cuerpo derecho de la tangente anterior a la curva nº 1</w:t>
      </w:r>
      <w:r w:rsidR="00366652" w:rsidRPr="008456BE">
        <w:rPr>
          <w:rFonts w:ascii="Arial" w:hAnsi="Arial" w:cs="Arial"/>
        </w:rPr>
        <w:t>9</w:t>
      </w:r>
      <w:r w:rsidRPr="008456BE">
        <w:rPr>
          <w:rFonts w:ascii="Arial" w:hAnsi="Arial" w:cs="Arial"/>
        </w:rPr>
        <w:t>.</w:t>
      </w:r>
      <w:r w:rsidR="001E709A" w:rsidRPr="008456BE">
        <w:rPr>
          <w:rFonts w:ascii="Arial" w:hAnsi="Arial" w:cs="Arial"/>
        </w:rPr>
        <w:t xml:space="preserve"> Sus características se detallan en el apartado correspondiente de este documento.</w:t>
      </w:r>
    </w:p>
    <w:p w14:paraId="39309286" w14:textId="77777777" w:rsidR="001E709A" w:rsidRPr="008456BE" w:rsidRDefault="001E709A" w:rsidP="001E709A">
      <w:pPr>
        <w:pStyle w:val="Prrafodelista"/>
        <w:ind w:left="1488"/>
        <w:rPr>
          <w:rFonts w:ascii="Arial" w:hAnsi="Arial" w:cs="Arial"/>
        </w:rPr>
      </w:pPr>
    </w:p>
    <w:p w14:paraId="1771E2A4" w14:textId="77777777" w:rsidR="009C0C06" w:rsidRPr="008456BE" w:rsidRDefault="00AD64FF" w:rsidP="001E709A">
      <w:pPr>
        <w:pStyle w:val="Prrafodelista"/>
        <w:ind w:left="1488"/>
        <w:rPr>
          <w:rFonts w:ascii="Arial" w:hAnsi="Arial" w:cs="Arial"/>
        </w:rPr>
      </w:pPr>
      <w:r w:rsidRPr="008456BE">
        <w:rPr>
          <w:rFonts w:ascii="Arial" w:hAnsi="Arial" w:cs="Arial"/>
        </w:rPr>
        <w:t>En la zona de jales entre 118+65</w:t>
      </w:r>
      <w:r w:rsidR="00366652" w:rsidRPr="008456BE">
        <w:rPr>
          <w:rFonts w:ascii="Arial" w:hAnsi="Arial" w:cs="Arial"/>
        </w:rPr>
        <w:t>0</w:t>
      </w:r>
      <w:r w:rsidRPr="008456BE">
        <w:rPr>
          <w:rFonts w:ascii="Arial" w:hAnsi="Arial" w:cs="Arial"/>
        </w:rPr>
        <w:t xml:space="preserve"> y el </w:t>
      </w:r>
      <w:r w:rsidR="00366652" w:rsidRPr="008456BE">
        <w:rPr>
          <w:rFonts w:ascii="Arial" w:hAnsi="Arial" w:cs="Arial"/>
        </w:rPr>
        <w:t>“C</w:t>
      </w:r>
      <w:r w:rsidRPr="008456BE">
        <w:rPr>
          <w:rFonts w:ascii="Arial" w:hAnsi="Arial" w:cs="Arial"/>
        </w:rPr>
        <w:t>amino 119+171</w:t>
      </w:r>
      <w:r w:rsidR="00366652" w:rsidRPr="008456BE">
        <w:rPr>
          <w:rFonts w:ascii="Arial" w:hAnsi="Arial" w:cs="Arial"/>
        </w:rPr>
        <w:t>”</w:t>
      </w:r>
      <w:r w:rsidRPr="008456BE">
        <w:rPr>
          <w:rFonts w:ascii="Arial" w:hAnsi="Arial" w:cs="Arial"/>
        </w:rPr>
        <w:t xml:space="preserve"> se proyectan canales a ambos lados de la autopista y a la derecha de la rampa de emergencia.</w:t>
      </w:r>
    </w:p>
    <w:p w14:paraId="07107DC1" w14:textId="77777777" w:rsidR="00732C0D" w:rsidRPr="008456BE" w:rsidRDefault="00732C0D" w:rsidP="00666649">
      <w:pPr>
        <w:ind w:left="1488"/>
        <w:rPr>
          <w:rFonts w:ascii="Arial" w:hAnsi="Arial" w:cs="Arial"/>
        </w:rPr>
      </w:pPr>
      <w:r w:rsidRPr="008456BE">
        <w:rPr>
          <w:rFonts w:ascii="Arial" w:hAnsi="Arial" w:cs="Arial"/>
        </w:rPr>
        <w:t xml:space="preserve">Los taludes de corte de estos canales son también de 2H:1V y van revestidos de zampeado de mampostería. Dada la proliferación de escurrimientos con paredes muy próximas a la vertical se hace necesario rellenar todos aquellos que se encuentren </w:t>
      </w:r>
      <w:r w:rsidR="00571138" w:rsidRPr="008456BE">
        <w:rPr>
          <w:rFonts w:ascii="Arial" w:hAnsi="Arial" w:cs="Arial"/>
        </w:rPr>
        <w:t>por debajo del talud indicado en ambas márgenes</w:t>
      </w:r>
      <w:r w:rsidRPr="008456BE">
        <w:rPr>
          <w:rFonts w:ascii="Arial" w:hAnsi="Arial" w:cs="Arial"/>
        </w:rPr>
        <w:t xml:space="preserve"> a una distancia de menos de 20 m de la orilla derecha del canal</w:t>
      </w:r>
      <w:r w:rsidR="00571138" w:rsidRPr="008456BE">
        <w:rPr>
          <w:rFonts w:ascii="Arial" w:hAnsi="Arial" w:cs="Arial"/>
        </w:rPr>
        <w:t>.</w:t>
      </w:r>
      <w:r w:rsidRPr="008456BE">
        <w:rPr>
          <w:rFonts w:ascii="Arial" w:hAnsi="Arial" w:cs="Arial"/>
        </w:rPr>
        <w:t xml:space="preserve"> </w:t>
      </w:r>
    </w:p>
    <w:p w14:paraId="1EB5163A" w14:textId="53B930F9" w:rsidR="00732C0D" w:rsidRPr="008456BE" w:rsidRDefault="00732C0D" w:rsidP="00732C0D">
      <w:pPr>
        <w:ind w:left="1488"/>
        <w:rPr>
          <w:rFonts w:ascii="Arial" w:hAnsi="Arial" w:cs="Arial"/>
        </w:rPr>
      </w:pPr>
      <w:r w:rsidRPr="008456BE">
        <w:rPr>
          <w:rFonts w:ascii="Arial" w:hAnsi="Arial" w:cs="Arial"/>
        </w:rPr>
        <w:t xml:space="preserve">El </w:t>
      </w:r>
      <w:r w:rsidR="00DB296E" w:rsidRPr="008456BE">
        <w:rPr>
          <w:rFonts w:ascii="Arial" w:hAnsi="Arial" w:cs="Arial"/>
        </w:rPr>
        <w:t>cadenamiento final de</w:t>
      </w:r>
      <w:r w:rsidRPr="008456BE">
        <w:rPr>
          <w:rFonts w:ascii="Arial" w:hAnsi="Arial" w:cs="Arial"/>
        </w:rPr>
        <w:t xml:space="preserve"> este subtramo coincide con el principio del entronque de Huasca en el comienzo </w:t>
      </w:r>
      <w:r w:rsidR="00DB296E" w:rsidRPr="008456BE">
        <w:rPr>
          <w:rFonts w:ascii="Arial" w:hAnsi="Arial" w:cs="Arial"/>
        </w:rPr>
        <w:t>de la cuña de des</w:t>
      </w:r>
      <w:r w:rsidR="00292D0C">
        <w:rPr>
          <w:rFonts w:ascii="Arial" w:hAnsi="Arial" w:cs="Arial"/>
        </w:rPr>
        <w:t>a</w:t>
      </w:r>
      <w:r w:rsidR="00DB296E" w:rsidRPr="008456BE">
        <w:rPr>
          <w:rFonts w:ascii="Arial" w:hAnsi="Arial" w:cs="Arial"/>
        </w:rPr>
        <w:t>celeración del eje “HU7 30”, cuña que se define como geometría del eje “HU7 20”.</w:t>
      </w:r>
    </w:p>
    <w:p w14:paraId="242282FE" w14:textId="77777777" w:rsidR="00577AEE" w:rsidRPr="008456BE" w:rsidRDefault="00577AEE" w:rsidP="009C0C06">
      <w:pPr>
        <w:ind w:left="1416"/>
        <w:rPr>
          <w:rFonts w:ascii="Arial" w:hAnsi="Arial" w:cs="Arial"/>
        </w:rPr>
      </w:pPr>
      <w:r w:rsidRPr="008456BE">
        <w:rPr>
          <w:rFonts w:ascii="Arial" w:hAnsi="Arial" w:cs="Arial"/>
        </w:rPr>
        <w:t>Los caminos que se proyectan son los siguientes:</w:t>
      </w:r>
    </w:p>
    <w:p w14:paraId="5B080E88" w14:textId="77777777" w:rsidR="00310D40" w:rsidRPr="008456BE" w:rsidRDefault="00577AEE" w:rsidP="00310D40">
      <w:pPr>
        <w:pStyle w:val="Prrafodelista"/>
        <w:numPr>
          <w:ilvl w:val="1"/>
          <w:numId w:val="1"/>
        </w:numPr>
        <w:ind w:left="1843"/>
        <w:rPr>
          <w:rFonts w:ascii="Arial" w:hAnsi="Arial" w:cs="Arial"/>
        </w:rPr>
      </w:pPr>
      <w:r w:rsidRPr="008456BE">
        <w:rPr>
          <w:rFonts w:ascii="Arial" w:hAnsi="Arial" w:cs="Arial"/>
        </w:rPr>
        <w:t xml:space="preserve">Sobre el portal de salida del túnel se proyecta el “Camino 117+525” de </w:t>
      </w:r>
      <w:r w:rsidR="00DB296E" w:rsidRPr="008456BE">
        <w:rPr>
          <w:rFonts w:ascii="Arial" w:hAnsi="Arial" w:cs="Arial"/>
        </w:rPr>
        <w:t>120.3</w:t>
      </w:r>
      <w:r w:rsidRPr="008456BE">
        <w:rPr>
          <w:rFonts w:ascii="Arial" w:hAnsi="Arial" w:cs="Arial"/>
        </w:rPr>
        <w:t xml:space="preserve"> m de longitud. Proporciona comunicación con una construcción aislada.</w:t>
      </w:r>
      <w:r w:rsidR="005F39BA" w:rsidRPr="008456BE">
        <w:rPr>
          <w:rFonts w:ascii="Arial" w:hAnsi="Arial" w:cs="Arial"/>
        </w:rPr>
        <w:t xml:space="preserve"> Los taludes de corte son de 0.75 H : 1 V y los de terraplén de 1.5 H : 1 V.</w:t>
      </w:r>
      <w:r w:rsidR="00310D40" w:rsidRPr="008456BE">
        <w:rPr>
          <w:rFonts w:ascii="Arial" w:hAnsi="Arial" w:cs="Arial"/>
        </w:rPr>
        <w:t xml:space="preserve"> Requiere 41 m</w:t>
      </w:r>
      <w:r w:rsidR="00310D40" w:rsidRPr="00292D0C">
        <w:rPr>
          <w:rFonts w:ascii="Arial" w:hAnsi="Arial" w:cs="Arial"/>
          <w:vertAlign w:val="superscript"/>
        </w:rPr>
        <w:t>3</w:t>
      </w:r>
      <w:r w:rsidR="00310D40" w:rsidRPr="008456BE">
        <w:rPr>
          <w:rFonts w:ascii="Arial" w:hAnsi="Arial" w:cs="Arial"/>
        </w:rPr>
        <w:t xml:space="preserve"> de escalones de liga no contemplados en los planos.</w:t>
      </w:r>
    </w:p>
    <w:p w14:paraId="5F226374" w14:textId="77777777" w:rsidR="00577AEE" w:rsidRPr="008456BE" w:rsidRDefault="00577AEE" w:rsidP="009C0C06">
      <w:pPr>
        <w:pStyle w:val="Prrafodelista"/>
        <w:autoSpaceDE w:val="0"/>
        <w:autoSpaceDN w:val="0"/>
        <w:adjustRightInd w:val="0"/>
        <w:spacing w:after="0" w:line="240" w:lineRule="auto"/>
        <w:ind w:left="3180"/>
        <w:rPr>
          <w:rFonts w:ascii="Arial" w:hAnsi="Arial" w:cs="Arial"/>
        </w:rPr>
      </w:pPr>
    </w:p>
    <w:p w14:paraId="454E3022" w14:textId="77777777" w:rsidR="00577AEE" w:rsidRPr="008456BE" w:rsidRDefault="00577AEE" w:rsidP="009C0C06">
      <w:pPr>
        <w:pStyle w:val="Prrafodelista"/>
        <w:numPr>
          <w:ilvl w:val="0"/>
          <w:numId w:val="25"/>
        </w:numPr>
        <w:autoSpaceDE w:val="0"/>
        <w:autoSpaceDN w:val="0"/>
        <w:adjustRightInd w:val="0"/>
        <w:spacing w:after="0" w:line="240" w:lineRule="auto"/>
        <w:ind w:left="1776"/>
        <w:rPr>
          <w:rFonts w:ascii="Arial" w:hAnsi="Arial" w:cs="Arial"/>
        </w:rPr>
      </w:pPr>
      <w:r w:rsidRPr="008456BE">
        <w:rPr>
          <w:rFonts w:ascii="Arial" w:hAnsi="Arial" w:cs="Arial"/>
        </w:rPr>
        <w:t>Camino 117+570 de 1</w:t>
      </w:r>
      <w:r w:rsidR="00DB296E" w:rsidRPr="008456BE">
        <w:rPr>
          <w:rFonts w:ascii="Arial" w:hAnsi="Arial" w:cs="Arial"/>
        </w:rPr>
        <w:t>09.7</w:t>
      </w:r>
      <w:r w:rsidRPr="008456BE">
        <w:rPr>
          <w:rFonts w:ascii="Arial" w:hAnsi="Arial" w:cs="Arial"/>
        </w:rPr>
        <w:t xml:space="preserve"> m de longitud. Comunica dos construcciones aisladas. Requiere un paso superior de </w:t>
      </w:r>
      <w:r w:rsidR="00DB296E" w:rsidRPr="008456BE">
        <w:rPr>
          <w:rFonts w:ascii="Arial" w:hAnsi="Arial" w:cs="Arial"/>
        </w:rPr>
        <w:t>60.15</w:t>
      </w:r>
      <w:r w:rsidRPr="008456BE">
        <w:rPr>
          <w:rFonts w:ascii="Arial" w:hAnsi="Arial" w:cs="Arial"/>
        </w:rPr>
        <w:t xml:space="preserve"> m de longitud y 5 m de ancho en el paso superior. Se requiere conocer ubicación exacta de la conexión</w:t>
      </w:r>
      <w:r w:rsidR="00DB296E" w:rsidRPr="008456BE">
        <w:rPr>
          <w:rFonts w:ascii="Arial" w:hAnsi="Arial" w:cs="Arial"/>
        </w:rPr>
        <w:t xml:space="preserve"> de este camino </w:t>
      </w:r>
      <w:r w:rsidRPr="008456BE">
        <w:rPr>
          <w:rFonts w:ascii="Arial" w:hAnsi="Arial" w:cs="Arial"/>
        </w:rPr>
        <w:t>a la izquierda de la autopista</w:t>
      </w:r>
      <w:r w:rsidR="00DB296E" w:rsidRPr="008456BE">
        <w:rPr>
          <w:rFonts w:ascii="Arial" w:hAnsi="Arial" w:cs="Arial"/>
        </w:rPr>
        <w:t>, ya que no se dispone de cartografía adecuada</w:t>
      </w:r>
      <w:r w:rsidRPr="008456BE">
        <w:rPr>
          <w:rFonts w:ascii="Arial" w:hAnsi="Arial" w:cs="Arial"/>
        </w:rPr>
        <w:t>.</w:t>
      </w:r>
      <w:r w:rsidR="00310D40" w:rsidRPr="008456BE">
        <w:rPr>
          <w:rFonts w:ascii="Arial" w:hAnsi="Arial" w:cs="Arial"/>
        </w:rPr>
        <w:t xml:space="preserve"> Los taludes de corte son de 0.75 H : 1 V y los de terraplén de 1 H : 1 V.</w:t>
      </w:r>
    </w:p>
    <w:p w14:paraId="63995DC5" w14:textId="77777777" w:rsidR="00DB296E" w:rsidRPr="008456BE" w:rsidRDefault="00DB296E" w:rsidP="00DB296E">
      <w:pPr>
        <w:pStyle w:val="Prrafodelista"/>
        <w:rPr>
          <w:rFonts w:ascii="Arial" w:hAnsi="Arial" w:cs="Arial"/>
        </w:rPr>
      </w:pPr>
    </w:p>
    <w:p w14:paraId="0DAF2B1B" w14:textId="77777777" w:rsidR="00577AEE" w:rsidRPr="008456BE" w:rsidRDefault="00DB296E" w:rsidP="00DB296E">
      <w:pPr>
        <w:pStyle w:val="Prrafodelista"/>
        <w:ind w:left="1776"/>
        <w:rPr>
          <w:rFonts w:ascii="Arial" w:hAnsi="Arial" w:cs="Arial"/>
        </w:rPr>
      </w:pPr>
      <w:r w:rsidRPr="008456BE">
        <w:rPr>
          <w:rFonts w:ascii="Arial" w:hAnsi="Arial" w:cs="Arial"/>
        </w:rPr>
        <w:t>Esta estructura se podría evitar si se llega a un acuerdo con los propietarios de las construcciones a las que proporciona acceso el camino anterior. No se dispone de información cartográfica del camino actual que da servicio a esta construcción.</w:t>
      </w:r>
    </w:p>
    <w:p w14:paraId="14156ACD" w14:textId="77777777" w:rsidR="00DB296E" w:rsidRPr="008456BE" w:rsidRDefault="00DB296E" w:rsidP="009C0C06">
      <w:pPr>
        <w:pStyle w:val="Prrafodelista"/>
        <w:ind w:left="3180"/>
        <w:rPr>
          <w:rFonts w:ascii="Arial" w:hAnsi="Arial" w:cs="Arial"/>
        </w:rPr>
      </w:pPr>
    </w:p>
    <w:p w14:paraId="14AEF299" w14:textId="77777777" w:rsidR="00A765D7" w:rsidRPr="008456BE" w:rsidRDefault="00577AEE" w:rsidP="00A765D7">
      <w:pPr>
        <w:pStyle w:val="Prrafodelista"/>
        <w:numPr>
          <w:ilvl w:val="1"/>
          <w:numId w:val="1"/>
        </w:numPr>
        <w:ind w:left="1843"/>
        <w:rPr>
          <w:rFonts w:ascii="Arial" w:hAnsi="Arial" w:cs="Arial"/>
        </w:rPr>
      </w:pPr>
      <w:r w:rsidRPr="008456BE">
        <w:rPr>
          <w:rFonts w:ascii="Arial" w:hAnsi="Arial" w:cs="Arial"/>
        </w:rPr>
        <w:lastRenderedPageBreak/>
        <w:t xml:space="preserve">Camino 117+580 de </w:t>
      </w:r>
      <w:r w:rsidR="00DB296E" w:rsidRPr="008456BE">
        <w:rPr>
          <w:rFonts w:ascii="Arial" w:hAnsi="Arial" w:cs="Arial"/>
        </w:rPr>
        <w:t>8</w:t>
      </w:r>
      <w:r w:rsidRPr="008456BE">
        <w:rPr>
          <w:rFonts w:ascii="Arial" w:hAnsi="Arial" w:cs="Arial"/>
        </w:rPr>
        <w:t>4 m de longitud. Se trata de desviar el camino actual que proporciona acceso a un grupo de construcciones a la derecha de la autopista.</w:t>
      </w:r>
      <w:r w:rsidR="00A765D7" w:rsidRPr="008456BE">
        <w:rPr>
          <w:rFonts w:ascii="Arial" w:hAnsi="Arial" w:cs="Arial"/>
        </w:rPr>
        <w:t xml:space="preserve"> Los taludes de corte son de 0.75 H : 1 V y los de terraplén de 1.3 H : 1 V. La construcción de los terraplenes deberá hacerse con los productos de excavación de andesitas o basaltos. Requiere 177 m</w:t>
      </w:r>
      <w:r w:rsidR="00A765D7" w:rsidRPr="00943AD5">
        <w:rPr>
          <w:rFonts w:ascii="Arial" w:hAnsi="Arial" w:cs="Arial"/>
          <w:vertAlign w:val="superscript"/>
        </w:rPr>
        <w:t>3</w:t>
      </w:r>
      <w:r w:rsidR="00A765D7" w:rsidRPr="008456BE">
        <w:rPr>
          <w:rFonts w:ascii="Arial" w:hAnsi="Arial" w:cs="Arial"/>
        </w:rPr>
        <w:t xml:space="preserve"> de escalones de liga no contemplados en los planos.</w:t>
      </w:r>
    </w:p>
    <w:p w14:paraId="169D8CEF" w14:textId="77777777" w:rsidR="00577AEE" w:rsidRPr="008456BE" w:rsidRDefault="00577AEE" w:rsidP="009C0C06">
      <w:pPr>
        <w:pStyle w:val="Prrafodelista"/>
        <w:ind w:left="3180"/>
        <w:rPr>
          <w:rFonts w:ascii="Arial" w:hAnsi="Arial" w:cs="Arial"/>
        </w:rPr>
      </w:pPr>
    </w:p>
    <w:p w14:paraId="35346CE4" w14:textId="48C0DDF9" w:rsidR="00A765D7" w:rsidRPr="008456BE" w:rsidRDefault="00577AEE" w:rsidP="00A765D7">
      <w:pPr>
        <w:pStyle w:val="Prrafodelista"/>
        <w:numPr>
          <w:ilvl w:val="0"/>
          <w:numId w:val="25"/>
        </w:numPr>
        <w:autoSpaceDE w:val="0"/>
        <w:autoSpaceDN w:val="0"/>
        <w:adjustRightInd w:val="0"/>
        <w:spacing w:after="0" w:line="240" w:lineRule="auto"/>
        <w:ind w:left="1776"/>
        <w:rPr>
          <w:rFonts w:ascii="Arial" w:hAnsi="Arial" w:cs="Arial"/>
        </w:rPr>
      </w:pPr>
      <w:r w:rsidRPr="008456BE">
        <w:rPr>
          <w:rFonts w:ascii="Arial" w:hAnsi="Arial" w:cs="Arial"/>
        </w:rPr>
        <w:t xml:space="preserve">Camino 118+315 de 131.8 m de longitud. Se sitúa en </w:t>
      </w:r>
      <w:r w:rsidR="009175C9" w:rsidRPr="008456BE">
        <w:rPr>
          <w:rFonts w:ascii="Arial" w:hAnsi="Arial" w:cs="Arial"/>
        </w:rPr>
        <w:t>118+315.4</w:t>
      </w:r>
      <w:r w:rsidR="00DB296E" w:rsidRPr="008456BE">
        <w:rPr>
          <w:rFonts w:ascii="Arial" w:hAnsi="Arial" w:cs="Arial"/>
        </w:rPr>
        <w:t>6</w:t>
      </w:r>
      <w:r w:rsidR="009C433D" w:rsidRPr="008456BE">
        <w:rPr>
          <w:rFonts w:ascii="Arial" w:hAnsi="Arial" w:cs="Arial"/>
        </w:rPr>
        <w:t>3</w:t>
      </w:r>
      <w:r w:rsidRPr="008456BE">
        <w:rPr>
          <w:rFonts w:ascii="Arial" w:hAnsi="Arial" w:cs="Arial"/>
        </w:rPr>
        <w:t>. Se</w:t>
      </w:r>
      <w:r w:rsidR="009175C9" w:rsidRPr="008456BE">
        <w:rPr>
          <w:rFonts w:ascii="Arial" w:hAnsi="Arial" w:cs="Arial"/>
        </w:rPr>
        <w:t xml:space="preserve"> proyecta paso inferior del “Camino 118+315”. La geometría del camino está formada por tangente y curva final de radio 20 m a la salida del tablero superior. Se proyecta con un ancho de 8.0 m de calzada y acotamientos de 1.0 m a cada lado.</w:t>
      </w:r>
      <w:r w:rsidRPr="008456BE">
        <w:rPr>
          <w:rFonts w:ascii="Arial" w:hAnsi="Arial" w:cs="Arial"/>
        </w:rPr>
        <w:t xml:space="preserve"> El paso inferior se encuentra ya calculado.</w:t>
      </w:r>
      <w:r w:rsidR="00A765D7" w:rsidRPr="008456BE">
        <w:rPr>
          <w:rFonts w:ascii="Arial" w:hAnsi="Arial" w:cs="Arial"/>
        </w:rPr>
        <w:t xml:space="preserve"> Los taludes de corte son de 1 H : 1 V y los de terraplén de 1.5 H : 1 V.</w:t>
      </w:r>
    </w:p>
    <w:p w14:paraId="374225EB" w14:textId="77777777" w:rsidR="009C433D" w:rsidRPr="008456BE" w:rsidRDefault="009C433D" w:rsidP="009C433D">
      <w:pPr>
        <w:pStyle w:val="Prrafodelista"/>
        <w:rPr>
          <w:rFonts w:ascii="Arial" w:hAnsi="Arial" w:cs="Arial"/>
        </w:rPr>
      </w:pPr>
    </w:p>
    <w:p w14:paraId="7FB57FF5" w14:textId="0A38268C" w:rsidR="00A765D7" w:rsidRPr="008456BE" w:rsidRDefault="009C433D" w:rsidP="00A765D7">
      <w:pPr>
        <w:pStyle w:val="Prrafodelista"/>
        <w:numPr>
          <w:ilvl w:val="0"/>
          <w:numId w:val="25"/>
        </w:numPr>
        <w:autoSpaceDE w:val="0"/>
        <w:autoSpaceDN w:val="0"/>
        <w:adjustRightInd w:val="0"/>
        <w:spacing w:after="0" w:line="240" w:lineRule="auto"/>
        <w:ind w:left="1776"/>
        <w:rPr>
          <w:rFonts w:ascii="Arial" w:hAnsi="Arial" w:cs="Arial"/>
        </w:rPr>
      </w:pPr>
      <w:r w:rsidRPr="008456BE">
        <w:rPr>
          <w:rFonts w:ascii="Arial" w:hAnsi="Arial" w:cs="Arial"/>
        </w:rPr>
        <w:t xml:space="preserve">Camino 119+085 de 89 m de longitud. Conecta el camino que </w:t>
      </w:r>
      <w:r w:rsidR="00434B10">
        <w:rPr>
          <w:rFonts w:ascii="Arial" w:hAnsi="Arial" w:cs="Arial"/>
        </w:rPr>
        <w:t>se desarrolla</w:t>
      </w:r>
      <w:r w:rsidRPr="008456BE">
        <w:rPr>
          <w:rFonts w:ascii="Arial" w:hAnsi="Arial" w:cs="Arial"/>
        </w:rPr>
        <w:t xml:space="preserve"> paralelo a la autopista en la zona de jales con el camino anterior.</w:t>
      </w:r>
      <w:r w:rsidR="00A765D7" w:rsidRPr="008456BE">
        <w:rPr>
          <w:rFonts w:ascii="Arial" w:hAnsi="Arial" w:cs="Arial"/>
        </w:rPr>
        <w:t xml:space="preserve"> Los taludes de corte son de 1 H : 1 V y los de terraplén de 1.3 H : 1 V. La construcción de los terraplenes deberá hacerse con los productos de excavación de andesitas o basaltos.</w:t>
      </w:r>
    </w:p>
    <w:p w14:paraId="70FAE72B" w14:textId="77777777" w:rsidR="00A765D7" w:rsidRPr="008456BE" w:rsidRDefault="00A765D7" w:rsidP="00A765D7">
      <w:pPr>
        <w:pStyle w:val="Prrafodelista"/>
        <w:rPr>
          <w:rFonts w:ascii="Arial" w:hAnsi="Arial" w:cs="Arial"/>
        </w:rPr>
      </w:pPr>
    </w:p>
    <w:p w14:paraId="64833E8D" w14:textId="77777777" w:rsidR="00A765D7" w:rsidRPr="008456BE" w:rsidRDefault="00577AEE" w:rsidP="00A765D7">
      <w:pPr>
        <w:pStyle w:val="Prrafodelista"/>
        <w:numPr>
          <w:ilvl w:val="1"/>
          <w:numId w:val="1"/>
        </w:numPr>
        <w:ind w:left="1843"/>
        <w:rPr>
          <w:rFonts w:ascii="Arial" w:hAnsi="Arial" w:cs="Arial"/>
        </w:rPr>
      </w:pPr>
      <w:r w:rsidRPr="008456BE">
        <w:rPr>
          <w:rFonts w:ascii="Arial" w:hAnsi="Arial" w:cs="Arial"/>
        </w:rPr>
        <w:t>Camino 119+171 de 298 m de longitud. Requiere un paso superior de 35 m de longitud y 8 m de anchura total. Comuni</w:t>
      </w:r>
      <w:r w:rsidR="009C0C06" w:rsidRPr="008456BE">
        <w:rPr>
          <w:rFonts w:ascii="Arial" w:hAnsi="Arial" w:cs="Arial"/>
        </w:rPr>
        <w:t>c</w:t>
      </w:r>
      <w:r w:rsidRPr="008456BE">
        <w:rPr>
          <w:rFonts w:ascii="Arial" w:hAnsi="Arial" w:cs="Arial"/>
        </w:rPr>
        <w:t>a dos zonas con diversas construcciones.</w:t>
      </w:r>
      <w:r w:rsidR="00A765D7" w:rsidRPr="008456BE">
        <w:rPr>
          <w:rFonts w:ascii="Arial" w:hAnsi="Arial" w:cs="Arial"/>
        </w:rPr>
        <w:t xml:space="preserve"> Los taludes de corte son de 1 H : 1 V y los de terraplén de 1.5 H : 1 V. Requiere </w:t>
      </w:r>
      <w:r w:rsidR="00C53ADB" w:rsidRPr="008456BE">
        <w:rPr>
          <w:rFonts w:ascii="Arial" w:hAnsi="Arial" w:cs="Arial"/>
        </w:rPr>
        <w:t>265</w:t>
      </w:r>
      <w:r w:rsidR="00A765D7" w:rsidRPr="008456BE">
        <w:rPr>
          <w:rFonts w:ascii="Arial" w:hAnsi="Arial" w:cs="Arial"/>
        </w:rPr>
        <w:t xml:space="preserve"> m</w:t>
      </w:r>
      <w:r w:rsidR="00A765D7" w:rsidRPr="00180EFF">
        <w:rPr>
          <w:rFonts w:ascii="Arial" w:hAnsi="Arial" w:cs="Arial"/>
          <w:vertAlign w:val="superscript"/>
        </w:rPr>
        <w:t>3</w:t>
      </w:r>
      <w:r w:rsidR="00A765D7" w:rsidRPr="008456BE">
        <w:rPr>
          <w:rFonts w:ascii="Arial" w:hAnsi="Arial" w:cs="Arial"/>
        </w:rPr>
        <w:t xml:space="preserve"> de escalones de liga no contemplados en los planos.</w:t>
      </w:r>
    </w:p>
    <w:p w14:paraId="1A0390A6" w14:textId="77777777" w:rsidR="00DB296E" w:rsidRPr="008456BE" w:rsidRDefault="00DB296E" w:rsidP="00DB296E">
      <w:pPr>
        <w:pStyle w:val="Prrafodelista"/>
        <w:rPr>
          <w:rFonts w:ascii="Arial" w:hAnsi="Arial" w:cs="Arial"/>
        </w:rPr>
      </w:pPr>
    </w:p>
    <w:p w14:paraId="15D0F996" w14:textId="77777777" w:rsidR="00DB296E" w:rsidRPr="008456BE" w:rsidRDefault="00DB296E" w:rsidP="00DB296E">
      <w:pPr>
        <w:pStyle w:val="Prrafodelista"/>
        <w:autoSpaceDE w:val="0"/>
        <w:autoSpaceDN w:val="0"/>
        <w:adjustRightInd w:val="0"/>
        <w:spacing w:after="0" w:line="240" w:lineRule="auto"/>
        <w:ind w:left="1776"/>
        <w:rPr>
          <w:rFonts w:ascii="Arial" w:hAnsi="Arial" w:cs="Arial"/>
        </w:rPr>
      </w:pPr>
      <w:r w:rsidRPr="008456BE">
        <w:rPr>
          <w:rFonts w:ascii="Arial" w:hAnsi="Arial" w:cs="Arial"/>
        </w:rPr>
        <w:t>Desde 0+115 a 0+231 se proyecta muro de 2 m de altura media y de 207.0 m</w:t>
      </w:r>
      <w:r w:rsidRPr="00CF016B">
        <w:rPr>
          <w:rFonts w:ascii="Arial" w:hAnsi="Arial" w:cs="Arial"/>
          <w:vertAlign w:val="superscript"/>
        </w:rPr>
        <w:t>2</w:t>
      </w:r>
      <w:r w:rsidRPr="008456BE">
        <w:rPr>
          <w:rFonts w:ascii="Arial" w:hAnsi="Arial" w:cs="Arial"/>
        </w:rPr>
        <w:t xml:space="preserve"> de superficie estricta. Este muro tiene por objeto reducir la repercusión </w:t>
      </w:r>
      <w:r w:rsidR="00482E6D" w:rsidRPr="008456BE">
        <w:rPr>
          <w:rFonts w:ascii="Arial" w:hAnsi="Arial" w:cs="Arial"/>
        </w:rPr>
        <w:t xml:space="preserve">de invasión de suelo </w:t>
      </w:r>
      <w:r w:rsidRPr="008456BE">
        <w:rPr>
          <w:rFonts w:ascii="Arial" w:hAnsi="Arial" w:cs="Arial"/>
        </w:rPr>
        <w:t>sobre una futura urbanización colindante.</w:t>
      </w:r>
    </w:p>
    <w:p w14:paraId="0D03BBB3" w14:textId="77777777" w:rsidR="009C0C06" w:rsidRPr="008456BE" w:rsidRDefault="009C0C06" w:rsidP="009C0C06">
      <w:pPr>
        <w:pStyle w:val="Prrafodelista"/>
        <w:rPr>
          <w:rFonts w:ascii="Arial" w:hAnsi="Arial" w:cs="Arial"/>
        </w:rPr>
      </w:pPr>
    </w:p>
    <w:p w14:paraId="63446B16" w14:textId="77777777" w:rsidR="00C53ADB" w:rsidRPr="008456BE" w:rsidRDefault="009C0C06" w:rsidP="00C53ADB">
      <w:pPr>
        <w:pStyle w:val="Prrafodelista"/>
        <w:numPr>
          <w:ilvl w:val="1"/>
          <w:numId w:val="1"/>
        </w:numPr>
        <w:ind w:left="1843"/>
        <w:rPr>
          <w:rFonts w:ascii="Arial" w:hAnsi="Arial" w:cs="Arial"/>
        </w:rPr>
      </w:pPr>
      <w:r w:rsidRPr="008456BE">
        <w:rPr>
          <w:rFonts w:ascii="Arial" w:hAnsi="Arial" w:cs="Arial"/>
        </w:rPr>
        <w:t>Camino 119+650 de 56</w:t>
      </w:r>
      <w:r w:rsidR="00482E6D" w:rsidRPr="008456BE">
        <w:rPr>
          <w:rFonts w:ascii="Arial" w:hAnsi="Arial" w:cs="Arial"/>
        </w:rPr>
        <w:t>9</w:t>
      </w:r>
      <w:r w:rsidRPr="008456BE">
        <w:rPr>
          <w:rFonts w:ascii="Arial" w:hAnsi="Arial" w:cs="Arial"/>
        </w:rPr>
        <w:t xml:space="preserve"> m de longitud. Proporciona continuidad a camino existente y construcciones laterales. Se conecta con el camino 119+868 para conseguir el paso </w:t>
      </w:r>
      <w:r w:rsidR="00482E6D" w:rsidRPr="008456BE">
        <w:rPr>
          <w:rFonts w:ascii="Arial" w:hAnsi="Arial" w:cs="Arial"/>
        </w:rPr>
        <w:t>sobre</w:t>
      </w:r>
      <w:r w:rsidRPr="008456BE">
        <w:rPr>
          <w:rFonts w:ascii="Arial" w:hAnsi="Arial" w:cs="Arial"/>
        </w:rPr>
        <w:t xml:space="preserve"> la autopista.</w:t>
      </w:r>
      <w:r w:rsidR="00C53ADB" w:rsidRPr="008456BE">
        <w:rPr>
          <w:rFonts w:ascii="Arial" w:hAnsi="Arial" w:cs="Arial"/>
        </w:rPr>
        <w:t xml:space="preserve"> Los taludes de corte son de 2 H : 1 V y los de terraplén de 1.5 H : 1 V. Requiere 140 m</w:t>
      </w:r>
      <w:r w:rsidR="00C53ADB" w:rsidRPr="00943AD5">
        <w:rPr>
          <w:rFonts w:ascii="Arial" w:hAnsi="Arial" w:cs="Arial"/>
          <w:vertAlign w:val="superscript"/>
        </w:rPr>
        <w:t>3</w:t>
      </w:r>
      <w:r w:rsidR="00C53ADB" w:rsidRPr="008456BE">
        <w:rPr>
          <w:rFonts w:ascii="Arial" w:hAnsi="Arial" w:cs="Arial"/>
        </w:rPr>
        <w:t xml:space="preserve"> de escalones de liga no contemplados en los planos.</w:t>
      </w:r>
    </w:p>
    <w:p w14:paraId="52CD1983" w14:textId="77777777" w:rsidR="009C0C06" w:rsidRPr="008456BE" w:rsidRDefault="009C0C06" w:rsidP="009C0C06">
      <w:pPr>
        <w:pStyle w:val="Prrafodelista"/>
        <w:rPr>
          <w:rFonts w:ascii="Arial" w:hAnsi="Arial" w:cs="Arial"/>
        </w:rPr>
      </w:pPr>
    </w:p>
    <w:p w14:paraId="21588D5C" w14:textId="77777777" w:rsidR="00C53ADB" w:rsidRPr="008456BE" w:rsidRDefault="009C0C06" w:rsidP="00C53ADB">
      <w:pPr>
        <w:pStyle w:val="Prrafodelista"/>
        <w:numPr>
          <w:ilvl w:val="1"/>
          <w:numId w:val="1"/>
        </w:numPr>
        <w:ind w:left="1843"/>
        <w:rPr>
          <w:rFonts w:ascii="Arial" w:hAnsi="Arial" w:cs="Arial"/>
        </w:rPr>
      </w:pPr>
      <w:r w:rsidRPr="008456BE">
        <w:rPr>
          <w:rFonts w:ascii="Arial" w:hAnsi="Arial" w:cs="Arial"/>
        </w:rPr>
        <w:t>Camino 119+868 de 190 m de longitud. Proporciona comunicación a toda la zona situada a la izquierda de la autopista desde el camino 119+650 incluido este. Requiere un paso superior de 55 m. el ancho del tablero de la estructura es de 9.0 m.</w:t>
      </w:r>
      <w:r w:rsidR="00C53ADB" w:rsidRPr="008456BE">
        <w:rPr>
          <w:rFonts w:ascii="Arial" w:hAnsi="Arial" w:cs="Arial"/>
        </w:rPr>
        <w:t xml:space="preserve"> Los taludes de corte son de 1 H : 1 V y los de terraplén de 1.5 H : 1 V. Requiere 69 m</w:t>
      </w:r>
      <w:r w:rsidR="00C53ADB" w:rsidRPr="00CF016B">
        <w:rPr>
          <w:rFonts w:ascii="Arial" w:hAnsi="Arial" w:cs="Arial"/>
          <w:vertAlign w:val="superscript"/>
        </w:rPr>
        <w:t>3</w:t>
      </w:r>
      <w:r w:rsidR="00C53ADB" w:rsidRPr="008456BE">
        <w:rPr>
          <w:rFonts w:ascii="Arial" w:hAnsi="Arial" w:cs="Arial"/>
        </w:rPr>
        <w:t xml:space="preserve"> de escalones de liga no contemplados en los planos.</w:t>
      </w:r>
    </w:p>
    <w:p w14:paraId="5D33C2EF" w14:textId="77777777" w:rsidR="009C0C06" w:rsidRPr="008456BE" w:rsidRDefault="009C0C06" w:rsidP="009C0C06">
      <w:pPr>
        <w:pStyle w:val="Prrafodelista"/>
        <w:rPr>
          <w:rFonts w:ascii="Arial" w:hAnsi="Arial" w:cs="Arial"/>
        </w:rPr>
      </w:pPr>
    </w:p>
    <w:p w14:paraId="25CA33BA" w14:textId="4B39764F" w:rsidR="00666649" w:rsidRPr="008456BE" w:rsidRDefault="00666649" w:rsidP="00666649">
      <w:pPr>
        <w:pStyle w:val="Prrafodelista"/>
        <w:numPr>
          <w:ilvl w:val="0"/>
          <w:numId w:val="1"/>
        </w:numPr>
        <w:rPr>
          <w:rFonts w:ascii="Arial" w:hAnsi="Arial" w:cs="Arial"/>
        </w:rPr>
      </w:pPr>
      <w:r w:rsidRPr="008456BE">
        <w:rPr>
          <w:rFonts w:ascii="Arial" w:hAnsi="Arial" w:cs="Arial"/>
        </w:rPr>
        <w:t xml:space="preserve">Tramo 3 de 1,003.109 m. La geometría de este tramo se controla por el “Eje 20” del entronque de Huasca. Esta </w:t>
      </w:r>
      <w:r w:rsidR="00434B10">
        <w:rPr>
          <w:rFonts w:ascii="Arial" w:hAnsi="Arial" w:cs="Arial"/>
        </w:rPr>
        <w:t>se desarrolla</w:t>
      </w:r>
      <w:r w:rsidRPr="008456BE">
        <w:rPr>
          <w:rFonts w:ascii="Arial" w:hAnsi="Arial" w:cs="Arial"/>
        </w:rPr>
        <w:t xml:space="preserve"> entre los cadenamientos 20+000 y 21+003.109. El eje en 20+200 se define a 1.4 m del eje “Vía Principal”.</w:t>
      </w:r>
    </w:p>
    <w:p w14:paraId="592F256F" w14:textId="77777777" w:rsidR="00482E6D" w:rsidRPr="008456BE" w:rsidRDefault="00482E6D" w:rsidP="00C53ADB">
      <w:pPr>
        <w:ind w:left="408"/>
        <w:rPr>
          <w:rFonts w:ascii="Arial" w:hAnsi="Arial" w:cs="Arial"/>
        </w:rPr>
      </w:pPr>
      <w:r w:rsidRPr="008456BE">
        <w:rPr>
          <w:rFonts w:ascii="Arial" w:hAnsi="Arial" w:cs="Arial"/>
        </w:rPr>
        <w:t>La longitud total en sentido inverso es de 10,317.375 m y se divide en los tres subtramos siguientes:</w:t>
      </w:r>
    </w:p>
    <w:p w14:paraId="00BBFC61" w14:textId="77777777" w:rsidR="00482E6D" w:rsidRPr="008456BE" w:rsidRDefault="00482E6D" w:rsidP="00482E6D">
      <w:pPr>
        <w:pStyle w:val="Prrafodelista"/>
        <w:numPr>
          <w:ilvl w:val="0"/>
          <w:numId w:val="1"/>
        </w:numPr>
        <w:rPr>
          <w:rFonts w:ascii="Arial" w:hAnsi="Arial" w:cs="Arial"/>
        </w:rPr>
      </w:pPr>
      <w:r w:rsidRPr="008456BE">
        <w:rPr>
          <w:rFonts w:ascii="Arial" w:hAnsi="Arial" w:cs="Arial"/>
        </w:rPr>
        <w:lastRenderedPageBreak/>
        <w:t xml:space="preserve">Tramo 1 de </w:t>
      </w:r>
      <w:proofErr w:type="gramStart"/>
      <w:r w:rsidRPr="008456BE">
        <w:rPr>
          <w:rFonts w:ascii="Arial" w:hAnsi="Arial" w:cs="Arial"/>
        </w:rPr>
        <w:t>932.036  m</w:t>
      </w:r>
      <w:proofErr w:type="gramEnd"/>
      <w:r w:rsidRPr="008456BE">
        <w:rPr>
          <w:rFonts w:ascii="Arial" w:hAnsi="Arial" w:cs="Arial"/>
        </w:rPr>
        <w:t xml:space="preserve"> que corresponde al eje unidireccional “Eje 10” del entronque de Huasca, entre los cadenamientos 10+000 y 10+932.036</w:t>
      </w:r>
    </w:p>
    <w:p w14:paraId="46CDBBAD" w14:textId="77777777" w:rsidR="00482E6D" w:rsidRPr="008456BE" w:rsidRDefault="00482E6D" w:rsidP="00482E6D">
      <w:pPr>
        <w:pStyle w:val="Prrafodelista"/>
        <w:ind w:left="768"/>
        <w:rPr>
          <w:rFonts w:ascii="Arial" w:hAnsi="Arial" w:cs="Arial"/>
        </w:rPr>
      </w:pPr>
    </w:p>
    <w:p w14:paraId="5DA5BCA8" w14:textId="247D89E9" w:rsidR="00482E6D" w:rsidRPr="008456BE" w:rsidRDefault="00482E6D" w:rsidP="00482E6D">
      <w:pPr>
        <w:pStyle w:val="Prrafodelista"/>
        <w:numPr>
          <w:ilvl w:val="0"/>
          <w:numId w:val="1"/>
        </w:numPr>
        <w:rPr>
          <w:rFonts w:ascii="Arial" w:hAnsi="Arial" w:cs="Arial"/>
        </w:rPr>
      </w:pPr>
      <w:r w:rsidRPr="008456BE">
        <w:rPr>
          <w:rFonts w:ascii="Arial" w:hAnsi="Arial" w:cs="Arial"/>
        </w:rPr>
        <w:t xml:space="preserve">Tramo 2 de 8,484.266 m del eje “Vía Principal” que corresponde con carretera tipo A4 y </w:t>
      </w:r>
      <w:r w:rsidR="00434B10">
        <w:rPr>
          <w:rFonts w:ascii="Arial" w:hAnsi="Arial" w:cs="Arial"/>
        </w:rPr>
        <w:t>se desarrolla</w:t>
      </w:r>
      <w:r w:rsidRPr="008456BE">
        <w:rPr>
          <w:rFonts w:ascii="Arial" w:hAnsi="Arial" w:cs="Arial"/>
        </w:rPr>
        <w:t xml:space="preserve"> entre los cadenamientos 111+478.039 a 119+962.305</w:t>
      </w:r>
    </w:p>
    <w:p w14:paraId="3A43520C" w14:textId="77777777" w:rsidR="00482E6D" w:rsidRPr="008456BE" w:rsidRDefault="00482E6D" w:rsidP="00482E6D">
      <w:pPr>
        <w:pStyle w:val="Prrafodelista"/>
        <w:ind w:left="768"/>
        <w:rPr>
          <w:rFonts w:ascii="Arial" w:hAnsi="Arial" w:cs="Arial"/>
        </w:rPr>
      </w:pPr>
    </w:p>
    <w:p w14:paraId="43AF681B" w14:textId="192866B2" w:rsidR="00482E6D" w:rsidRPr="008456BE" w:rsidRDefault="00482E6D" w:rsidP="00482E6D">
      <w:pPr>
        <w:pStyle w:val="Prrafodelista"/>
        <w:numPr>
          <w:ilvl w:val="0"/>
          <w:numId w:val="1"/>
        </w:numPr>
        <w:rPr>
          <w:rFonts w:ascii="Arial" w:hAnsi="Arial" w:cs="Arial"/>
        </w:rPr>
      </w:pPr>
      <w:r w:rsidRPr="008456BE">
        <w:rPr>
          <w:rFonts w:ascii="Arial" w:hAnsi="Arial" w:cs="Arial"/>
        </w:rPr>
        <w:t xml:space="preserve">Tramo 3 de 800.699 m del “Eje 50” del entronque de Mineral del Monte que </w:t>
      </w:r>
      <w:r w:rsidR="00434B10">
        <w:rPr>
          <w:rFonts w:ascii="Arial" w:hAnsi="Arial" w:cs="Arial"/>
        </w:rPr>
        <w:t>se desarrolla</w:t>
      </w:r>
      <w:r w:rsidRPr="008456BE">
        <w:rPr>
          <w:rFonts w:ascii="Arial" w:hAnsi="Arial" w:cs="Arial"/>
        </w:rPr>
        <w:t xml:space="preserve"> entre los cadenamientos 50+000 y 50+800.699. Se trata de un tramo unidireccional.</w:t>
      </w:r>
    </w:p>
    <w:p w14:paraId="3B39B42B" w14:textId="77777777" w:rsidR="00482E6D" w:rsidRPr="008456BE" w:rsidRDefault="00482E6D" w:rsidP="006F37E3">
      <w:pPr>
        <w:pStyle w:val="Prrafodelista"/>
        <w:ind w:left="768"/>
        <w:rPr>
          <w:rFonts w:ascii="Arial" w:hAnsi="Arial" w:cs="Arial"/>
        </w:rPr>
      </w:pPr>
    </w:p>
    <w:p w14:paraId="2FC19FBA" w14:textId="77777777" w:rsidR="00EC4FBD" w:rsidRPr="008456BE" w:rsidRDefault="006F37E3" w:rsidP="006F37E3">
      <w:pPr>
        <w:pStyle w:val="Prrafodelista"/>
        <w:ind w:left="768"/>
        <w:rPr>
          <w:rFonts w:ascii="Arial" w:hAnsi="Arial" w:cs="Arial"/>
        </w:rPr>
      </w:pPr>
      <w:r w:rsidRPr="008456BE">
        <w:rPr>
          <w:rFonts w:ascii="Arial" w:hAnsi="Arial" w:cs="Arial"/>
        </w:rPr>
        <w:t>Se trata de un tramo unidireccional de dos carriles con acotamientos de 2.5 m en ambos lados de la calzada.</w:t>
      </w:r>
    </w:p>
    <w:p w14:paraId="32196EB3" w14:textId="77777777" w:rsidR="00EC4FBD" w:rsidRPr="008456BE" w:rsidRDefault="00EC4FBD" w:rsidP="006F37E3">
      <w:pPr>
        <w:pStyle w:val="Prrafodelista"/>
        <w:ind w:left="768"/>
        <w:rPr>
          <w:rFonts w:ascii="Arial" w:hAnsi="Arial" w:cs="Arial"/>
        </w:rPr>
      </w:pPr>
    </w:p>
    <w:p w14:paraId="14B8917C" w14:textId="77777777" w:rsidR="00EC4FBD" w:rsidRPr="008456BE" w:rsidRDefault="00EC4FBD" w:rsidP="006F37E3">
      <w:pPr>
        <w:pStyle w:val="Prrafodelista"/>
        <w:ind w:left="768"/>
        <w:rPr>
          <w:rFonts w:ascii="Arial" w:hAnsi="Arial" w:cs="Arial"/>
        </w:rPr>
      </w:pPr>
      <w:r w:rsidRPr="008456BE">
        <w:rPr>
          <w:rFonts w:ascii="Arial" w:hAnsi="Arial" w:cs="Arial"/>
        </w:rPr>
        <w:t>Los detalles de este tramo se exponen en el apartado correspondiente del Entronque de Mineral del Monte.</w:t>
      </w:r>
    </w:p>
    <w:p w14:paraId="07B20E54" w14:textId="77777777" w:rsidR="00EC4FBD" w:rsidRPr="008456BE" w:rsidRDefault="00EC4FBD" w:rsidP="006F37E3">
      <w:pPr>
        <w:pStyle w:val="Prrafodelista"/>
        <w:ind w:left="768"/>
        <w:rPr>
          <w:rFonts w:ascii="Arial" w:hAnsi="Arial" w:cs="Arial"/>
        </w:rPr>
      </w:pPr>
    </w:p>
    <w:p w14:paraId="54DC5C8B" w14:textId="77777777" w:rsidR="006F52FD" w:rsidRPr="008456BE" w:rsidRDefault="006F52FD" w:rsidP="006F52FD">
      <w:pPr>
        <w:autoSpaceDE w:val="0"/>
        <w:autoSpaceDN w:val="0"/>
        <w:adjustRightInd w:val="0"/>
        <w:spacing w:after="0" w:line="240" w:lineRule="auto"/>
        <w:rPr>
          <w:rFonts w:ascii="Arial" w:hAnsi="Arial" w:cs="Arial"/>
          <w:u w:val="single"/>
        </w:rPr>
      </w:pPr>
      <w:r w:rsidRPr="008456BE">
        <w:rPr>
          <w:rFonts w:ascii="Arial" w:hAnsi="Arial" w:cs="Arial"/>
          <w:u w:val="single"/>
        </w:rPr>
        <w:t>SECCIÓN TRANSVERSAL</w:t>
      </w:r>
    </w:p>
    <w:p w14:paraId="24D72AE5" w14:textId="77777777" w:rsidR="006F52FD" w:rsidRPr="008456BE" w:rsidRDefault="006F52FD" w:rsidP="00C274C5">
      <w:pPr>
        <w:autoSpaceDE w:val="0"/>
        <w:autoSpaceDN w:val="0"/>
        <w:adjustRightInd w:val="0"/>
        <w:spacing w:after="0" w:line="240" w:lineRule="auto"/>
        <w:rPr>
          <w:rFonts w:ascii="Arial" w:hAnsi="Arial" w:cs="Arial"/>
        </w:rPr>
      </w:pPr>
    </w:p>
    <w:p w14:paraId="6D956A55" w14:textId="41B34A9B" w:rsidR="00640C53" w:rsidRPr="008456BE" w:rsidRDefault="0022098B" w:rsidP="00C274C5">
      <w:pPr>
        <w:autoSpaceDE w:val="0"/>
        <w:autoSpaceDN w:val="0"/>
        <w:adjustRightInd w:val="0"/>
        <w:spacing w:after="0" w:line="240" w:lineRule="auto"/>
        <w:rPr>
          <w:rFonts w:ascii="Arial" w:hAnsi="Arial" w:cs="Arial"/>
        </w:rPr>
      </w:pPr>
      <w:r w:rsidRPr="008456BE">
        <w:rPr>
          <w:rFonts w:ascii="Arial" w:hAnsi="Arial" w:cs="Arial"/>
        </w:rPr>
        <w:t xml:space="preserve">Dado que la pendiente gobernadora en unos 7 km </w:t>
      </w:r>
      <w:r w:rsidR="00CA04E4" w:rsidRPr="008456BE">
        <w:rPr>
          <w:rFonts w:ascii="Arial" w:hAnsi="Arial" w:cs="Arial"/>
        </w:rPr>
        <w:t>es</w:t>
      </w:r>
      <w:r w:rsidRPr="008456BE">
        <w:rPr>
          <w:rFonts w:ascii="Arial" w:hAnsi="Arial" w:cs="Arial"/>
        </w:rPr>
        <w:t xml:space="preserve"> del 6 %, </w:t>
      </w:r>
      <w:r w:rsidR="00CA04E4" w:rsidRPr="008456BE">
        <w:rPr>
          <w:rFonts w:ascii="Arial" w:hAnsi="Arial" w:cs="Arial"/>
        </w:rPr>
        <w:t xml:space="preserve">en la fase de anteproyecto </w:t>
      </w:r>
      <w:r w:rsidRPr="008456BE">
        <w:rPr>
          <w:rFonts w:ascii="Arial" w:hAnsi="Arial" w:cs="Arial"/>
        </w:rPr>
        <w:t xml:space="preserve">se analizó económicamente la posibilidad de disponer de un tercer carril de ascenso </w:t>
      </w:r>
      <w:r w:rsidR="00BA03C2" w:rsidRPr="008456BE">
        <w:rPr>
          <w:rFonts w:ascii="Arial" w:hAnsi="Arial" w:cs="Arial"/>
        </w:rPr>
        <w:t xml:space="preserve">en 7,176.6 m </w:t>
      </w:r>
      <w:r w:rsidRPr="008456BE">
        <w:rPr>
          <w:rFonts w:ascii="Arial" w:hAnsi="Arial" w:cs="Arial"/>
        </w:rPr>
        <w:t>para el tránsito pesado</w:t>
      </w:r>
      <w:r w:rsidR="00640C53" w:rsidRPr="008456BE">
        <w:rPr>
          <w:rFonts w:ascii="Arial" w:hAnsi="Arial" w:cs="Arial"/>
        </w:rPr>
        <w:t>,</w:t>
      </w:r>
      <w:r w:rsidRPr="008456BE">
        <w:rPr>
          <w:rFonts w:ascii="Arial" w:hAnsi="Arial" w:cs="Arial"/>
        </w:rPr>
        <w:t xml:space="preserve"> </w:t>
      </w:r>
      <w:r w:rsidR="002D261F" w:rsidRPr="008456BE">
        <w:rPr>
          <w:rFonts w:ascii="Arial" w:hAnsi="Arial" w:cs="Arial"/>
        </w:rPr>
        <w:t xml:space="preserve">con </w:t>
      </w:r>
      <w:r w:rsidR="00640C53" w:rsidRPr="008456BE">
        <w:rPr>
          <w:rFonts w:ascii="Arial" w:hAnsi="Arial" w:cs="Arial"/>
        </w:rPr>
        <w:t xml:space="preserve">acotamiento </w:t>
      </w:r>
      <w:r w:rsidR="009D4213" w:rsidRPr="008456BE">
        <w:rPr>
          <w:rFonts w:ascii="Arial" w:hAnsi="Arial" w:cs="Arial"/>
        </w:rPr>
        <w:t>exterior en el cuerpo izqu</w:t>
      </w:r>
      <w:r w:rsidR="00FE0256" w:rsidRPr="008456BE">
        <w:rPr>
          <w:rFonts w:ascii="Arial" w:hAnsi="Arial" w:cs="Arial"/>
        </w:rPr>
        <w:t>i</w:t>
      </w:r>
      <w:r w:rsidR="009D4213" w:rsidRPr="008456BE">
        <w:rPr>
          <w:rFonts w:ascii="Arial" w:hAnsi="Arial" w:cs="Arial"/>
        </w:rPr>
        <w:t xml:space="preserve">erdo </w:t>
      </w:r>
      <w:r w:rsidR="00640C53" w:rsidRPr="008456BE">
        <w:rPr>
          <w:rFonts w:ascii="Arial" w:hAnsi="Arial" w:cs="Arial"/>
        </w:rPr>
        <w:t>de 0.</w:t>
      </w:r>
      <w:r w:rsidR="003B7591" w:rsidRPr="008456BE">
        <w:rPr>
          <w:rFonts w:ascii="Arial" w:hAnsi="Arial" w:cs="Arial"/>
        </w:rPr>
        <w:t>5</w:t>
      </w:r>
      <w:r w:rsidR="00640C53" w:rsidRPr="008456BE">
        <w:rPr>
          <w:rFonts w:ascii="Arial" w:hAnsi="Arial" w:cs="Arial"/>
        </w:rPr>
        <w:t xml:space="preserve"> m </w:t>
      </w:r>
      <w:r w:rsidR="003B7591" w:rsidRPr="008456BE">
        <w:rPr>
          <w:rFonts w:ascii="Arial" w:hAnsi="Arial" w:cs="Arial"/>
        </w:rPr>
        <w:t>tanto en corte como en terraplén y de 1.0 m en estructuras</w:t>
      </w:r>
      <w:r w:rsidR="00CA04E4" w:rsidRPr="008456BE">
        <w:rPr>
          <w:rFonts w:ascii="Arial" w:hAnsi="Arial" w:cs="Arial"/>
        </w:rPr>
        <w:t xml:space="preserve">. </w:t>
      </w:r>
      <w:r w:rsidR="003B7591" w:rsidRPr="008456BE">
        <w:rPr>
          <w:rFonts w:ascii="Arial" w:hAnsi="Arial" w:cs="Arial"/>
        </w:rPr>
        <w:t xml:space="preserve">En las zonas de terraplén se considera una berma </w:t>
      </w:r>
      <w:r w:rsidR="00CA04E4" w:rsidRPr="008456BE">
        <w:rPr>
          <w:rFonts w:ascii="Arial" w:hAnsi="Arial" w:cs="Arial"/>
        </w:rPr>
        <w:t>de</w:t>
      </w:r>
      <w:r w:rsidR="00640C53" w:rsidRPr="008456BE">
        <w:rPr>
          <w:rFonts w:ascii="Arial" w:hAnsi="Arial" w:cs="Arial"/>
        </w:rPr>
        <w:t xml:space="preserve"> </w:t>
      </w:r>
      <w:r w:rsidR="003B7591" w:rsidRPr="008456BE">
        <w:rPr>
          <w:rFonts w:ascii="Arial" w:hAnsi="Arial" w:cs="Arial"/>
        </w:rPr>
        <w:t>0.5</w:t>
      </w:r>
      <w:r w:rsidR="00640C53" w:rsidRPr="008456BE">
        <w:rPr>
          <w:rFonts w:ascii="Arial" w:hAnsi="Arial" w:cs="Arial"/>
        </w:rPr>
        <w:t xml:space="preserve"> m</w:t>
      </w:r>
      <w:r w:rsidR="003B7591" w:rsidRPr="008456BE">
        <w:rPr>
          <w:rFonts w:ascii="Arial" w:hAnsi="Arial" w:cs="Arial"/>
        </w:rPr>
        <w:t>.</w:t>
      </w:r>
      <w:r w:rsidR="00640C53" w:rsidRPr="008456BE">
        <w:rPr>
          <w:rFonts w:ascii="Arial" w:hAnsi="Arial" w:cs="Arial"/>
        </w:rPr>
        <w:t xml:space="preserve"> </w:t>
      </w:r>
    </w:p>
    <w:p w14:paraId="181D223D" w14:textId="77777777" w:rsidR="00BA03C2" w:rsidRPr="008456BE" w:rsidRDefault="00BA03C2" w:rsidP="00C274C5">
      <w:pPr>
        <w:autoSpaceDE w:val="0"/>
        <w:autoSpaceDN w:val="0"/>
        <w:adjustRightInd w:val="0"/>
        <w:spacing w:after="0" w:line="240" w:lineRule="auto"/>
        <w:rPr>
          <w:rFonts w:ascii="Arial" w:hAnsi="Arial" w:cs="Arial"/>
        </w:rPr>
      </w:pPr>
    </w:p>
    <w:p w14:paraId="30B72C3E" w14:textId="77777777" w:rsidR="00640C53" w:rsidRPr="008456BE" w:rsidRDefault="00640C53" w:rsidP="00C274C5">
      <w:pPr>
        <w:autoSpaceDE w:val="0"/>
        <w:autoSpaceDN w:val="0"/>
        <w:adjustRightInd w:val="0"/>
        <w:spacing w:after="0" w:line="240" w:lineRule="auto"/>
        <w:rPr>
          <w:rFonts w:ascii="Arial" w:hAnsi="Arial" w:cs="Arial"/>
        </w:rPr>
      </w:pPr>
      <w:r w:rsidRPr="008456BE">
        <w:rPr>
          <w:rFonts w:ascii="Arial" w:hAnsi="Arial" w:cs="Arial"/>
        </w:rPr>
        <w:t>En la zona final de pendientes más suaves</w:t>
      </w:r>
      <w:r w:rsidR="009D4213" w:rsidRPr="008456BE">
        <w:rPr>
          <w:rFonts w:ascii="Arial" w:hAnsi="Arial" w:cs="Arial"/>
        </w:rPr>
        <w:t>, cadenamiento 118+654.</w:t>
      </w:r>
      <w:r w:rsidR="004F39AE" w:rsidRPr="008456BE">
        <w:rPr>
          <w:rFonts w:ascii="Arial" w:hAnsi="Arial" w:cs="Arial"/>
        </w:rPr>
        <w:t>437</w:t>
      </w:r>
      <w:r w:rsidR="009D4213" w:rsidRPr="008456BE">
        <w:rPr>
          <w:rFonts w:ascii="Arial" w:hAnsi="Arial" w:cs="Arial"/>
        </w:rPr>
        <w:t>, se hace transición de 6</w:t>
      </w:r>
      <w:r w:rsidR="004F39AE" w:rsidRPr="008456BE">
        <w:rPr>
          <w:rFonts w:ascii="Arial" w:hAnsi="Arial" w:cs="Arial"/>
        </w:rPr>
        <w:t>8</w:t>
      </w:r>
      <w:r w:rsidR="009D4213" w:rsidRPr="008456BE">
        <w:rPr>
          <w:rFonts w:ascii="Arial" w:hAnsi="Arial" w:cs="Arial"/>
        </w:rPr>
        <w:t xml:space="preserve"> m, y se pasa a </w:t>
      </w:r>
      <w:r w:rsidRPr="008456BE">
        <w:rPr>
          <w:rFonts w:ascii="Arial" w:hAnsi="Arial" w:cs="Arial"/>
        </w:rPr>
        <w:t xml:space="preserve">dos </w:t>
      </w:r>
      <w:r w:rsidR="009D4213" w:rsidRPr="008456BE">
        <w:rPr>
          <w:rFonts w:ascii="Arial" w:hAnsi="Arial" w:cs="Arial"/>
        </w:rPr>
        <w:t>carriles. El tercer carril se dispone a partir del punto en que se presenta una diferencia de cotas de 6.0 m respecto al último punto de la pendiente longitudinal anterior del 3.03 %. Desde el comienzo de la transición hasta el final del trazo el acotamiento exterior izquierdo es de 2.5 m</w:t>
      </w:r>
      <w:r w:rsidRPr="008456BE">
        <w:rPr>
          <w:rFonts w:ascii="Arial" w:hAnsi="Arial" w:cs="Arial"/>
        </w:rPr>
        <w:t>.</w:t>
      </w:r>
    </w:p>
    <w:p w14:paraId="7E291532" w14:textId="77777777" w:rsidR="00640C53" w:rsidRPr="008456BE" w:rsidRDefault="00640C53" w:rsidP="00C274C5">
      <w:pPr>
        <w:autoSpaceDE w:val="0"/>
        <w:autoSpaceDN w:val="0"/>
        <w:adjustRightInd w:val="0"/>
        <w:spacing w:after="0" w:line="240" w:lineRule="auto"/>
        <w:rPr>
          <w:rFonts w:ascii="Arial" w:hAnsi="Arial" w:cs="Arial"/>
        </w:rPr>
      </w:pPr>
    </w:p>
    <w:p w14:paraId="091F14BB" w14:textId="77777777" w:rsidR="0022098B" w:rsidRPr="008456BE" w:rsidRDefault="00640C53" w:rsidP="00C274C5">
      <w:pPr>
        <w:autoSpaceDE w:val="0"/>
        <w:autoSpaceDN w:val="0"/>
        <w:adjustRightInd w:val="0"/>
        <w:spacing w:after="0" w:line="240" w:lineRule="auto"/>
        <w:rPr>
          <w:rFonts w:ascii="Arial" w:hAnsi="Arial" w:cs="Arial"/>
        </w:rPr>
      </w:pPr>
      <w:r w:rsidRPr="008456BE">
        <w:rPr>
          <w:rFonts w:ascii="Arial" w:hAnsi="Arial" w:cs="Arial"/>
        </w:rPr>
        <w:t xml:space="preserve">Esta solución de un tercer carril </w:t>
      </w:r>
      <w:r w:rsidR="003113AE" w:rsidRPr="008456BE">
        <w:rPr>
          <w:rFonts w:ascii="Arial" w:hAnsi="Arial" w:cs="Arial"/>
        </w:rPr>
        <w:t>de 3.5 m,</w:t>
      </w:r>
      <w:r w:rsidR="003B7591" w:rsidRPr="008456BE">
        <w:rPr>
          <w:rFonts w:ascii="Arial" w:hAnsi="Arial" w:cs="Arial"/>
        </w:rPr>
        <w:t xml:space="preserve"> y acotamiento de 0,5 m</w:t>
      </w:r>
      <w:r w:rsidR="003113AE" w:rsidRPr="008456BE">
        <w:rPr>
          <w:rFonts w:ascii="Arial" w:hAnsi="Arial" w:cs="Arial"/>
        </w:rPr>
        <w:t xml:space="preserve"> </w:t>
      </w:r>
      <w:r w:rsidRPr="008456BE">
        <w:rPr>
          <w:rFonts w:ascii="Arial" w:hAnsi="Arial" w:cs="Arial"/>
        </w:rPr>
        <w:t xml:space="preserve">se adoptó debido al </w:t>
      </w:r>
      <w:r w:rsidR="0022098B" w:rsidRPr="008456BE">
        <w:rPr>
          <w:rFonts w:ascii="Arial" w:hAnsi="Arial" w:cs="Arial"/>
        </w:rPr>
        <w:t>bajo costo relativo respecto a la disposición</w:t>
      </w:r>
      <w:r w:rsidR="004F39AE" w:rsidRPr="008456BE">
        <w:rPr>
          <w:rFonts w:ascii="Arial" w:hAnsi="Arial" w:cs="Arial"/>
        </w:rPr>
        <w:t xml:space="preserve"> de dos carriles y</w:t>
      </w:r>
      <w:r w:rsidR="0022098B" w:rsidRPr="008456BE">
        <w:rPr>
          <w:rFonts w:ascii="Arial" w:hAnsi="Arial" w:cs="Arial"/>
        </w:rPr>
        <w:t xml:space="preserve"> un acotamiento de 2.5 m susceptible de aprovecharse para su utilización por los vehículos pesados</w:t>
      </w:r>
      <w:r w:rsidR="00FE5A55" w:rsidRPr="008456BE">
        <w:rPr>
          <w:rFonts w:ascii="Arial" w:hAnsi="Arial" w:cs="Arial"/>
        </w:rPr>
        <w:t xml:space="preserve">, </w:t>
      </w:r>
      <w:r w:rsidR="003113AE" w:rsidRPr="008456BE">
        <w:rPr>
          <w:rFonts w:ascii="Arial" w:hAnsi="Arial" w:cs="Arial"/>
        </w:rPr>
        <w:t>solución mucho más insegura</w:t>
      </w:r>
      <w:r w:rsidR="00EB1388" w:rsidRPr="008456BE">
        <w:rPr>
          <w:rFonts w:ascii="Arial" w:hAnsi="Arial" w:cs="Arial"/>
        </w:rPr>
        <w:t xml:space="preserve"> a pesar de la baja carga de tránsito </w:t>
      </w:r>
      <w:r w:rsidR="004F39AE" w:rsidRPr="008456BE">
        <w:rPr>
          <w:rFonts w:ascii="Arial" w:hAnsi="Arial" w:cs="Arial"/>
        </w:rPr>
        <w:t xml:space="preserve">pesado </w:t>
      </w:r>
      <w:r w:rsidR="00EB1388" w:rsidRPr="008456BE">
        <w:rPr>
          <w:rFonts w:ascii="Arial" w:hAnsi="Arial" w:cs="Arial"/>
        </w:rPr>
        <w:t>para el año horizonte</w:t>
      </w:r>
      <w:r w:rsidR="003113AE" w:rsidRPr="008456BE">
        <w:rPr>
          <w:rFonts w:ascii="Arial" w:hAnsi="Arial" w:cs="Arial"/>
        </w:rPr>
        <w:t>.</w:t>
      </w:r>
    </w:p>
    <w:p w14:paraId="086AFD43" w14:textId="77777777" w:rsidR="00A72A20" w:rsidRPr="008456BE" w:rsidRDefault="00A72A20" w:rsidP="00C274C5">
      <w:pPr>
        <w:autoSpaceDE w:val="0"/>
        <w:autoSpaceDN w:val="0"/>
        <w:adjustRightInd w:val="0"/>
        <w:spacing w:after="0" w:line="240" w:lineRule="auto"/>
        <w:rPr>
          <w:rFonts w:ascii="Arial" w:hAnsi="Arial" w:cs="Arial"/>
        </w:rPr>
      </w:pPr>
    </w:p>
    <w:p w14:paraId="0B82B714" w14:textId="77777777" w:rsidR="003934EA" w:rsidRPr="008456BE" w:rsidRDefault="00A72A20" w:rsidP="00C274C5">
      <w:pPr>
        <w:autoSpaceDE w:val="0"/>
        <w:autoSpaceDN w:val="0"/>
        <w:adjustRightInd w:val="0"/>
        <w:spacing w:after="0" w:line="240" w:lineRule="auto"/>
        <w:rPr>
          <w:rFonts w:ascii="Arial" w:hAnsi="Arial" w:cs="Arial"/>
        </w:rPr>
      </w:pPr>
      <w:r w:rsidRPr="008456BE">
        <w:rPr>
          <w:rFonts w:ascii="Arial" w:hAnsi="Arial" w:cs="Arial"/>
        </w:rPr>
        <w:t>En proyecto constructivo se sustituyen las cunetas R</w:t>
      </w:r>
      <w:r w:rsidR="003B7591" w:rsidRPr="008456BE">
        <w:rPr>
          <w:rFonts w:ascii="Arial" w:hAnsi="Arial" w:cs="Arial"/>
        </w:rPr>
        <w:t>i</w:t>
      </w:r>
      <w:r w:rsidRPr="008456BE">
        <w:rPr>
          <w:rFonts w:ascii="Arial" w:hAnsi="Arial" w:cs="Arial"/>
        </w:rPr>
        <w:t xml:space="preserve">tchie </w:t>
      </w:r>
      <w:r w:rsidR="004F39AE" w:rsidRPr="008456BE">
        <w:rPr>
          <w:rFonts w:ascii="Arial" w:hAnsi="Arial" w:cs="Arial"/>
        </w:rPr>
        <w:t xml:space="preserve">consideradas en el anteproyecto </w:t>
      </w:r>
      <w:r w:rsidRPr="008456BE">
        <w:rPr>
          <w:rFonts w:ascii="Arial" w:hAnsi="Arial" w:cs="Arial"/>
        </w:rPr>
        <w:t xml:space="preserve">por cunetas de 3.0 m de ancho y 1.0 m de profundidad, revestidas de concreto únicamente en la zona hidráulica </w:t>
      </w:r>
      <w:r w:rsidR="004F39AE" w:rsidRPr="008456BE">
        <w:rPr>
          <w:rFonts w:ascii="Arial" w:hAnsi="Arial" w:cs="Arial"/>
        </w:rPr>
        <w:t xml:space="preserve">de 1.0 m de ancho </w:t>
      </w:r>
      <w:r w:rsidRPr="008456BE">
        <w:rPr>
          <w:rFonts w:ascii="Arial" w:hAnsi="Arial" w:cs="Arial"/>
        </w:rPr>
        <w:t>de circulación de las aguas, mientras que el resto se deja sin revestimiento con objeto de que el terreno nivelado permita amortiguar el golpe de posibles caídos. No obstante, se adoptan diversas medidas paliativas para reducir al máximo los caídos, según se establece en el informe geotécnico y en la geometría de los taludes adoptada.</w:t>
      </w:r>
      <w:r w:rsidR="003934EA" w:rsidRPr="008456BE">
        <w:rPr>
          <w:rFonts w:ascii="Arial" w:hAnsi="Arial" w:cs="Arial"/>
        </w:rPr>
        <w:t xml:space="preserve"> </w:t>
      </w:r>
    </w:p>
    <w:p w14:paraId="30B63589" w14:textId="77777777" w:rsidR="003934EA" w:rsidRPr="008456BE" w:rsidRDefault="003934EA" w:rsidP="00C274C5">
      <w:pPr>
        <w:autoSpaceDE w:val="0"/>
        <w:autoSpaceDN w:val="0"/>
        <w:adjustRightInd w:val="0"/>
        <w:spacing w:after="0" w:line="240" w:lineRule="auto"/>
        <w:rPr>
          <w:rFonts w:ascii="Arial" w:hAnsi="Arial" w:cs="Arial"/>
        </w:rPr>
      </w:pPr>
    </w:p>
    <w:p w14:paraId="5930963F" w14:textId="77777777" w:rsidR="00A72A20" w:rsidRPr="008456BE" w:rsidRDefault="003934EA" w:rsidP="00C274C5">
      <w:pPr>
        <w:autoSpaceDE w:val="0"/>
        <w:autoSpaceDN w:val="0"/>
        <w:adjustRightInd w:val="0"/>
        <w:spacing w:after="0" w:line="240" w:lineRule="auto"/>
        <w:rPr>
          <w:rFonts w:ascii="Arial" w:hAnsi="Arial" w:cs="Arial"/>
        </w:rPr>
      </w:pPr>
      <w:r w:rsidRPr="008456BE">
        <w:rPr>
          <w:rFonts w:ascii="Arial" w:hAnsi="Arial" w:cs="Arial"/>
        </w:rPr>
        <w:t>En la zona donde se dispone de cuneta de 3.0 m se sustituyen el acotamiento de 0.3 m y la berma de 0.3 m por un acotamiento de 0.5 m, a cuya orilla se dispondrá de barrera metálica de protección en las zonas donde indique el proyecto.</w:t>
      </w:r>
    </w:p>
    <w:p w14:paraId="3800C1AF" w14:textId="77777777" w:rsidR="003934EA" w:rsidRPr="008456BE" w:rsidRDefault="003934EA" w:rsidP="00C274C5">
      <w:pPr>
        <w:autoSpaceDE w:val="0"/>
        <w:autoSpaceDN w:val="0"/>
        <w:adjustRightInd w:val="0"/>
        <w:spacing w:after="0" w:line="240" w:lineRule="auto"/>
        <w:rPr>
          <w:rFonts w:ascii="Arial" w:hAnsi="Arial" w:cs="Arial"/>
        </w:rPr>
      </w:pPr>
    </w:p>
    <w:p w14:paraId="10132567" w14:textId="77777777" w:rsidR="003934EA" w:rsidRPr="008456BE" w:rsidRDefault="003934EA" w:rsidP="00C274C5">
      <w:pPr>
        <w:autoSpaceDE w:val="0"/>
        <w:autoSpaceDN w:val="0"/>
        <w:adjustRightInd w:val="0"/>
        <w:spacing w:after="0" w:line="240" w:lineRule="auto"/>
        <w:rPr>
          <w:rFonts w:ascii="Arial" w:hAnsi="Arial" w:cs="Arial"/>
        </w:rPr>
      </w:pPr>
      <w:r w:rsidRPr="008456BE">
        <w:rPr>
          <w:rFonts w:ascii="Arial" w:hAnsi="Arial" w:cs="Arial"/>
        </w:rPr>
        <w:t xml:space="preserve">El tercer carril es de vehículos lentos y se limita </w:t>
      </w:r>
      <w:r w:rsidR="00BB1020" w:rsidRPr="008456BE">
        <w:rPr>
          <w:rFonts w:ascii="Arial" w:hAnsi="Arial" w:cs="Arial"/>
        </w:rPr>
        <w:t xml:space="preserve">su </w:t>
      </w:r>
      <w:r w:rsidRPr="008456BE">
        <w:rPr>
          <w:rFonts w:ascii="Arial" w:hAnsi="Arial" w:cs="Arial"/>
        </w:rPr>
        <w:t xml:space="preserve">velocidad </w:t>
      </w:r>
      <w:r w:rsidR="00BB1020" w:rsidRPr="008456BE">
        <w:rPr>
          <w:rFonts w:ascii="Arial" w:hAnsi="Arial" w:cs="Arial"/>
        </w:rPr>
        <w:t>máxima a 70 km/h por doble motivo: reducir la velocidad de los vehículos ligeros respecto a los pesados que circulen por dicho carril y por razones de conseguir la adecuada distancia de visibilidad de parada en algunas zonas de corte.</w:t>
      </w:r>
    </w:p>
    <w:p w14:paraId="498E9731" w14:textId="77777777" w:rsidR="00BB1020" w:rsidRPr="008456BE" w:rsidRDefault="00BB1020" w:rsidP="00C274C5">
      <w:pPr>
        <w:autoSpaceDE w:val="0"/>
        <w:autoSpaceDN w:val="0"/>
        <w:adjustRightInd w:val="0"/>
        <w:spacing w:after="0" w:line="240" w:lineRule="auto"/>
        <w:rPr>
          <w:rFonts w:ascii="Arial" w:hAnsi="Arial" w:cs="Arial"/>
        </w:rPr>
      </w:pPr>
    </w:p>
    <w:p w14:paraId="7E4B042B" w14:textId="2A77DA9F" w:rsidR="00917EA2" w:rsidRPr="008456BE" w:rsidRDefault="00640C53" w:rsidP="00640C53">
      <w:pPr>
        <w:autoSpaceDE w:val="0"/>
        <w:autoSpaceDN w:val="0"/>
        <w:adjustRightInd w:val="0"/>
        <w:spacing w:after="0" w:line="240" w:lineRule="auto"/>
        <w:rPr>
          <w:rFonts w:ascii="Arial" w:hAnsi="Arial" w:cs="Arial"/>
        </w:rPr>
      </w:pPr>
      <w:r w:rsidRPr="008456BE">
        <w:rPr>
          <w:rFonts w:ascii="Arial" w:hAnsi="Arial" w:cs="Arial"/>
        </w:rPr>
        <w:t xml:space="preserve">En cuanto al separador central se </w:t>
      </w:r>
      <w:r w:rsidR="002D261F" w:rsidRPr="008456BE">
        <w:rPr>
          <w:rFonts w:ascii="Arial" w:hAnsi="Arial" w:cs="Arial"/>
        </w:rPr>
        <w:t>disp</w:t>
      </w:r>
      <w:r w:rsidR="004F39AE" w:rsidRPr="008456BE">
        <w:rPr>
          <w:rFonts w:ascii="Arial" w:hAnsi="Arial" w:cs="Arial"/>
        </w:rPr>
        <w:t>onen</w:t>
      </w:r>
      <w:r w:rsidR="002D261F" w:rsidRPr="008456BE">
        <w:rPr>
          <w:rFonts w:ascii="Arial" w:hAnsi="Arial" w:cs="Arial"/>
        </w:rPr>
        <w:t xml:space="preserve"> </w:t>
      </w:r>
      <w:r w:rsidRPr="008456BE">
        <w:rPr>
          <w:rFonts w:ascii="Arial" w:hAnsi="Arial" w:cs="Arial"/>
        </w:rPr>
        <w:t>anchos mínimos de 1 m a cada lado y un espacio entre ambos de 0.8 m para la necesaria barrera central</w:t>
      </w:r>
      <w:r w:rsidR="00917EA2" w:rsidRPr="008456BE">
        <w:rPr>
          <w:rFonts w:ascii="Arial" w:hAnsi="Arial" w:cs="Arial"/>
        </w:rPr>
        <w:t xml:space="preserve"> que se considera en todo el trazo a excepción de las estructuras de cuerpos separados de los viaductos de La Carolina y Vicente Guerrero</w:t>
      </w:r>
      <w:r w:rsidRPr="008456BE">
        <w:rPr>
          <w:rFonts w:ascii="Arial" w:hAnsi="Arial" w:cs="Arial"/>
        </w:rPr>
        <w:t xml:space="preserve">. </w:t>
      </w:r>
    </w:p>
    <w:p w14:paraId="1EEBEFDE" w14:textId="77777777" w:rsidR="00917EA2" w:rsidRPr="008456BE" w:rsidRDefault="00917EA2" w:rsidP="00640C53">
      <w:pPr>
        <w:autoSpaceDE w:val="0"/>
        <w:autoSpaceDN w:val="0"/>
        <w:adjustRightInd w:val="0"/>
        <w:spacing w:after="0" w:line="240" w:lineRule="auto"/>
        <w:rPr>
          <w:rFonts w:ascii="Arial" w:hAnsi="Arial" w:cs="Arial"/>
        </w:rPr>
      </w:pPr>
    </w:p>
    <w:p w14:paraId="5C5DD011" w14:textId="77777777" w:rsidR="000B1C04" w:rsidRPr="008456BE" w:rsidRDefault="00640C53" w:rsidP="000B1C04">
      <w:pPr>
        <w:autoSpaceDE w:val="0"/>
        <w:autoSpaceDN w:val="0"/>
        <w:adjustRightInd w:val="0"/>
        <w:spacing w:after="0" w:line="240" w:lineRule="auto"/>
        <w:rPr>
          <w:rFonts w:ascii="Arial" w:hAnsi="Arial" w:cs="Arial"/>
        </w:rPr>
      </w:pPr>
      <w:r w:rsidRPr="008456BE">
        <w:rPr>
          <w:rFonts w:ascii="Arial" w:hAnsi="Arial" w:cs="Arial"/>
        </w:rPr>
        <w:t xml:space="preserve">En las zonas en que la sobreelevación de la calzada vierte el agua hacia dicho separador, se ha dejado un espacio adicional de 0.5 m de ancho para disponer de cuneta central adosada a la barrera. Este espacio se ha emulado geométricamente ampliando el acotamiento interior </w:t>
      </w:r>
      <w:r w:rsidR="00ED785E" w:rsidRPr="008456BE">
        <w:rPr>
          <w:rFonts w:ascii="Arial" w:hAnsi="Arial" w:cs="Arial"/>
        </w:rPr>
        <w:t xml:space="preserve">del lado correspondiente </w:t>
      </w:r>
      <w:r w:rsidRPr="008456BE">
        <w:rPr>
          <w:rFonts w:ascii="Arial" w:hAnsi="Arial" w:cs="Arial"/>
        </w:rPr>
        <w:t>en dicha cantidad.</w:t>
      </w:r>
      <w:r w:rsidR="000B1C04" w:rsidRPr="008456BE">
        <w:rPr>
          <w:rFonts w:ascii="Arial" w:hAnsi="Arial" w:cs="Arial"/>
        </w:rPr>
        <w:t xml:space="preserve"> Bajo la cuneta se dispone de ducto de drenaje longitudinal que recoge las aguas de esta y evita la proliferación de salidas de drenaje transversal.</w:t>
      </w:r>
    </w:p>
    <w:p w14:paraId="160413C4" w14:textId="77777777" w:rsidR="00640C53" w:rsidRPr="008456BE" w:rsidRDefault="00640C53" w:rsidP="00640C53">
      <w:pPr>
        <w:autoSpaceDE w:val="0"/>
        <w:autoSpaceDN w:val="0"/>
        <w:adjustRightInd w:val="0"/>
        <w:spacing w:after="0" w:line="240" w:lineRule="auto"/>
        <w:rPr>
          <w:rFonts w:ascii="Arial" w:hAnsi="Arial" w:cs="Arial"/>
        </w:rPr>
      </w:pPr>
    </w:p>
    <w:p w14:paraId="3576F5C9" w14:textId="77777777" w:rsidR="00917EA2" w:rsidRPr="008456BE" w:rsidRDefault="00917EA2" w:rsidP="00640C53">
      <w:pPr>
        <w:autoSpaceDE w:val="0"/>
        <w:autoSpaceDN w:val="0"/>
        <w:adjustRightInd w:val="0"/>
        <w:spacing w:after="0" w:line="240" w:lineRule="auto"/>
        <w:rPr>
          <w:rFonts w:ascii="Arial" w:hAnsi="Arial" w:cs="Arial"/>
        </w:rPr>
      </w:pPr>
      <w:r w:rsidRPr="008456BE">
        <w:rPr>
          <w:rFonts w:ascii="Arial" w:hAnsi="Arial" w:cs="Arial"/>
        </w:rPr>
        <w:t>El separador central en las zonas de curvas a izquierda presenta anchos mayores que son variables según sea el conjunto de la geometría horizontal y vertical de la curva debido a la falta de visibilidad de parada que se presenta adoptando el criterio de otras normativas internacionales correspondientes a la situación de la cabeza del conductor a 0.5 m de la orilla interior de la calzada, altura de los faros de 0.61 m indicada en el manual de geometría de la SCT y posición de dichos faros a 0.5 m de la misma orilla.</w:t>
      </w:r>
    </w:p>
    <w:p w14:paraId="2FBFE09C" w14:textId="77777777" w:rsidR="00917EA2" w:rsidRPr="008456BE" w:rsidRDefault="00917EA2" w:rsidP="00640C53">
      <w:pPr>
        <w:autoSpaceDE w:val="0"/>
        <w:autoSpaceDN w:val="0"/>
        <w:adjustRightInd w:val="0"/>
        <w:spacing w:after="0" w:line="240" w:lineRule="auto"/>
        <w:rPr>
          <w:rFonts w:ascii="Arial" w:hAnsi="Arial" w:cs="Arial"/>
        </w:rPr>
      </w:pPr>
    </w:p>
    <w:p w14:paraId="6F188A2D" w14:textId="77777777" w:rsidR="00CA04E4" w:rsidRPr="008456BE" w:rsidRDefault="00504C1B" w:rsidP="00504C1B">
      <w:pPr>
        <w:autoSpaceDE w:val="0"/>
        <w:autoSpaceDN w:val="0"/>
        <w:adjustRightInd w:val="0"/>
        <w:spacing w:after="0" w:line="240" w:lineRule="auto"/>
        <w:rPr>
          <w:rFonts w:ascii="Arial" w:hAnsi="Arial" w:cs="Arial"/>
        </w:rPr>
      </w:pPr>
      <w:r w:rsidRPr="008456BE">
        <w:rPr>
          <w:rFonts w:ascii="Arial" w:hAnsi="Arial" w:cs="Arial"/>
        </w:rPr>
        <w:t>Así pues, la sección transversal adoptada consiste en</w:t>
      </w:r>
      <w:r w:rsidR="00CA04E4" w:rsidRPr="008456BE">
        <w:rPr>
          <w:rFonts w:ascii="Arial" w:hAnsi="Arial" w:cs="Arial"/>
        </w:rPr>
        <w:t>:</w:t>
      </w:r>
    </w:p>
    <w:p w14:paraId="1B79C175" w14:textId="77777777" w:rsidR="00CA04E4" w:rsidRPr="008456BE" w:rsidRDefault="00CA04E4" w:rsidP="00504C1B">
      <w:pPr>
        <w:autoSpaceDE w:val="0"/>
        <w:autoSpaceDN w:val="0"/>
        <w:adjustRightInd w:val="0"/>
        <w:spacing w:after="0" w:line="240" w:lineRule="auto"/>
        <w:rPr>
          <w:rFonts w:ascii="Arial" w:hAnsi="Arial" w:cs="Arial"/>
        </w:rPr>
      </w:pPr>
    </w:p>
    <w:p w14:paraId="28FF6891" w14:textId="77777777" w:rsidR="00CA04E4" w:rsidRPr="008456BE" w:rsidRDefault="00CA04E4" w:rsidP="00CA04E4">
      <w:pPr>
        <w:pStyle w:val="Prrafodelista"/>
        <w:numPr>
          <w:ilvl w:val="0"/>
          <w:numId w:val="15"/>
        </w:numPr>
        <w:autoSpaceDE w:val="0"/>
        <w:autoSpaceDN w:val="0"/>
        <w:adjustRightInd w:val="0"/>
        <w:spacing w:after="0" w:line="240" w:lineRule="auto"/>
        <w:rPr>
          <w:rFonts w:ascii="Arial" w:hAnsi="Arial" w:cs="Arial"/>
        </w:rPr>
      </w:pPr>
      <w:r w:rsidRPr="008456BE">
        <w:rPr>
          <w:rFonts w:ascii="Arial" w:hAnsi="Arial" w:cs="Arial"/>
        </w:rPr>
        <w:t>D</w:t>
      </w:r>
      <w:r w:rsidR="00504C1B" w:rsidRPr="008456BE">
        <w:rPr>
          <w:rFonts w:ascii="Arial" w:hAnsi="Arial" w:cs="Arial"/>
        </w:rPr>
        <w:t>isposición de dos carriles derechos en descenso y tres izquierdos en ascenso con sus respectivas ampliaciones normalizadas</w:t>
      </w:r>
      <w:r w:rsidRPr="008456BE">
        <w:rPr>
          <w:rFonts w:ascii="Arial" w:hAnsi="Arial" w:cs="Arial"/>
        </w:rPr>
        <w:t>.</w:t>
      </w:r>
    </w:p>
    <w:p w14:paraId="695B4BF4" w14:textId="77777777" w:rsidR="00CA04E4" w:rsidRPr="008456BE" w:rsidRDefault="00CA04E4" w:rsidP="00CA04E4">
      <w:pPr>
        <w:pStyle w:val="Prrafodelista"/>
        <w:autoSpaceDE w:val="0"/>
        <w:autoSpaceDN w:val="0"/>
        <w:adjustRightInd w:val="0"/>
        <w:spacing w:after="0" w:line="240" w:lineRule="auto"/>
        <w:ind w:left="768"/>
        <w:rPr>
          <w:rFonts w:ascii="Arial" w:hAnsi="Arial" w:cs="Arial"/>
        </w:rPr>
      </w:pPr>
    </w:p>
    <w:p w14:paraId="6E7DC234" w14:textId="77777777" w:rsidR="00CA04E4" w:rsidRPr="008456BE" w:rsidRDefault="00CA04E4" w:rsidP="00CA04E4">
      <w:pPr>
        <w:pStyle w:val="Prrafodelista"/>
        <w:numPr>
          <w:ilvl w:val="0"/>
          <w:numId w:val="15"/>
        </w:numPr>
        <w:autoSpaceDE w:val="0"/>
        <w:autoSpaceDN w:val="0"/>
        <w:adjustRightInd w:val="0"/>
        <w:spacing w:after="0" w:line="240" w:lineRule="auto"/>
        <w:rPr>
          <w:rFonts w:ascii="Arial" w:hAnsi="Arial" w:cs="Arial"/>
        </w:rPr>
      </w:pPr>
      <w:r w:rsidRPr="008456BE">
        <w:rPr>
          <w:rFonts w:ascii="Arial" w:hAnsi="Arial" w:cs="Arial"/>
        </w:rPr>
        <w:t xml:space="preserve">Acotamientos exteriores </w:t>
      </w:r>
      <w:r w:rsidR="00504C1B" w:rsidRPr="008456BE">
        <w:rPr>
          <w:rFonts w:ascii="Arial" w:hAnsi="Arial" w:cs="Arial"/>
        </w:rPr>
        <w:t xml:space="preserve">derecho de 2.5 m </w:t>
      </w:r>
      <w:r w:rsidRPr="008456BE">
        <w:rPr>
          <w:rFonts w:ascii="Arial" w:hAnsi="Arial" w:cs="Arial"/>
        </w:rPr>
        <w:t>e</w:t>
      </w:r>
      <w:r w:rsidR="00504C1B" w:rsidRPr="008456BE">
        <w:rPr>
          <w:rFonts w:ascii="Arial" w:hAnsi="Arial" w:cs="Arial"/>
        </w:rPr>
        <w:t xml:space="preserve"> izquierdo de 0.</w:t>
      </w:r>
      <w:r w:rsidR="00917EA2" w:rsidRPr="008456BE">
        <w:rPr>
          <w:rFonts w:ascii="Arial" w:hAnsi="Arial" w:cs="Arial"/>
        </w:rPr>
        <w:t>5</w:t>
      </w:r>
      <w:r w:rsidR="00504C1B" w:rsidRPr="008456BE">
        <w:rPr>
          <w:rFonts w:ascii="Arial" w:hAnsi="Arial" w:cs="Arial"/>
        </w:rPr>
        <w:t xml:space="preserve"> m en zona de cortes en la zona del tercer carril</w:t>
      </w:r>
      <w:r w:rsidR="00917EA2" w:rsidRPr="008456BE">
        <w:rPr>
          <w:rFonts w:ascii="Arial" w:hAnsi="Arial" w:cs="Arial"/>
        </w:rPr>
        <w:t>.</w:t>
      </w:r>
      <w:r w:rsidR="00504C1B" w:rsidRPr="008456BE">
        <w:rPr>
          <w:rFonts w:ascii="Arial" w:hAnsi="Arial" w:cs="Arial"/>
        </w:rPr>
        <w:t xml:space="preserve"> El acotamiento en la zona de terraplén </w:t>
      </w:r>
      <w:r w:rsidR="00917EA2" w:rsidRPr="008456BE">
        <w:rPr>
          <w:rFonts w:ascii="Arial" w:hAnsi="Arial" w:cs="Arial"/>
        </w:rPr>
        <w:t xml:space="preserve">y estructuras en el cuerpo izquierdo </w:t>
      </w:r>
      <w:r w:rsidR="00504C1B" w:rsidRPr="008456BE">
        <w:rPr>
          <w:rFonts w:ascii="Arial" w:hAnsi="Arial" w:cs="Arial"/>
        </w:rPr>
        <w:t>es de 1.0 m</w:t>
      </w:r>
      <w:r w:rsidR="000B1C04" w:rsidRPr="008456BE">
        <w:rPr>
          <w:rFonts w:ascii="Arial" w:hAnsi="Arial" w:cs="Arial"/>
        </w:rPr>
        <w:t xml:space="preserve"> que permite circulación peatonal en caso de detención de vehículo</w:t>
      </w:r>
      <w:r w:rsidR="00917EA2" w:rsidRPr="008456BE">
        <w:rPr>
          <w:rFonts w:ascii="Arial" w:hAnsi="Arial" w:cs="Arial"/>
        </w:rPr>
        <w:t>, salvo mayor ancho debido a requerimiento de distancia de visibilidad de parada</w:t>
      </w:r>
      <w:r w:rsidR="000B1C04" w:rsidRPr="008456BE">
        <w:rPr>
          <w:rFonts w:ascii="Arial" w:hAnsi="Arial" w:cs="Arial"/>
        </w:rPr>
        <w:t xml:space="preserve">. </w:t>
      </w:r>
      <w:r w:rsidRPr="008456BE">
        <w:rPr>
          <w:rFonts w:ascii="Arial" w:hAnsi="Arial" w:cs="Arial"/>
        </w:rPr>
        <w:t>Tanto los acotamientos exteriores como interiores presentan anchos variables función de los requerimientos de distancia de visibilidad de parada normalizada.</w:t>
      </w:r>
    </w:p>
    <w:p w14:paraId="69903AAD" w14:textId="77777777" w:rsidR="00CA04E4" w:rsidRPr="008456BE" w:rsidRDefault="00CA04E4" w:rsidP="00CA04E4">
      <w:pPr>
        <w:pStyle w:val="Prrafodelista"/>
        <w:autoSpaceDE w:val="0"/>
        <w:autoSpaceDN w:val="0"/>
        <w:adjustRightInd w:val="0"/>
        <w:spacing w:after="0" w:line="240" w:lineRule="auto"/>
        <w:ind w:left="768"/>
        <w:rPr>
          <w:rFonts w:ascii="Arial" w:hAnsi="Arial" w:cs="Arial"/>
        </w:rPr>
      </w:pPr>
    </w:p>
    <w:p w14:paraId="5D27ED5E" w14:textId="77777777" w:rsidR="00CA04E4" w:rsidRPr="008456BE" w:rsidRDefault="000B1C04" w:rsidP="00F94404">
      <w:pPr>
        <w:pStyle w:val="Prrafodelista"/>
        <w:numPr>
          <w:ilvl w:val="0"/>
          <w:numId w:val="15"/>
        </w:numPr>
        <w:autoSpaceDE w:val="0"/>
        <w:autoSpaceDN w:val="0"/>
        <w:adjustRightInd w:val="0"/>
        <w:spacing w:after="0" w:line="240" w:lineRule="auto"/>
        <w:rPr>
          <w:rFonts w:ascii="Arial" w:hAnsi="Arial" w:cs="Arial"/>
        </w:rPr>
      </w:pPr>
      <w:r w:rsidRPr="008456BE">
        <w:rPr>
          <w:rFonts w:ascii="Arial" w:hAnsi="Arial" w:cs="Arial"/>
        </w:rPr>
        <w:t>En los terraplenes se proyecta una berma adicional de 0.5 m de ancho para disponer la barrera de protección y que emula la cuña de afinamiento desde la parte superior de la corona</w:t>
      </w:r>
      <w:r w:rsidR="00CA04E4" w:rsidRPr="008456BE">
        <w:rPr>
          <w:rFonts w:ascii="Arial" w:hAnsi="Arial" w:cs="Arial"/>
        </w:rPr>
        <w:t xml:space="preserve"> con ancho siempre constante</w:t>
      </w:r>
      <w:r w:rsidR="007E7D29" w:rsidRPr="008456BE">
        <w:rPr>
          <w:rFonts w:ascii="Arial" w:hAnsi="Arial" w:cs="Arial"/>
        </w:rPr>
        <w:t>.</w:t>
      </w:r>
    </w:p>
    <w:p w14:paraId="5FCA05EA" w14:textId="77777777" w:rsidR="007E7D29" w:rsidRPr="008456BE" w:rsidRDefault="007E7D29" w:rsidP="007E7D29">
      <w:pPr>
        <w:pStyle w:val="Prrafodelista"/>
        <w:rPr>
          <w:rFonts w:ascii="Arial" w:hAnsi="Arial" w:cs="Arial"/>
        </w:rPr>
      </w:pPr>
    </w:p>
    <w:p w14:paraId="6451C8E2" w14:textId="77777777" w:rsidR="00E93D56" w:rsidRPr="008456BE" w:rsidRDefault="00E40EA7" w:rsidP="003F6659">
      <w:pPr>
        <w:pStyle w:val="Prrafodelista"/>
        <w:numPr>
          <w:ilvl w:val="0"/>
          <w:numId w:val="15"/>
        </w:numPr>
        <w:autoSpaceDE w:val="0"/>
        <w:autoSpaceDN w:val="0"/>
        <w:adjustRightInd w:val="0"/>
        <w:spacing w:after="0" w:line="240" w:lineRule="auto"/>
        <w:rPr>
          <w:rFonts w:ascii="Arial" w:hAnsi="Arial" w:cs="Arial"/>
        </w:rPr>
      </w:pPr>
      <w:r w:rsidRPr="008456BE">
        <w:rPr>
          <w:rFonts w:ascii="Arial" w:hAnsi="Arial" w:cs="Arial"/>
        </w:rPr>
        <w:t xml:space="preserve">Fibra óptica: </w:t>
      </w:r>
      <w:r w:rsidR="00E93D56" w:rsidRPr="008456BE">
        <w:rPr>
          <w:rFonts w:ascii="Arial" w:hAnsi="Arial" w:cs="Arial"/>
        </w:rPr>
        <w:t>Según la norma de fibra óptica N-CTR-CAR-1-08-001-07 los poliductos para fibra de vidrio se dispondrán bajo el acotamiento</w:t>
      </w:r>
      <w:r w:rsidR="00DF1873" w:rsidRPr="008456BE">
        <w:rPr>
          <w:rFonts w:ascii="Arial" w:hAnsi="Arial" w:cs="Arial"/>
        </w:rPr>
        <w:t xml:space="preserve"> derecho,</w:t>
      </w:r>
      <w:r w:rsidR="00E93D56" w:rsidRPr="008456BE">
        <w:rPr>
          <w:rFonts w:ascii="Arial" w:hAnsi="Arial" w:cs="Arial"/>
        </w:rPr>
        <w:t xml:space="preserve"> en zanja de 15 cm de ancho a 1.25 m de la orilla de la calzada y dispondrán de un registro cada 1,000 m</w:t>
      </w:r>
      <w:r w:rsidR="003F6659" w:rsidRPr="008456BE">
        <w:rPr>
          <w:rFonts w:ascii="Arial" w:hAnsi="Arial" w:cs="Arial"/>
        </w:rPr>
        <w:t xml:space="preserve"> de acuerdo a la norma N-CTR-CAR-1-08-004-01</w:t>
      </w:r>
      <w:r w:rsidR="00E93D56" w:rsidRPr="008456BE">
        <w:rPr>
          <w:rFonts w:ascii="Arial" w:hAnsi="Arial" w:cs="Arial"/>
        </w:rPr>
        <w:t>.</w:t>
      </w:r>
    </w:p>
    <w:p w14:paraId="30946F01" w14:textId="77777777" w:rsidR="00E93D56" w:rsidRPr="008456BE" w:rsidRDefault="00E93D56" w:rsidP="00E93D56">
      <w:pPr>
        <w:pStyle w:val="Prrafodelista"/>
        <w:rPr>
          <w:rFonts w:ascii="Arial" w:hAnsi="Arial" w:cs="Arial"/>
        </w:rPr>
      </w:pPr>
    </w:p>
    <w:p w14:paraId="4973383A" w14:textId="77777777" w:rsidR="003F6659" w:rsidRPr="008456BE" w:rsidRDefault="00E93D56" w:rsidP="00E93D56">
      <w:pPr>
        <w:pStyle w:val="Prrafodelista"/>
        <w:autoSpaceDE w:val="0"/>
        <w:autoSpaceDN w:val="0"/>
        <w:adjustRightInd w:val="0"/>
        <w:spacing w:after="0" w:line="240" w:lineRule="auto"/>
        <w:ind w:left="768"/>
        <w:rPr>
          <w:rFonts w:ascii="Arial" w:hAnsi="Arial" w:cs="Arial"/>
        </w:rPr>
      </w:pPr>
      <w:r w:rsidRPr="008456BE">
        <w:rPr>
          <w:rFonts w:ascii="Arial" w:hAnsi="Arial" w:cs="Arial"/>
        </w:rPr>
        <w:t>En esta carretera esta disposición es muy problemática</w:t>
      </w:r>
      <w:r w:rsidR="003F6659" w:rsidRPr="008456BE">
        <w:rPr>
          <w:rFonts w:ascii="Arial" w:hAnsi="Arial" w:cs="Arial"/>
        </w:rPr>
        <w:t xml:space="preserve"> por los siguientes motivos:</w:t>
      </w:r>
    </w:p>
    <w:p w14:paraId="6440F21E" w14:textId="77777777" w:rsidR="003F6659" w:rsidRPr="008456BE" w:rsidRDefault="003F6659" w:rsidP="00E93D56">
      <w:pPr>
        <w:pStyle w:val="Prrafodelista"/>
        <w:autoSpaceDE w:val="0"/>
        <w:autoSpaceDN w:val="0"/>
        <w:adjustRightInd w:val="0"/>
        <w:spacing w:after="0" w:line="240" w:lineRule="auto"/>
        <w:ind w:left="768"/>
        <w:rPr>
          <w:rFonts w:ascii="Arial" w:hAnsi="Arial" w:cs="Arial"/>
        </w:rPr>
      </w:pPr>
    </w:p>
    <w:p w14:paraId="2A955C11" w14:textId="574DF630" w:rsidR="003F6659" w:rsidRPr="008456BE" w:rsidRDefault="003F6659" w:rsidP="003F6659">
      <w:pPr>
        <w:pStyle w:val="Prrafodelista"/>
        <w:numPr>
          <w:ilvl w:val="1"/>
          <w:numId w:val="15"/>
        </w:numPr>
        <w:autoSpaceDE w:val="0"/>
        <w:autoSpaceDN w:val="0"/>
        <w:adjustRightInd w:val="0"/>
        <w:spacing w:after="0" w:line="240" w:lineRule="auto"/>
        <w:rPr>
          <w:rFonts w:ascii="Arial" w:hAnsi="Arial" w:cs="Arial"/>
        </w:rPr>
      </w:pPr>
      <w:r w:rsidRPr="008456BE">
        <w:rPr>
          <w:rFonts w:ascii="Arial" w:hAnsi="Arial" w:cs="Arial"/>
        </w:rPr>
        <w:t xml:space="preserve">Dada la proliferación de curvas de larga longitud y radios bajos (208 m) en gran parte de la carretera la introducción del cable y su posible retirada por problemas de mantenimiento harán que sea muy </w:t>
      </w:r>
      <w:r w:rsidR="00A17FAB">
        <w:rPr>
          <w:rFonts w:ascii="Arial" w:hAnsi="Arial" w:cs="Arial"/>
        </w:rPr>
        <w:t>difícil</w:t>
      </w:r>
      <w:r w:rsidRPr="008456BE">
        <w:rPr>
          <w:rFonts w:ascii="Arial" w:hAnsi="Arial" w:cs="Arial"/>
        </w:rPr>
        <w:t xml:space="preserve"> por la fricci</w:t>
      </w:r>
      <w:r w:rsidR="00C639FA">
        <w:rPr>
          <w:rFonts w:ascii="Arial" w:hAnsi="Arial" w:cs="Arial"/>
        </w:rPr>
        <w:t>ón</w:t>
      </w:r>
      <w:r w:rsidRPr="008456BE">
        <w:rPr>
          <w:rFonts w:ascii="Arial" w:hAnsi="Arial" w:cs="Arial"/>
        </w:rPr>
        <w:t xml:space="preserve"> existente, lo que requerirá que los registros se encuentren a separaciones menores de los 1,000 m que indica la norma.</w:t>
      </w:r>
    </w:p>
    <w:p w14:paraId="3EF9B29F" w14:textId="77777777" w:rsidR="003F6659" w:rsidRPr="008456BE" w:rsidRDefault="003F6659" w:rsidP="003F6659">
      <w:pPr>
        <w:pStyle w:val="Prrafodelista"/>
        <w:autoSpaceDE w:val="0"/>
        <w:autoSpaceDN w:val="0"/>
        <w:adjustRightInd w:val="0"/>
        <w:spacing w:after="0" w:line="240" w:lineRule="auto"/>
        <w:ind w:left="1488"/>
        <w:rPr>
          <w:rFonts w:ascii="Arial" w:hAnsi="Arial" w:cs="Arial"/>
        </w:rPr>
      </w:pPr>
    </w:p>
    <w:p w14:paraId="0C464B51" w14:textId="552ABFD7" w:rsidR="00E93D56" w:rsidRPr="008456BE" w:rsidRDefault="003F6659" w:rsidP="003F6659">
      <w:pPr>
        <w:pStyle w:val="Prrafodelista"/>
        <w:numPr>
          <w:ilvl w:val="1"/>
          <w:numId w:val="15"/>
        </w:numPr>
        <w:autoSpaceDE w:val="0"/>
        <w:autoSpaceDN w:val="0"/>
        <w:adjustRightInd w:val="0"/>
        <w:spacing w:after="0" w:line="240" w:lineRule="auto"/>
        <w:rPr>
          <w:rFonts w:ascii="Arial" w:hAnsi="Arial" w:cs="Arial"/>
        </w:rPr>
      </w:pPr>
      <w:r w:rsidRPr="008456BE">
        <w:rPr>
          <w:rFonts w:ascii="Arial" w:hAnsi="Arial" w:cs="Arial"/>
        </w:rPr>
        <w:lastRenderedPageBreak/>
        <w:t>Dada</w:t>
      </w:r>
      <w:r w:rsidR="005C3E7C" w:rsidRPr="008456BE">
        <w:rPr>
          <w:rFonts w:ascii="Arial" w:hAnsi="Arial" w:cs="Arial"/>
        </w:rPr>
        <w:t>s</w:t>
      </w:r>
      <w:r w:rsidRPr="008456BE">
        <w:rPr>
          <w:rFonts w:ascii="Arial" w:hAnsi="Arial" w:cs="Arial"/>
        </w:rPr>
        <w:t xml:space="preserve"> las elevadas pendientes </w:t>
      </w:r>
      <w:r w:rsidR="00E93D56" w:rsidRPr="008456BE">
        <w:rPr>
          <w:rFonts w:ascii="Arial" w:hAnsi="Arial" w:cs="Arial"/>
        </w:rPr>
        <w:t xml:space="preserve">se prevé </w:t>
      </w:r>
      <w:r w:rsidRPr="008456BE">
        <w:rPr>
          <w:rFonts w:ascii="Arial" w:hAnsi="Arial" w:cs="Arial"/>
        </w:rPr>
        <w:t xml:space="preserve">que haya </w:t>
      </w:r>
      <w:r w:rsidR="00E93D56" w:rsidRPr="008456BE">
        <w:rPr>
          <w:rFonts w:ascii="Arial" w:hAnsi="Arial" w:cs="Arial"/>
        </w:rPr>
        <w:t>veh</w:t>
      </w:r>
      <w:r w:rsidRPr="008456BE">
        <w:rPr>
          <w:rFonts w:ascii="Arial" w:hAnsi="Arial" w:cs="Arial"/>
        </w:rPr>
        <w:t>íc</w:t>
      </w:r>
      <w:r w:rsidR="00E93D56" w:rsidRPr="008456BE">
        <w:rPr>
          <w:rFonts w:ascii="Arial" w:hAnsi="Arial" w:cs="Arial"/>
        </w:rPr>
        <w:t>ulos</w:t>
      </w:r>
      <w:r w:rsidRPr="008456BE">
        <w:rPr>
          <w:rFonts w:ascii="Arial" w:hAnsi="Arial" w:cs="Arial"/>
        </w:rPr>
        <w:t xml:space="preserve"> pesados que se vean obligados a circular por el acotamiento y es posible que las tapas de los registros </w:t>
      </w:r>
      <w:r w:rsidR="008324EC">
        <w:rPr>
          <w:rFonts w:ascii="Arial" w:hAnsi="Arial" w:cs="Arial"/>
        </w:rPr>
        <w:t>se dañen</w:t>
      </w:r>
      <w:r w:rsidRPr="008456BE">
        <w:rPr>
          <w:rFonts w:ascii="Arial" w:hAnsi="Arial" w:cs="Arial"/>
        </w:rPr>
        <w:t>.</w:t>
      </w:r>
    </w:p>
    <w:p w14:paraId="7FC415D3" w14:textId="77777777" w:rsidR="005C3E7C" w:rsidRPr="008456BE" w:rsidRDefault="005C3E7C" w:rsidP="005C3E7C">
      <w:pPr>
        <w:pStyle w:val="Prrafodelista"/>
        <w:rPr>
          <w:rFonts w:ascii="Arial" w:hAnsi="Arial" w:cs="Arial"/>
        </w:rPr>
      </w:pPr>
    </w:p>
    <w:p w14:paraId="208630B9" w14:textId="7B00D8AE" w:rsidR="005C3E7C" w:rsidRPr="008456BE" w:rsidRDefault="005C3E7C" w:rsidP="003F6659">
      <w:pPr>
        <w:pStyle w:val="Prrafodelista"/>
        <w:numPr>
          <w:ilvl w:val="1"/>
          <w:numId w:val="15"/>
        </w:numPr>
        <w:autoSpaceDE w:val="0"/>
        <w:autoSpaceDN w:val="0"/>
        <w:adjustRightInd w:val="0"/>
        <w:spacing w:after="0" w:line="240" w:lineRule="auto"/>
        <w:rPr>
          <w:rFonts w:ascii="Arial" w:hAnsi="Arial" w:cs="Arial"/>
        </w:rPr>
      </w:pPr>
      <w:r w:rsidRPr="008456BE">
        <w:rPr>
          <w:rFonts w:ascii="Arial" w:hAnsi="Arial" w:cs="Arial"/>
        </w:rPr>
        <w:t>En caso de rotura por sismo o cualquier otra circunstancia habría que excavar bajo el acotamiento afectando a la estructura del pavimento y generando una peo</w:t>
      </w:r>
      <w:r w:rsidR="007952A5">
        <w:rPr>
          <w:rFonts w:ascii="Arial" w:hAnsi="Arial" w:cs="Arial"/>
        </w:rPr>
        <w:t>r</w:t>
      </w:r>
      <w:r w:rsidRPr="008456BE">
        <w:rPr>
          <w:rFonts w:ascii="Arial" w:hAnsi="Arial" w:cs="Arial"/>
        </w:rPr>
        <w:t xml:space="preserve"> regularización superficial que la que resultaría de llevarlo por la berma adosada al acotamiento. La restitución del pavimento es mucho más costosa que la restitución de la berma.</w:t>
      </w:r>
    </w:p>
    <w:p w14:paraId="5707E06E" w14:textId="77777777" w:rsidR="005C3E7C" w:rsidRPr="008456BE" w:rsidRDefault="005C3E7C" w:rsidP="005C3E7C">
      <w:pPr>
        <w:pStyle w:val="Prrafodelista"/>
        <w:rPr>
          <w:rFonts w:ascii="Arial" w:hAnsi="Arial" w:cs="Arial"/>
        </w:rPr>
      </w:pPr>
    </w:p>
    <w:p w14:paraId="6439B0C7" w14:textId="77777777" w:rsidR="005C3E7C" w:rsidRPr="008456BE" w:rsidRDefault="005C3E7C" w:rsidP="003F6659">
      <w:pPr>
        <w:pStyle w:val="Prrafodelista"/>
        <w:numPr>
          <w:ilvl w:val="1"/>
          <w:numId w:val="15"/>
        </w:numPr>
        <w:autoSpaceDE w:val="0"/>
        <w:autoSpaceDN w:val="0"/>
        <w:adjustRightInd w:val="0"/>
        <w:spacing w:after="0" w:line="240" w:lineRule="auto"/>
        <w:rPr>
          <w:rFonts w:ascii="Arial" w:hAnsi="Arial" w:cs="Arial"/>
        </w:rPr>
      </w:pPr>
      <w:r w:rsidRPr="008456BE">
        <w:rPr>
          <w:rFonts w:ascii="Arial" w:hAnsi="Arial" w:cs="Arial"/>
        </w:rPr>
        <w:t xml:space="preserve">La ejecución con zanjadora por la berma es menos problemática que </w:t>
      </w:r>
      <w:r w:rsidR="00BE3B32" w:rsidRPr="008456BE">
        <w:rPr>
          <w:rFonts w:ascii="Arial" w:hAnsi="Arial" w:cs="Arial"/>
        </w:rPr>
        <w:t xml:space="preserve">si se construye </w:t>
      </w:r>
      <w:r w:rsidRPr="008456BE">
        <w:rPr>
          <w:rFonts w:ascii="Arial" w:hAnsi="Arial" w:cs="Arial"/>
        </w:rPr>
        <w:t>por el acotamiento.</w:t>
      </w:r>
    </w:p>
    <w:p w14:paraId="143FB3D0" w14:textId="77777777" w:rsidR="003F6659" w:rsidRPr="008456BE" w:rsidRDefault="003F6659" w:rsidP="00E93D56">
      <w:pPr>
        <w:autoSpaceDE w:val="0"/>
        <w:autoSpaceDN w:val="0"/>
        <w:adjustRightInd w:val="0"/>
        <w:spacing w:after="0" w:line="240" w:lineRule="auto"/>
        <w:ind w:left="708"/>
        <w:rPr>
          <w:rFonts w:ascii="Arial" w:hAnsi="Arial" w:cs="Arial"/>
        </w:rPr>
      </w:pPr>
    </w:p>
    <w:p w14:paraId="6AE1ED27" w14:textId="7BDDF87B" w:rsidR="00A82706" w:rsidRPr="008456BE" w:rsidRDefault="003F6659" w:rsidP="00E93D56">
      <w:pPr>
        <w:autoSpaceDE w:val="0"/>
        <w:autoSpaceDN w:val="0"/>
        <w:adjustRightInd w:val="0"/>
        <w:spacing w:after="0" w:line="240" w:lineRule="auto"/>
        <w:ind w:left="708"/>
        <w:rPr>
          <w:rFonts w:ascii="Arial" w:hAnsi="Arial" w:cs="Arial"/>
        </w:rPr>
      </w:pPr>
      <w:r w:rsidRPr="008456BE">
        <w:rPr>
          <w:rFonts w:ascii="Arial" w:hAnsi="Arial" w:cs="Arial"/>
        </w:rPr>
        <w:t>Por ello</w:t>
      </w:r>
      <w:r w:rsidR="00A82706" w:rsidRPr="008456BE">
        <w:rPr>
          <w:rFonts w:ascii="Arial" w:hAnsi="Arial" w:cs="Arial"/>
        </w:rPr>
        <w:t>,</w:t>
      </w:r>
      <w:r w:rsidRPr="008456BE">
        <w:rPr>
          <w:rFonts w:ascii="Arial" w:hAnsi="Arial" w:cs="Arial"/>
        </w:rPr>
        <w:t xml:space="preserve"> se proyecta la ubicación de la fibra de </w:t>
      </w:r>
      <w:r w:rsidR="007952A5">
        <w:rPr>
          <w:rFonts w:ascii="Arial" w:hAnsi="Arial" w:cs="Arial"/>
        </w:rPr>
        <w:t>óptica</w:t>
      </w:r>
      <w:r w:rsidRPr="008456BE">
        <w:rPr>
          <w:rFonts w:ascii="Arial" w:hAnsi="Arial" w:cs="Arial"/>
        </w:rPr>
        <w:t xml:space="preserve"> </w:t>
      </w:r>
      <w:r w:rsidR="002A4A00" w:rsidRPr="008456BE">
        <w:rPr>
          <w:rFonts w:ascii="Arial" w:hAnsi="Arial" w:cs="Arial"/>
        </w:rPr>
        <w:t xml:space="preserve">para cuatro ductos </w:t>
      </w:r>
      <w:r w:rsidRPr="008456BE">
        <w:rPr>
          <w:rFonts w:ascii="Arial" w:hAnsi="Arial" w:cs="Arial"/>
        </w:rPr>
        <w:t>por</w:t>
      </w:r>
      <w:r w:rsidR="00A82706" w:rsidRPr="008456BE">
        <w:rPr>
          <w:rFonts w:ascii="Arial" w:hAnsi="Arial" w:cs="Arial"/>
        </w:rPr>
        <w:t xml:space="preserve"> la</w:t>
      </w:r>
      <w:r w:rsidRPr="008456BE">
        <w:rPr>
          <w:rFonts w:ascii="Arial" w:hAnsi="Arial" w:cs="Arial"/>
        </w:rPr>
        <w:t xml:space="preserve"> berma</w:t>
      </w:r>
      <w:r w:rsidR="00ED0629" w:rsidRPr="008456BE">
        <w:rPr>
          <w:rFonts w:ascii="Arial" w:hAnsi="Arial" w:cs="Arial"/>
        </w:rPr>
        <w:t xml:space="preserve"> de 0.5</w:t>
      </w:r>
      <w:r w:rsidR="002A4A00" w:rsidRPr="008456BE">
        <w:rPr>
          <w:rFonts w:ascii="Arial" w:hAnsi="Arial" w:cs="Arial"/>
        </w:rPr>
        <w:t xml:space="preserve"> </w:t>
      </w:r>
      <w:r w:rsidR="00ED0629" w:rsidRPr="008456BE">
        <w:rPr>
          <w:rFonts w:ascii="Arial" w:hAnsi="Arial" w:cs="Arial"/>
        </w:rPr>
        <w:t>m</w:t>
      </w:r>
      <w:r w:rsidRPr="008456BE">
        <w:rPr>
          <w:rFonts w:ascii="Arial" w:hAnsi="Arial" w:cs="Arial"/>
        </w:rPr>
        <w:t xml:space="preserve"> adosada</w:t>
      </w:r>
      <w:r w:rsidR="007E7D29" w:rsidRPr="008456BE">
        <w:rPr>
          <w:rFonts w:ascii="Arial" w:hAnsi="Arial" w:cs="Arial"/>
        </w:rPr>
        <w:t xml:space="preserve"> a la orilla del acotamiento derecho</w:t>
      </w:r>
      <w:r w:rsidR="002A4A00" w:rsidRPr="008456BE">
        <w:rPr>
          <w:rFonts w:ascii="Arial" w:hAnsi="Arial" w:cs="Arial"/>
        </w:rPr>
        <w:t xml:space="preserve">. La zanja tendrá una profundidad de 25 cm medidas </w:t>
      </w:r>
      <w:r w:rsidR="00A82706" w:rsidRPr="008456BE">
        <w:rPr>
          <w:rFonts w:ascii="Arial" w:hAnsi="Arial" w:cs="Arial"/>
        </w:rPr>
        <w:t xml:space="preserve">por debajo </w:t>
      </w:r>
      <w:r w:rsidR="002A4A00" w:rsidRPr="008456BE">
        <w:rPr>
          <w:rFonts w:ascii="Arial" w:hAnsi="Arial" w:cs="Arial"/>
        </w:rPr>
        <w:t xml:space="preserve">desde la </w:t>
      </w:r>
      <w:proofErr w:type="spellStart"/>
      <w:r w:rsidR="00A82706" w:rsidRPr="008456BE">
        <w:rPr>
          <w:rFonts w:ascii="Arial" w:hAnsi="Arial" w:cs="Arial"/>
        </w:rPr>
        <w:t>subcorona</w:t>
      </w:r>
      <w:proofErr w:type="spellEnd"/>
      <w:r w:rsidR="00A82706" w:rsidRPr="008456BE">
        <w:rPr>
          <w:rFonts w:ascii="Arial" w:hAnsi="Arial" w:cs="Arial"/>
        </w:rPr>
        <w:t>.</w:t>
      </w:r>
    </w:p>
    <w:p w14:paraId="7853F304" w14:textId="77777777" w:rsidR="00A82706" w:rsidRPr="008456BE" w:rsidRDefault="00A82706" w:rsidP="00A82706">
      <w:pPr>
        <w:autoSpaceDE w:val="0"/>
        <w:autoSpaceDN w:val="0"/>
        <w:adjustRightInd w:val="0"/>
        <w:spacing w:after="0" w:line="240" w:lineRule="auto"/>
        <w:ind w:left="708"/>
        <w:rPr>
          <w:rFonts w:ascii="Arial" w:hAnsi="Arial" w:cs="Arial"/>
        </w:rPr>
      </w:pPr>
    </w:p>
    <w:p w14:paraId="479ED86A" w14:textId="5BEEBF0E" w:rsidR="00A82706" w:rsidRPr="008456BE" w:rsidRDefault="00A82706" w:rsidP="00A82706">
      <w:pPr>
        <w:autoSpaceDE w:val="0"/>
        <w:autoSpaceDN w:val="0"/>
        <w:adjustRightInd w:val="0"/>
        <w:spacing w:after="0" w:line="240" w:lineRule="auto"/>
        <w:ind w:left="708"/>
        <w:rPr>
          <w:rFonts w:ascii="Arial" w:hAnsi="Arial" w:cs="Arial"/>
        </w:rPr>
      </w:pPr>
      <w:r w:rsidRPr="008456BE">
        <w:rPr>
          <w:rFonts w:ascii="Arial" w:hAnsi="Arial" w:cs="Arial"/>
        </w:rPr>
        <w:t xml:space="preserve">Esta disposición de berma, tanto en corte como en terraplén permite ubicar los poliductos de fibra óptica quedando enterrados lo suficiente como para evitar riesgos derivados de heladas. </w:t>
      </w:r>
    </w:p>
    <w:p w14:paraId="33E12D01" w14:textId="77777777" w:rsidR="00A82706" w:rsidRPr="008456BE" w:rsidRDefault="00A82706" w:rsidP="00E93D56">
      <w:pPr>
        <w:autoSpaceDE w:val="0"/>
        <w:autoSpaceDN w:val="0"/>
        <w:adjustRightInd w:val="0"/>
        <w:spacing w:after="0" w:line="240" w:lineRule="auto"/>
        <w:ind w:left="708"/>
        <w:rPr>
          <w:rFonts w:ascii="Arial" w:hAnsi="Arial" w:cs="Arial"/>
        </w:rPr>
      </w:pPr>
    </w:p>
    <w:p w14:paraId="608858AD" w14:textId="1E25E70D" w:rsidR="005C3E7C" w:rsidRPr="008456BE" w:rsidRDefault="005C3E7C" w:rsidP="00E93D56">
      <w:pPr>
        <w:autoSpaceDE w:val="0"/>
        <w:autoSpaceDN w:val="0"/>
        <w:adjustRightInd w:val="0"/>
        <w:spacing w:after="0" w:line="240" w:lineRule="auto"/>
        <w:ind w:left="708"/>
        <w:rPr>
          <w:rFonts w:ascii="Arial" w:hAnsi="Arial" w:cs="Arial"/>
        </w:rPr>
      </w:pPr>
      <w:r w:rsidRPr="008456BE">
        <w:rPr>
          <w:rFonts w:ascii="Arial" w:hAnsi="Arial" w:cs="Arial"/>
        </w:rPr>
        <w:t>Se lleva por el lado derecho por ser la solución que menos movimiento de terracerías genera</w:t>
      </w:r>
      <w:r w:rsidR="0019245F" w:rsidRPr="008456BE">
        <w:rPr>
          <w:rFonts w:ascii="Arial" w:hAnsi="Arial" w:cs="Arial"/>
        </w:rPr>
        <w:t xml:space="preserve"> y el </w:t>
      </w:r>
      <w:r w:rsidRPr="008456BE">
        <w:rPr>
          <w:rFonts w:ascii="Arial" w:hAnsi="Arial" w:cs="Arial"/>
        </w:rPr>
        <w:t xml:space="preserve">incremento </w:t>
      </w:r>
      <w:r w:rsidR="0019245F" w:rsidRPr="008456BE">
        <w:rPr>
          <w:rFonts w:ascii="Arial" w:hAnsi="Arial" w:cs="Arial"/>
        </w:rPr>
        <w:t xml:space="preserve">de costo </w:t>
      </w:r>
      <w:r w:rsidRPr="008456BE">
        <w:rPr>
          <w:rFonts w:ascii="Arial" w:hAnsi="Arial" w:cs="Arial"/>
        </w:rPr>
        <w:t>es muy bajo debido a que la berma en terraplén ya se disponía en anteriores soluciones y en corte por la derecha genera incrementos de terracerías muy bajos</w:t>
      </w:r>
      <w:r w:rsidR="008269EF" w:rsidRPr="008456BE">
        <w:rPr>
          <w:rFonts w:ascii="Arial" w:hAnsi="Arial" w:cs="Arial"/>
        </w:rPr>
        <w:t xml:space="preserve">. Se cuantifica en un incremento </w:t>
      </w:r>
      <w:r w:rsidR="0019245F" w:rsidRPr="008456BE">
        <w:rPr>
          <w:rFonts w:ascii="Arial" w:hAnsi="Arial" w:cs="Arial"/>
        </w:rPr>
        <w:t xml:space="preserve">volumen de corte </w:t>
      </w:r>
      <w:r w:rsidR="008269EF" w:rsidRPr="008456BE">
        <w:rPr>
          <w:rFonts w:ascii="Arial" w:hAnsi="Arial" w:cs="Arial"/>
        </w:rPr>
        <w:t xml:space="preserve">de </w:t>
      </w:r>
      <w:r w:rsidRPr="008456BE">
        <w:rPr>
          <w:rFonts w:ascii="Arial" w:hAnsi="Arial" w:cs="Arial"/>
        </w:rPr>
        <w:t>12,408 m</w:t>
      </w:r>
      <w:r w:rsidRPr="00C04F15">
        <w:rPr>
          <w:rFonts w:ascii="Arial" w:hAnsi="Arial" w:cs="Arial"/>
          <w:vertAlign w:val="superscript"/>
        </w:rPr>
        <w:t>3</w:t>
      </w:r>
      <w:r w:rsidR="008269EF" w:rsidRPr="008456BE">
        <w:rPr>
          <w:rFonts w:ascii="Arial" w:hAnsi="Arial" w:cs="Arial"/>
        </w:rPr>
        <w:t xml:space="preserve"> de corte sobre un total de 2,</w:t>
      </w:r>
      <w:r w:rsidR="0019245F" w:rsidRPr="008456BE">
        <w:rPr>
          <w:rFonts w:ascii="Arial" w:hAnsi="Arial" w:cs="Arial"/>
        </w:rPr>
        <w:t>229,579</w:t>
      </w:r>
      <w:r w:rsidR="008269EF" w:rsidRPr="008456BE">
        <w:rPr>
          <w:rFonts w:ascii="Arial" w:hAnsi="Arial" w:cs="Arial"/>
        </w:rPr>
        <w:t xml:space="preserve"> m</w:t>
      </w:r>
      <w:r w:rsidR="008269EF" w:rsidRPr="00C04F15">
        <w:rPr>
          <w:rFonts w:ascii="Arial" w:hAnsi="Arial" w:cs="Arial"/>
          <w:vertAlign w:val="superscript"/>
        </w:rPr>
        <w:t>3</w:t>
      </w:r>
      <w:r w:rsidR="008269EF" w:rsidRPr="008456BE">
        <w:rPr>
          <w:rFonts w:ascii="Arial" w:hAnsi="Arial" w:cs="Arial"/>
        </w:rPr>
        <w:t xml:space="preserve"> que presentan los ejes por los que se ubica</w:t>
      </w:r>
      <w:r w:rsidR="0019245F" w:rsidRPr="008456BE">
        <w:rPr>
          <w:rFonts w:ascii="Arial" w:hAnsi="Arial" w:cs="Arial"/>
        </w:rPr>
        <w:t xml:space="preserve"> sin ella</w:t>
      </w:r>
      <w:r w:rsidRPr="008456BE">
        <w:rPr>
          <w:rFonts w:ascii="Arial" w:hAnsi="Arial" w:cs="Arial"/>
        </w:rPr>
        <w:t>.</w:t>
      </w:r>
    </w:p>
    <w:p w14:paraId="69BED277" w14:textId="77777777" w:rsidR="005C3E7C" w:rsidRPr="008456BE" w:rsidRDefault="005C3E7C" w:rsidP="00E93D56">
      <w:pPr>
        <w:autoSpaceDE w:val="0"/>
        <w:autoSpaceDN w:val="0"/>
        <w:adjustRightInd w:val="0"/>
        <w:spacing w:after="0" w:line="240" w:lineRule="auto"/>
        <w:ind w:left="708"/>
        <w:rPr>
          <w:rFonts w:ascii="Arial" w:hAnsi="Arial" w:cs="Arial"/>
        </w:rPr>
      </w:pPr>
    </w:p>
    <w:p w14:paraId="589D1577" w14:textId="77777777" w:rsidR="007E7D29" w:rsidRPr="008456BE" w:rsidRDefault="007E7D29" w:rsidP="00E93D56">
      <w:pPr>
        <w:autoSpaceDE w:val="0"/>
        <w:autoSpaceDN w:val="0"/>
        <w:adjustRightInd w:val="0"/>
        <w:spacing w:after="0" w:line="240" w:lineRule="auto"/>
        <w:ind w:left="708"/>
        <w:rPr>
          <w:rFonts w:ascii="Arial" w:hAnsi="Arial" w:cs="Arial"/>
        </w:rPr>
      </w:pPr>
      <w:r w:rsidRPr="008456BE">
        <w:rPr>
          <w:rFonts w:ascii="Arial" w:hAnsi="Arial" w:cs="Arial"/>
        </w:rPr>
        <w:t>Esta disposición es la que mejor permite el mantenimiento de la fibra óptica sin tener que afectar ni al acotamiento ni a la cuneta revestida</w:t>
      </w:r>
      <w:r w:rsidR="0019245F" w:rsidRPr="008456BE">
        <w:rPr>
          <w:rFonts w:ascii="Arial" w:hAnsi="Arial" w:cs="Arial"/>
        </w:rPr>
        <w:t xml:space="preserve"> en caso de tener que actuar en cualquier punto del recorrido</w:t>
      </w:r>
      <w:r w:rsidRPr="008456BE">
        <w:rPr>
          <w:rFonts w:ascii="Arial" w:hAnsi="Arial" w:cs="Arial"/>
        </w:rPr>
        <w:t xml:space="preserve">. </w:t>
      </w:r>
    </w:p>
    <w:p w14:paraId="1D4D6833" w14:textId="77777777" w:rsidR="00ED0629" w:rsidRPr="008456BE" w:rsidRDefault="00ED0629" w:rsidP="00E93D56">
      <w:pPr>
        <w:autoSpaceDE w:val="0"/>
        <w:autoSpaceDN w:val="0"/>
        <w:adjustRightInd w:val="0"/>
        <w:spacing w:after="0" w:line="240" w:lineRule="auto"/>
        <w:ind w:left="708"/>
        <w:rPr>
          <w:rFonts w:ascii="Arial" w:hAnsi="Arial" w:cs="Arial"/>
        </w:rPr>
      </w:pPr>
    </w:p>
    <w:p w14:paraId="3DA32A92" w14:textId="77777777" w:rsidR="00ED0629" w:rsidRPr="008456BE" w:rsidRDefault="00ED0629" w:rsidP="00E93D56">
      <w:pPr>
        <w:autoSpaceDE w:val="0"/>
        <w:autoSpaceDN w:val="0"/>
        <w:adjustRightInd w:val="0"/>
        <w:spacing w:after="0" w:line="240" w:lineRule="auto"/>
        <w:ind w:left="708"/>
        <w:rPr>
          <w:rFonts w:ascii="Arial" w:hAnsi="Arial" w:cs="Arial"/>
        </w:rPr>
      </w:pPr>
      <w:r w:rsidRPr="008456BE">
        <w:rPr>
          <w:rFonts w:ascii="Arial" w:hAnsi="Arial" w:cs="Arial"/>
        </w:rPr>
        <w:t xml:space="preserve">En los tramos de berma en terraplén el espacio de 0.5 m de la berma se comparte con los postes de la barrera </w:t>
      </w:r>
      <w:r w:rsidR="0019245F" w:rsidRPr="008456BE">
        <w:rPr>
          <w:rFonts w:ascii="Arial" w:hAnsi="Arial" w:cs="Arial"/>
        </w:rPr>
        <w:t xml:space="preserve">de protección </w:t>
      </w:r>
      <w:r w:rsidRPr="008456BE">
        <w:rPr>
          <w:rFonts w:ascii="Arial" w:hAnsi="Arial" w:cs="Arial"/>
        </w:rPr>
        <w:t>flexible.</w:t>
      </w:r>
      <w:r w:rsidR="002A4A00" w:rsidRPr="008456BE">
        <w:rPr>
          <w:rFonts w:ascii="Arial" w:hAnsi="Arial" w:cs="Arial"/>
        </w:rPr>
        <w:t xml:space="preserve"> La zanja para ubicación de los poliductos se realizará por la orilla izquierda de la berma.</w:t>
      </w:r>
    </w:p>
    <w:p w14:paraId="37A4E5CD" w14:textId="77777777" w:rsidR="007E7D29" w:rsidRPr="008456BE" w:rsidRDefault="007E7D29" w:rsidP="007E7D29">
      <w:pPr>
        <w:autoSpaceDE w:val="0"/>
        <w:autoSpaceDN w:val="0"/>
        <w:adjustRightInd w:val="0"/>
        <w:spacing w:after="0" w:line="240" w:lineRule="auto"/>
        <w:ind w:left="768"/>
        <w:rPr>
          <w:rFonts w:ascii="Arial" w:hAnsi="Arial" w:cs="Arial"/>
        </w:rPr>
      </w:pPr>
    </w:p>
    <w:p w14:paraId="4C10BD3E" w14:textId="77777777" w:rsidR="007E7D29" w:rsidRPr="008456BE" w:rsidRDefault="007E7D29" w:rsidP="007E7D29">
      <w:pPr>
        <w:autoSpaceDE w:val="0"/>
        <w:autoSpaceDN w:val="0"/>
        <w:adjustRightInd w:val="0"/>
        <w:spacing w:after="0" w:line="240" w:lineRule="auto"/>
        <w:ind w:left="768"/>
        <w:rPr>
          <w:rFonts w:ascii="Arial" w:hAnsi="Arial" w:cs="Arial"/>
        </w:rPr>
      </w:pPr>
      <w:r w:rsidRPr="008456BE">
        <w:rPr>
          <w:rFonts w:ascii="Arial" w:hAnsi="Arial" w:cs="Arial"/>
        </w:rPr>
        <w:t xml:space="preserve">En la zona de muros </w:t>
      </w:r>
      <w:r w:rsidR="00ED0629" w:rsidRPr="008456BE">
        <w:rPr>
          <w:rFonts w:ascii="Arial" w:hAnsi="Arial" w:cs="Arial"/>
        </w:rPr>
        <w:t xml:space="preserve">en los que no se dispone de berma, </w:t>
      </w:r>
      <w:r w:rsidRPr="008456BE">
        <w:rPr>
          <w:rFonts w:ascii="Arial" w:hAnsi="Arial" w:cs="Arial"/>
        </w:rPr>
        <w:t>la fibra óptica</w:t>
      </w:r>
      <w:r w:rsidR="00ED0629" w:rsidRPr="008456BE">
        <w:rPr>
          <w:rFonts w:ascii="Arial" w:hAnsi="Arial" w:cs="Arial"/>
        </w:rPr>
        <w:t xml:space="preserve"> irá bajo el acotamiento y adosada al trasdós del muro con una separación de 1.</w:t>
      </w:r>
      <w:r w:rsidR="009E589B" w:rsidRPr="008456BE">
        <w:rPr>
          <w:rFonts w:ascii="Arial" w:hAnsi="Arial" w:cs="Arial"/>
        </w:rPr>
        <w:t>25</w:t>
      </w:r>
      <w:r w:rsidR="00ED0629" w:rsidRPr="008456BE">
        <w:rPr>
          <w:rFonts w:ascii="Arial" w:hAnsi="Arial" w:cs="Arial"/>
        </w:rPr>
        <w:t xml:space="preserve"> m de este</w:t>
      </w:r>
      <w:r w:rsidRPr="008456BE">
        <w:rPr>
          <w:rFonts w:ascii="Arial" w:hAnsi="Arial" w:cs="Arial"/>
        </w:rPr>
        <w:t>.</w:t>
      </w:r>
    </w:p>
    <w:p w14:paraId="3938D036" w14:textId="77777777" w:rsidR="005C3E7C" w:rsidRPr="008456BE" w:rsidRDefault="005C3E7C" w:rsidP="005C3E7C">
      <w:pPr>
        <w:autoSpaceDE w:val="0"/>
        <w:autoSpaceDN w:val="0"/>
        <w:adjustRightInd w:val="0"/>
        <w:spacing w:after="0" w:line="240" w:lineRule="auto"/>
        <w:ind w:left="768"/>
        <w:rPr>
          <w:rFonts w:ascii="Arial" w:hAnsi="Arial" w:cs="Arial"/>
        </w:rPr>
      </w:pPr>
    </w:p>
    <w:p w14:paraId="5398758B" w14:textId="77777777" w:rsidR="005C3E7C" w:rsidRPr="008456BE" w:rsidRDefault="005C3E7C" w:rsidP="005C3E7C">
      <w:pPr>
        <w:autoSpaceDE w:val="0"/>
        <w:autoSpaceDN w:val="0"/>
        <w:adjustRightInd w:val="0"/>
        <w:spacing w:after="0" w:line="240" w:lineRule="auto"/>
        <w:ind w:left="768"/>
        <w:rPr>
          <w:rFonts w:ascii="Arial" w:hAnsi="Arial" w:cs="Arial"/>
        </w:rPr>
      </w:pPr>
      <w:r w:rsidRPr="008456BE">
        <w:rPr>
          <w:rFonts w:ascii="Arial" w:hAnsi="Arial" w:cs="Arial"/>
        </w:rPr>
        <w:t>En los pasos de viaductos se estará a lo indicado en la norma N-CTR-CAR-1-08-004-01.</w:t>
      </w:r>
    </w:p>
    <w:p w14:paraId="1AE22BBE" w14:textId="77777777" w:rsidR="005C3E7C" w:rsidRPr="008456BE" w:rsidRDefault="005C3E7C" w:rsidP="005C3E7C">
      <w:pPr>
        <w:autoSpaceDE w:val="0"/>
        <w:autoSpaceDN w:val="0"/>
        <w:adjustRightInd w:val="0"/>
        <w:spacing w:after="0" w:line="240" w:lineRule="auto"/>
        <w:ind w:left="768"/>
        <w:rPr>
          <w:rFonts w:ascii="Arial" w:hAnsi="Arial" w:cs="Arial"/>
        </w:rPr>
      </w:pPr>
    </w:p>
    <w:p w14:paraId="71B4CE1E" w14:textId="77777777" w:rsidR="005C3E7C" w:rsidRPr="008456BE" w:rsidRDefault="005C3E7C" w:rsidP="005C3E7C">
      <w:pPr>
        <w:autoSpaceDE w:val="0"/>
        <w:autoSpaceDN w:val="0"/>
        <w:adjustRightInd w:val="0"/>
        <w:spacing w:after="0" w:line="240" w:lineRule="auto"/>
        <w:ind w:left="768"/>
        <w:rPr>
          <w:rFonts w:ascii="Arial" w:hAnsi="Arial" w:cs="Arial"/>
        </w:rPr>
      </w:pPr>
      <w:r w:rsidRPr="008456BE">
        <w:rPr>
          <w:rFonts w:ascii="Arial" w:hAnsi="Arial" w:cs="Arial"/>
        </w:rPr>
        <w:t>La fibra óptica comienza por la berma derecha del eje 110 del entronque de Mineral del Monte y termina por la berma derecha del eje 20 del entronque de Huasca.</w:t>
      </w:r>
    </w:p>
    <w:p w14:paraId="40545AA5" w14:textId="77777777" w:rsidR="00043AD7" w:rsidRPr="008456BE" w:rsidRDefault="00043AD7" w:rsidP="005C3E7C">
      <w:pPr>
        <w:autoSpaceDE w:val="0"/>
        <w:autoSpaceDN w:val="0"/>
        <w:adjustRightInd w:val="0"/>
        <w:spacing w:after="0" w:line="240" w:lineRule="auto"/>
        <w:ind w:left="768"/>
        <w:rPr>
          <w:rFonts w:ascii="Arial" w:hAnsi="Arial" w:cs="Arial"/>
        </w:rPr>
      </w:pPr>
    </w:p>
    <w:p w14:paraId="7F264E9E" w14:textId="77777777" w:rsidR="006F52FD" w:rsidRPr="008456BE" w:rsidRDefault="006F52FD" w:rsidP="00C274C5">
      <w:pPr>
        <w:autoSpaceDE w:val="0"/>
        <w:autoSpaceDN w:val="0"/>
        <w:adjustRightInd w:val="0"/>
        <w:spacing w:after="0" w:line="240" w:lineRule="auto"/>
        <w:rPr>
          <w:rFonts w:ascii="Arial" w:hAnsi="Arial" w:cs="Arial"/>
          <w:u w:val="single"/>
        </w:rPr>
      </w:pPr>
      <w:r w:rsidRPr="008456BE">
        <w:rPr>
          <w:rFonts w:ascii="Arial" w:hAnsi="Arial" w:cs="Arial"/>
          <w:u w:val="single"/>
        </w:rPr>
        <w:t>GEOMETRÍA DEL ALINEAMIENTO VERTICAL</w:t>
      </w:r>
    </w:p>
    <w:p w14:paraId="7BA30C10" w14:textId="77777777" w:rsidR="006F52FD" w:rsidRPr="008456BE" w:rsidRDefault="006F52FD" w:rsidP="00C274C5">
      <w:pPr>
        <w:autoSpaceDE w:val="0"/>
        <w:autoSpaceDN w:val="0"/>
        <w:adjustRightInd w:val="0"/>
        <w:spacing w:after="0" w:line="240" w:lineRule="auto"/>
        <w:rPr>
          <w:rFonts w:ascii="Arial" w:hAnsi="Arial" w:cs="Arial"/>
        </w:rPr>
      </w:pPr>
    </w:p>
    <w:p w14:paraId="3912CE01" w14:textId="77777777" w:rsidR="00B55652" w:rsidRPr="008456BE" w:rsidRDefault="00ED785E" w:rsidP="00C274C5">
      <w:pPr>
        <w:autoSpaceDE w:val="0"/>
        <w:autoSpaceDN w:val="0"/>
        <w:adjustRightInd w:val="0"/>
        <w:spacing w:after="0" w:line="240" w:lineRule="auto"/>
        <w:rPr>
          <w:rFonts w:ascii="Arial" w:hAnsi="Arial" w:cs="Arial"/>
        </w:rPr>
      </w:pPr>
      <w:r w:rsidRPr="008456BE">
        <w:rPr>
          <w:rFonts w:ascii="Arial" w:hAnsi="Arial" w:cs="Arial"/>
        </w:rPr>
        <w:t xml:space="preserve">La geometría del alineamiento vertical se </w:t>
      </w:r>
      <w:r w:rsidR="00B55652" w:rsidRPr="008456BE">
        <w:rPr>
          <w:rFonts w:ascii="Arial" w:hAnsi="Arial" w:cs="Arial"/>
        </w:rPr>
        <w:t xml:space="preserve">proyectó </w:t>
      </w:r>
      <w:r w:rsidR="001F1E74" w:rsidRPr="008456BE">
        <w:rPr>
          <w:rFonts w:ascii="Arial" w:hAnsi="Arial" w:cs="Arial"/>
        </w:rPr>
        <w:t xml:space="preserve">para que la percepción del conductor de la carretera fuese la mejor posible, </w:t>
      </w:r>
      <w:r w:rsidR="00B55652" w:rsidRPr="008456BE">
        <w:rPr>
          <w:rFonts w:ascii="Arial" w:hAnsi="Arial" w:cs="Arial"/>
        </w:rPr>
        <w:t>teniendo en cuent</w:t>
      </w:r>
      <w:r w:rsidR="00EC6C3E" w:rsidRPr="008456BE">
        <w:rPr>
          <w:rFonts w:ascii="Arial" w:hAnsi="Arial" w:cs="Arial"/>
        </w:rPr>
        <w:t xml:space="preserve">a la coordinación planta perfil, </w:t>
      </w:r>
      <w:r w:rsidR="00B55652" w:rsidRPr="008456BE">
        <w:rPr>
          <w:rFonts w:ascii="Arial" w:hAnsi="Arial" w:cs="Arial"/>
        </w:rPr>
        <w:t>disponiendo las curvas verticales en cresta en las zonas de curva circular horizontal y evitando en lo posible la superposición con las clotoides</w:t>
      </w:r>
      <w:r w:rsidR="00270338" w:rsidRPr="008456BE">
        <w:rPr>
          <w:rFonts w:ascii="Arial" w:hAnsi="Arial" w:cs="Arial"/>
        </w:rPr>
        <w:t xml:space="preserve"> en la zona más próxima al arco de circunferencia</w:t>
      </w:r>
      <w:r w:rsidR="00B55652" w:rsidRPr="008456BE">
        <w:rPr>
          <w:rFonts w:ascii="Arial" w:hAnsi="Arial" w:cs="Arial"/>
        </w:rPr>
        <w:t>.</w:t>
      </w:r>
    </w:p>
    <w:p w14:paraId="2175D083" w14:textId="77777777" w:rsidR="00B55652" w:rsidRPr="008456BE" w:rsidRDefault="00B55652" w:rsidP="00C274C5">
      <w:pPr>
        <w:autoSpaceDE w:val="0"/>
        <w:autoSpaceDN w:val="0"/>
        <w:adjustRightInd w:val="0"/>
        <w:spacing w:after="0" w:line="240" w:lineRule="auto"/>
        <w:rPr>
          <w:rFonts w:ascii="Arial" w:hAnsi="Arial" w:cs="Arial"/>
        </w:rPr>
      </w:pPr>
    </w:p>
    <w:p w14:paraId="3FCCE464" w14:textId="77777777" w:rsidR="006B2FA2" w:rsidRPr="008456BE" w:rsidRDefault="006B2FA2" w:rsidP="006B2FA2">
      <w:pPr>
        <w:autoSpaceDE w:val="0"/>
        <w:autoSpaceDN w:val="0"/>
        <w:adjustRightInd w:val="0"/>
        <w:spacing w:after="0" w:line="240" w:lineRule="auto"/>
        <w:rPr>
          <w:rFonts w:ascii="Arial" w:hAnsi="Arial" w:cs="Arial"/>
        </w:rPr>
      </w:pPr>
      <w:r w:rsidRPr="008456BE">
        <w:rPr>
          <w:rFonts w:ascii="Arial" w:hAnsi="Arial" w:cs="Arial"/>
        </w:rPr>
        <w:t xml:space="preserve">Adicionalmente se ha tratado de dispones las curvas verticales en columpio en coincidencia con las curvas circulares de la geometría horizontal para mejorar la consistencia y establecer </w:t>
      </w:r>
      <w:r w:rsidR="001F1E74" w:rsidRPr="008456BE">
        <w:rPr>
          <w:rFonts w:ascii="Arial" w:hAnsi="Arial" w:cs="Arial"/>
        </w:rPr>
        <w:t xml:space="preserve">así </w:t>
      </w:r>
      <w:r w:rsidRPr="008456BE">
        <w:rPr>
          <w:rFonts w:ascii="Arial" w:hAnsi="Arial" w:cs="Arial"/>
        </w:rPr>
        <w:t xml:space="preserve">un trazo agradable </w:t>
      </w:r>
      <w:r w:rsidR="00DF1873" w:rsidRPr="008456BE">
        <w:rPr>
          <w:rFonts w:ascii="Arial" w:hAnsi="Arial" w:cs="Arial"/>
        </w:rPr>
        <w:t xml:space="preserve">y perceptible </w:t>
      </w:r>
      <w:r w:rsidRPr="008456BE">
        <w:rPr>
          <w:rFonts w:ascii="Arial" w:hAnsi="Arial" w:cs="Arial"/>
        </w:rPr>
        <w:t>al conductor.</w:t>
      </w:r>
    </w:p>
    <w:p w14:paraId="3262B003" w14:textId="77777777" w:rsidR="00310406" w:rsidRPr="008456BE" w:rsidRDefault="00310406" w:rsidP="006B2FA2">
      <w:pPr>
        <w:autoSpaceDE w:val="0"/>
        <w:autoSpaceDN w:val="0"/>
        <w:adjustRightInd w:val="0"/>
        <w:spacing w:after="0" w:line="240" w:lineRule="auto"/>
        <w:rPr>
          <w:rFonts w:ascii="Arial" w:hAnsi="Arial" w:cs="Arial"/>
        </w:rPr>
      </w:pPr>
    </w:p>
    <w:p w14:paraId="0F073B35" w14:textId="659E51EF" w:rsidR="00310406" w:rsidRPr="008456BE" w:rsidRDefault="00310406" w:rsidP="006B2FA2">
      <w:pPr>
        <w:autoSpaceDE w:val="0"/>
        <w:autoSpaceDN w:val="0"/>
        <w:adjustRightInd w:val="0"/>
        <w:spacing w:after="0" w:line="240" w:lineRule="auto"/>
        <w:rPr>
          <w:rFonts w:ascii="Arial" w:hAnsi="Arial" w:cs="Arial"/>
        </w:rPr>
      </w:pPr>
      <w:r w:rsidRPr="008456BE">
        <w:rPr>
          <w:rFonts w:ascii="Arial" w:hAnsi="Arial" w:cs="Arial"/>
        </w:rPr>
        <w:t>A continuación</w:t>
      </w:r>
      <w:r w:rsidR="00C92A75" w:rsidRPr="008456BE">
        <w:rPr>
          <w:rFonts w:ascii="Arial" w:hAnsi="Arial" w:cs="Arial"/>
        </w:rPr>
        <w:t>,</w:t>
      </w:r>
      <w:r w:rsidRPr="008456BE">
        <w:rPr>
          <w:rFonts w:ascii="Arial" w:hAnsi="Arial" w:cs="Arial"/>
        </w:rPr>
        <w:t xml:space="preserve"> se exponen </w:t>
      </w:r>
      <w:r w:rsidR="00EE4FF8" w:rsidRPr="008456BE">
        <w:rPr>
          <w:rFonts w:ascii="Arial" w:hAnsi="Arial" w:cs="Arial"/>
        </w:rPr>
        <w:t>las situaciones</w:t>
      </w:r>
      <w:r w:rsidRPr="008456BE">
        <w:rPr>
          <w:rFonts w:ascii="Arial" w:hAnsi="Arial" w:cs="Arial"/>
        </w:rPr>
        <w:t xml:space="preserve"> más relevantes del alineamiento vertical:</w:t>
      </w:r>
    </w:p>
    <w:p w14:paraId="23772B1C" w14:textId="77777777" w:rsidR="006B2FA2" w:rsidRPr="008456BE" w:rsidRDefault="006B2FA2" w:rsidP="00C274C5">
      <w:pPr>
        <w:autoSpaceDE w:val="0"/>
        <w:autoSpaceDN w:val="0"/>
        <w:adjustRightInd w:val="0"/>
        <w:spacing w:after="0" w:line="240" w:lineRule="auto"/>
        <w:rPr>
          <w:rFonts w:ascii="Arial" w:hAnsi="Arial" w:cs="Arial"/>
        </w:rPr>
      </w:pPr>
    </w:p>
    <w:p w14:paraId="2DBD9642" w14:textId="77777777" w:rsidR="003E7264" w:rsidRPr="008456BE" w:rsidRDefault="003E7264" w:rsidP="00310406">
      <w:pPr>
        <w:pStyle w:val="Prrafodelista"/>
        <w:numPr>
          <w:ilvl w:val="0"/>
          <w:numId w:val="17"/>
        </w:numPr>
        <w:autoSpaceDE w:val="0"/>
        <w:autoSpaceDN w:val="0"/>
        <w:adjustRightInd w:val="0"/>
        <w:spacing w:after="0" w:line="240" w:lineRule="auto"/>
        <w:rPr>
          <w:rFonts w:ascii="Arial" w:hAnsi="Arial" w:cs="Arial"/>
        </w:rPr>
      </w:pPr>
      <w:r w:rsidRPr="008456BE">
        <w:rPr>
          <w:rFonts w:ascii="Arial" w:hAnsi="Arial" w:cs="Arial"/>
        </w:rPr>
        <w:t xml:space="preserve">La curva vertical en </w:t>
      </w:r>
      <w:r w:rsidR="001803AC" w:rsidRPr="008456BE">
        <w:rPr>
          <w:rFonts w:ascii="Arial" w:hAnsi="Arial" w:cs="Arial"/>
        </w:rPr>
        <w:t>columpio</w:t>
      </w:r>
      <w:r w:rsidRPr="008456BE">
        <w:rPr>
          <w:rFonts w:ascii="Arial" w:hAnsi="Arial" w:cs="Arial"/>
        </w:rPr>
        <w:t xml:space="preserve"> del PIV 111+</w:t>
      </w:r>
      <w:r w:rsidR="00E5788B" w:rsidRPr="008456BE">
        <w:rPr>
          <w:rFonts w:ascii="Arial" w:hAnsi="Arial" w:cs="Arial"/>
        </w:rPr>
        <w:t>418</w:t>
      </w:r>
      <w:r w:rsidR="008D6F26" w:rsidRPr="008456BE">
        <w:rPr>
          <w:rFonts w:ascii="Arial" w:hAnsi="Arial" w:cs="Arial"/>
        </w:rPr>
        <w:t>.</w:t>
      </w:r>
      <w:r w:rsidR="00E5788B" w:rsidRPr="008456BE">
        <w:rPr>
          <w:rFonts w:ascii="Arial" w:hAnsi="Arial" w:cs="Arial"/>
        </w:rPr>
        <w:t>878</w:t>
      </w:r>
      <w:r w:rsidRPr="008456BE">
        <w:rPr>
          <w:rFonts w:ascii="Arial" w:hAnsi="Arial" w:cs="Arial"/>
        </w:rPr>
        <w:t xml:space="preserve"> tiene los siguientes parámetros: L = </w:t>
      </w:r>
      <w:r w:rsidR="00E5788B" w:rsidRPr="008456BE">
        <w:rPr>
          <w:rFonts w:ascii="Arial" w:hAnsi="Arial" w:cs="Arial"/>
        </w:rPr>
        <w:t>1</w:t>
      </w:r>
      <w:r w:rsidRPr="008456BE">
        <w:rPr>
          <w:rFonts w:ascii="Arial" w:hAnsi="Arial" w:cs="Arial"/>
        </w:rPr>
        <w:t xml:space="preserve">20 m, K = </w:t>
      </w:r>
      <w:r w:rsidR="00E5788B" w:rsidRPr="008456BE">
        <w:rPr>
          <w:rFonts w:ascii="Arial" w:hAnsi="Arial" w:cs="Arial"/>
        </w:rPr>
        <w:t>44.592</w:t>
      </w:r>
      <w:r w:rsidRPr="008456BE">
        <w:rPr>
          <w:rFonts w:ascii="Arial" w:hAnsi="Arial" w:cs="Arial"/>
        </w:rPr>
        <w:t xml:space="preserve"> y </w:t>
      </w:r>
      <w:proofErr w:type="spellStart"/>
      <w:r w:rsidRPr="008456BE">
        <w:rPr>
          <w:rFonts w:ascii="Arial" w:hAnsi="Arial" w:cs="Arial"/>
        </w:rPr>
        <w:t>Ec</w:t>
      </w:r>
      <w:proofErr w:type="spellEnd"/>
      <w:r w:rsidRPr="008456BE">
        <w:rPr>
          <w:rFonts w:ascii="Arial" w:hAnsi="Arial" w:cs="Arial"/>
        </w:rPr>
        <w:t xml:space="preserve"> = 0.</w:t>
      </w:r>
      <w:r w:rsidR="00E5788B" w:rsidRPr="008456BE">
        <w:rPr>
          <w:rFonts w:ascii="Arial" w:hAnsi="Arial" w:cs="Arial"/>
        </w:rPr>
        <w:t>404</w:t>
      </w:r>
      <w:r w:rsidRPr="008456BE">
        <w:rPr>
          <w:rFonts w:ascii="Arial" w:hAnsi="Arial" w:cs="Arial"/>
        </w:rPr>
        <w:t xml:space="preserve"> m. </w:t>
      </w:r>
      <w:r w:rsidR="001803AC" w:rsidRPr="008456BE">
        <w:rPr>
          <w:rFonts w:ascii="Arial" w:hAnsi="Arial" w:cs="Arial"/>
        </w:rPr>
        <w:t xml:space="preserve">EL lugar donde se presenta tiene por objetivo reducir el terraplén a la vez que establecer continuidad con los ejes </w:t>
      </w:r>
      <w:r w:rsidR="008D6F26" w:rsidRPr="008456BE">
        <w:rPr>
          <w:rFonts w:ascii="Arial" w:hAnsi="Arial" w:cs="Arial"/>
        </w:rPr>
        <w:t>110 y 50 del entronque de Mineral del Monte.</w:t>
      </w:r>
    </w:p>
    <w:p w14:paraId="5D3A2795" w14:textId="77777777" w:rsidR="00772329" w:rsidRPr="008456BE" w:rsidRDefault="00772329" w:rsidP="00C274C5">
      <w:pPr>
        <w:autoSpaceDE w:val="0"/>
        <w:autoSpaceDN w:val="0"/>
        <w:adjustRightInd w:val="0"/>
        <w:spacing w:after="0" w:line="240" w:lineRule="auto"/>
        <w:rPr>
          <w:rFonts w:ascii="Arial" w:hAnsi="Arial" w:cs="Arial"/>
        </w:rPr>
      </w:pPr>
    </w:p>
    <w:p w14:paraId="1B0D7585" w14:textId="77777777" w:rsidR="008D6F26" w:rsidRPr="008456BE" w:rsidRDefault="008D6F26" w:rsidP="00310406">
      <w:pPr>
        <w:pStyle w:val="Prrafodelista"/>
        <w:numPr>
          <w:ilvl w:val="0"/>
          <w:numId w:val="17"/>
        </w:numPr>
        <w:autoSpaceDE w:val="0"/>
        <w:autoSpaceDN w:val="0"/>
        <w:adjustRightInd w:val="0"/>
        <w:spacing w:after="0" w:line="240" w:lineRule="auto"/>
        <w:rPr>
          <w:rFonts w:ascii="Arial" w:hAnsi="Arial" w:cs="Arial"/>
        </w:rPr>
      </w:pPr>
      <w:r w:rsidRPr="008456BE">
        <w:rPr>
          <w:rFonts w:ascii="Arial" w:hAnsi="Arial" w:cs="Arial"/>
        </w:rPr>
        <w:t>La curva vertical en cresta del PIV 111+670.696 se encuentra coord</w:t>
      </w:r>
      <w:r w:rsidR="00714BFB" w:rsidRPr="008456BE">
        <w:rPr>
          <w:rFonts w:ascii="Arial" w:hAnsi="Arial" w:cs="Arial"/>
        </w:rPr>
        <w:t>i</w:t>
      </w:r>
      <w:r w:rsidRPr="008456BE">
        <w:rPr>
          <w:rFonts w:ascii="Arial" w:hAnsi="Arial" w:cs="Arial"/>
        </w:rPr>
        <w:t>nada con la curva horizontal de radio – 763.95 m de forma que permite sea perceptible por el conductor. Debido a esta coordinación</w:t>
      </w:r>
      <w:r w:rsidR="00714BFB" w:rsidRPr="008456BE">
        <w:rPr>
          <w:rFonts w:ascii="Arial" w:hAnsi="Arial" w:cs="Arial"/>
        </w:rPr>
        <w:t>,</w:t>
      </w:r>
      <w:r w:rsidRPr="008456BE">
        <w:rPr>
          <w:rFonts w:ascii="Arial" w:hAnsi="Arial" w:cs="Arial"/>
        </w:rPr>
        <w:t xml:space="preserve"> </w:t>
      </w:r>
      <w:r w:rsidR="00714BFB" w:rsidRPr="008456BE">
        <w:rPr>
          <w:rFonts w:ascii="Arial" w:hAnsi="Arial" w:cs="Arial"/>
        </w:rPr>
        <w:t>en donde la curva en planta absorbe la curva vertical debido</w:t>
      </w:r>
      <w:r w:rsidRPr="008456BE">
        <w:rPr>
          <w:rFonts w:ascii="Arial" w:hAnsi="Arial" w:cs="Arial"/>
        </w:rPr>
        <w:t xml:space="preserve"> a la relación del parámetro K de 56.151 con el radio en planta</w:t>
      </w:r>
      <w:r w:rsidR="00714BFB" w:rsidRPr="008456BE">
        <w:rPr>
          <w:rFonts w:ascii="Arial" w:hAnsi="Arial" w:cs="Arial"/>
        </w:rPr>
        <w:t>,</w:t>
      </w:r>
      <w:r w:rsidRPr="008456BE">
        <w:rPr>
          <w:rFonts w:ascii="Arial" w:hAnsi="Arial" w:cs="Arial"/>
        </w:rPr>
        <w:t xml:space="preserve"> la percepción de la curva </w:t>
      </w:r>
      <w:r w:rsidR="00714BFB" w:rsidRPr="008456BE">
        <w:rPr>
          <w:rFonts w:ascii="Arial" w:hAnsi="Arial" w:cs="Arial"/>
        </w:rPr>
        <w:t xml:space="preserve">por el conductor </w:t>
      </w:r>
      <w:r w:rsidRPr="008456BE">
        <w:rPr>
          <w:rFonts w:ascii="Arial" w:hAnsi="Arial" w:cs="Arial"/>
        </w:rPr>
        <w:t xml:space="preserve">es tal que </w:t>
      </w:r>
      <w:r w:rsidR="00714BFB" w:rsidRPr="008456BE">
        <w:rPr>
          <w:rFonts w:ascii="Arial" w:hAnsi="Arial" w:cs="Arial"/>
        </w:rPr>
        <w:t xml:space="preserve">se </w:t>
      </w:r>
      <w:r w:rsidRPr="008456BE">
        <w:rPr>
          <w:rFonts w:ascii="Arial" w:hAnsi="Arial" w:cs="Arial"/>
        </w:rPr>
        <w:t>permi</w:t>
      </w:r>
      <w:r w:rsidR="00714BFB" w:rsidRPr="008456BE">
        <w:rPr>
          <w:rFonts w:ascii="Arial" w:hAnsi="Arial" w:cs="Arial"/>
        </w:rPr>
        <w:t>te</w:t>
      </w:r>
      <w:r w:rsidRPr="008456BE">
        <w:rPr>
          <w:rFonts w:ascii="Arial" w:hAnsi="Arial" w:cs="Arial"/>
        </w:rPr>
        <w:t xml:space="preserve"> la visibilidad del trazo al encontrarse prácticamente embebida en un mismo plano inclinado.</w:t>
      </w:r>
    </w:p>
    <w:p w14:paraId="6E62227D" w14:textId="77777777" w:rsidR="008D6F26" w:rsidRPr="008456BE" w:rsidRDefault="008D6F26" w:rsidP="008D6F26">
      <w:pPr>
        <w:pStyle w:val="Prrafodelista"/>
        <w:rPr>
          <w:rFonts w:ascii="Arial" w:hAnsi="Arial" w:cs="Arial"/>
        </w:rPr>
      </w:pPr>
    </w:p>
    <w:p w14:paraId="45D217EF" w14:textId="77777777" w:rsidR="00772329" w:rsidRPr="008456BE" w:rsidRDefault="00772329" w:rsidP="00310406">
      <w:pPr>
        <w:pStyle w:val="Prrafodelista"/>
        <w:numPr>
          <w:ilvl w:val="0"/>
          <w:numId w:val="17"/>
        </w:numPr>
        <w:autoSpaceDE w:val="0"/>
        <w:autoSpaceDN w:val="0"/>
        <w:adjustRightInd w:val="0"/>
        <w:spacing w:after="0" w:line="240" w:lineRule="auto"/>
        <w:rPr>
          <w:rFonts w:ascii="Arial" w:hAnsi="Arial" w:cs="Arial"/>
        </w:rPr>
      </w:pPr>
      <w:r w:rsidRPr="008456BE">
        <w:rPr>
          <w:rFonts w:ascii="Arial" w:hAnsi="Arial" w:cs="Arial"/>
        </w:rPr>
        <w:t>La curva vertical en cresta dispuesta en PIV 112+307.175 tiene los siguientes parámetros: L = 220 m, K = 214.85</w:t>
      </w:r>
      <w:r w:rsidR="00714BFB" w:rsidRPr="008456BE">
        <w:rPr>
          <w:rFonts w:ascii="Arial" w:hAnsi="Arial" w:cs="Arial"/>
        </w:rPr>
        <w:t>2</w:t>
      </w:r>
      <w:r w:rsidRPr="008456BE">
        <w:rPr>
          <w:rFonts w:ascii="Arial" w:hAnsi="Arial" w:cs="Arial"/>
        </w:rPr>
        <w:t xml:space="preserve"> y </w:t>
      </w:r>
      <w:proofErr w:type="spellStart"/>
      <w:r w:rsidRPr="008456BE">
        <w:rPr>
          <w:rFonts w:ascii="Arial" w:hAnsi="Arial" w:cs="Arial"/>
        </w:rPr>
        <w:t>Ec</w:t>
      </w:r>
      <w:proofErr w:type="spellEnd"/>
      <w:r w:rsidRPr="008456BE">
        <w:rPr>
          <w:rFonts w:ascii="Arial" w:hAnsi="Arial" w:cs="Arial"/>
        </w:rPr>
        <w:t xml:space="preserve"> = 0.282 m. Se presenta en terraplén y coordinada con la curva nº 2 de R = 269.63 m. Dado que la K x 100 = 21,485.4 m es superior a 12 x R = 12 x 269.63 = 3,235.56 m resulta que el efecto real para el conductor es el de una curva en columpio. La distancia de visibilidad de parada en las peores circunstancias en dicha curva es de </w:t>
      </w:r>
      <w:r w:rsidR="000F4E6E" w:rsidRPr="008456BE">
        <w:rPr>
          <w:rFonts w:ascii="Arial" w:hAnsi="Arial" w:cs="Arial"/>
        </w:rPr>
        <w:t>130 m debido a la proximidad de la barrera de protección derecha, pe</w:t>
      </w:r>
      <w:r w:rsidR="00714BFB" w:rsidRPr="008456BE">
        <w:rPr>
          <w:rFonts w:ascii="Arial" w:hAnsi="Arial" w:cs="Arial"/>
        </w:rPr>
        <w:t>ro</w:t>
      </w:r>
      <w:r w:rsidR="000F4E6E" w:rsidRPr="008456BE">
        <w:rPr>
          <w:rFonts w:ascii="Arial" w:hAnsi="Arial" w:cs="Arial"/>
        </w:rPr>
        <w:t xml:space="preserve"> muy lejos de la requerida por la rasante.</w:t>
      </w:r>
    </w:p>
    <w:p w14:paraId="27ED15D9" w14:textId="77777777" w:rsidR="003E7264" w:rsidRPr="008456BE" w:rsidRDefault="003E7264" w:rsidP="00C274C5">
      <w:pPr>
        <w:autoSpaceDE w:val="0"/>
        <w:autoSpaceDN w:val="0"/>
        <w:adjustRightInd w:val="0"/>
        <w:spacing w:after="0" w:line="240" w:lineRule="auto"/>
        <w:rPr>
          <w:rFonts w:ascii="Arial" w:hAnsi="Arial" w:cs="Arial"/>
        </w:rPr>
      </w:pPr>
    </w:p>
    <w:p w14:paraId="4D6C007F" w14:textId="77777777" w:rsidR="00B55652" w:rsidRPr="008456BE" w:rsidRDefault="00B55652" w:rsidP="00310406">
      <w:pPr>
        <w:pStyle w:val="Prrafodelista"/>
        <w:numPr>
          <w:ilvl w:val="0"/>
          <w:numId w:val="17"/>
        </w:numPr>
        <w:autoSpaceDE w:val="0"/>
        <w:autoSpaceDN w:val="0"/>
        <w:adjustRightInd w:val="0"/>
        <w:spacing w:after="0" w:line="240" w:lineRule="auto"/>
        <w:rPr>
          <w:rFonts w:ascii="Arial" w:hAnsi="Arial" w:cs="Arial"/>
        </w:rPr>
      </w:pPr>
      <w:r w:rsidRPr="008456BE">
        <w:rPr>
          <w:rFonts w:ascii="Arial" w:hAnsi="Arial" w:cs="Arial"/>
        </w:rPr>
        <w:t>En la curva vertical en cre</w:t>
      </w:r>
      <w:r w:rsidR="00922932" w:rsidRPr="008456BE">
        <w:rPr>
          <w:rFonts w:ascii="Arial" w:hAnsi="Arial" w:cs="Arial"/>
        </w:rPr>
        <w:t>s</w:t>
      </w:r>
      <w:r w:rsidRPr="008456BE">
        <w:rPr>
          <w:rFonts w:ascii="Arial" w:hAnsi="Arial" w:cs="Arial"/>
        </w:rPr>
        <w:t xml:space="preserve">ta del </w:t>
      </w:r>
      <w:r w:rsidR="00922932" w:rsidRPr="008456BE">
        <w:rPr>
          <w:rFonts w:ascii="Arial" w:hAnsi="Arial" w:cs="Arial"/>
        </w:rPr>
        <w:t>PIV 116+219</w:t>
      </w:r>
      <w:r w:rsidR="00714BFB" w:rsidRPr="008456BE">
        <w:rPr>
          <w:rFonts w:ascii="Arial" w:hAnsi="Arial" w:cs="Arial"/>
        </w:rPr>
        <w:t>.006,</w:t>
      </w:r>
      <w:r w:rsidRPr="008456BE">
        <w:rPr>
          <w:rFonts w:ascii="Arial" w:hAnsi="Arial" w:cs="Arial"/>
        </w:rPr>
        <w:t xml:space="preserve"> donde no ha sido posible hacer </w:t>
      </w:r>
      <w:r w:rsidR="00714BFB" w:rsidRPr="008456BE">
        <w:rPr>
          <w:rFonts w:ascii="Arial" w:hAnsi="Arial" w:cs="Arial"/>
        </w:rPr>
        <w:t>una</w:t>
      </w:r>
      <w:r w:rsidRPr="008456BE">
        <w:rPr>
          <w:rFonts w:ascii="Arial" w:hAnsi="Arial" w:cs="Arial"/>
        </w:rPr>
        <w:t xml:space="preserve"> coordinación </w:t>
      </w:r>
      <w:r w:rsidR="00714BFB" w:rsidRPr="008456BE">
        <w:rPr>
          <w:rFonts w:ascii="Arial" w:hAnsi="Arial" w:cs="Arial"/>
        </w:rPr>
        <w:t xml:space="preserve">adecuada entre planta y perfil, </w:t>
      </w:r>
      <w:r w:rsidRPr="008456BE">
        <w:rPr>
          <w:rFonts w:ascii="Arial" w:hAnsi="Arial" w:cs="Arial"/>
        </w:rPr>
        <w:t xml:space="preserve">se ha ampliado su parámetro “K” </w:t>
      </w:r>
      <w:r w:rsidR="00512FCD" w:rsidRPr="008456BE">
        <w:rPr>
          <w:rFonts w:ascii="Arial" w:hAnsi="Arial" w:cs="Arial"/>
        </w:rPr>
        <w:t xml:space="preserve">en lo más posible </w:t>
      </w:r>
      <w:r w:rsidRPr="008456BE">
        <w:rPr>
          <w:rFonts w:ascii="Arial" w:hAnsi="Arial" w:cs="Arial"/>
        </w:rPr>
        <w:t xml:space="preserve">para mejorar la percepción de las curvas horizontales en </w:t>
      </w:r>
      <w:r w:rsidR="00EC6C3E" w:rsidRPr="008456BE">
        <w:rPr>
          <w:rFonts w:ascii="Arial" w:hAnsi="Arial" w:cs="Arial"/>
        </w:rPr>
        <w:t xml:space="preserve">los recorridos en </w:t>
      </w:r>
      <w:r w:rsidRPr="008456BE">
        <w:rPr>
          <w:rFonts w:ascii="Arial" w:hAnsi="Arial" w:cs="Arial"/>
        </w:rPr>
        <w:t xml:space="preserve">ambos </w:t>
      </w:r>
      <w:r w:rsidR="00EC6C3E" w:rsidRPr="008456BE">
        <w:rPr>
          <w:rFonts w:ascii="Arial" w:hAnsi="Arial" w:cs="Arial"/>
        </w:rPr>
        <w:t>sentidos</w:t>
      </w:r>
      <w:r w:rsidRPr="008456BE">
        <w:rPr>
          <w:rFonts w:ascii="Arial" w:hAnsi="Arial" w:cs="Arial"/>
        </w:rPr>
        <w:t>.</w:t>
      </w:r>
      <w:r w:rsidR="00922932" w:rsidRPr="008456BE">
        <w:rPr>
          <w:rFonts w:ascii="Arial" w:hAnsi="Arial" w:cs="Arial"/>
        </w:rPr>
        <w:t xml:space="preserve"> Las características de dicha curva vertical son L = 490 m, K = 74.78</w:t>
      </w:r>
      <w:r w:rsidR="00714BFB" w:rsidRPr="008456BE">
        <w:rPr>
          <w:rFonts w:ascii="Arial" w:hAnsi="Arial" w:cs="Arial"/>
        </w:rPr>
        <w:t>4</w:t>
      </w:r>
      <w:r w:rsidR="00922932" w:rsidRPr="008456BE">
        <w:rPr>
          <w:rFonts w:ascii="Arial" w:hAnsi="Arial" w:cs="Arial"/>
        </w:rPr>
        <w:t xml:space="preserve"> y </w:t>
      </w:r>
      <w:proofErr w:type="spellStart"/>
      <w:r w:rsidR="00922932" w:rsidRPr="008456BE">
        <w:rPr>
          <w:rFonts w:ascii="Arial" w:hAnsi="Arial" w:cs="Arial"/>
        </w:rPr>
        <w:t>Ec</w:t>
      </w:r>
      <w:proofErr w:type="spellEnd"/>
      <w:r w:rsidR="00922932" w:rsidRPr="008456BE">
        <w:rPr>
          <w:rFonts w:ascii="Arial" w:hAnsi="Arial" w:cs="Arial"/>
        </w:rPr>
        <w:t xml:space="preserve"> = 4.013 m</w:t>
      </w:r>
      <w:r w:rsidR="00770075" w:rsidRPr="008456BE">
        <w:rPr>
          <w:rFonts w:ascii="Arial" w:hAnsi="Arial" w:cs="Arial"/>
        </w:rPr>
        <w:t>. No obstante, se recomienda la disposición de chevrones en la entrada de la curva nº 1</w:t>
      </w:r>
      <w:r w:rsidR="00714BFB" w:rsidRPr="008456BE">
        <w:rPr>
          <w:rFonts w:ascii="Arial" w:hAnsi="Arial" w:cs="Arial"/>
        </w:rPr>
        <w:t>5</w:t>
      </w:r>
      <w:r w:rsidR="00770075" w:rsidRPr="008456BE">
        <w:rPr>
          <w:rFonts w:ascii="Arial" w:hAnsi="Arial" w:cs="Arial"/>
        </w:rPr>
        <w:t xml:space="preserve"> de R = 208.35 m.</w:t>
      </w:r>
    </w:p>
    <w:p w14:paraId="435BD9BC" w14:textId="77777777" w:rsidR="00B55652" w:rsidRPr="008456BE" w:rsidRDefault="00B55652" w:rsidP="00C274C5">
      <w:pPr>
        <w:autoSpaceDE w:val="0"/>
        <w:autoSpaceDN w:val="0"/>
        <w:adjustRightInd w:val="0"/>
        <w:spacing w:after="0" w:line="240" w:lineRule="auto"/>
        <w:rPr>
          <w:rFonts w:ascii="Arial" w:hAnsi="Arial" w:cs="Arial"/>
        </w:rPr>
      </w:pPr>
    </w:p>
    <w:p w14:paraId="35BCD3B8" w14:textId="77777777" w:rsidR="002D261F" w:rsidRPr="008456BE" w:rsidRDefault="00B55652" w:rsidP="00310406">
      <w:pPr>
        <w:autoSpaceDE w:val="0"/>
        <w:autoSpaceDN w:val="0"/>
        <w:adjustRightInd w:val="0"/>
        <w:spacing w:after="0" w:line="240" w:lineRule="auto"/>
        <w:ind w:left="708"/>
        <w:rPr>
          <w:rFonts w:ascii="Arial" w:hAnsi="Arial" w:cs="Arial"/>
        </w:rPr>
      </w:pPr>
      <w:r w:rsidRPr="008456BE">
        <w:rPr>
          <w:rFonts w:ascii="Arial" w:hAnsi="Arial" w:cs="Arial"/>
        </w:rPr>
        <w:t>Con ello se ha conseguido una consistencia en el trazo que permite una percepción amigable de la carretera por parte del conductor, de forma que la carretera resulte auto-explicativa y, por tanto, cómoda</w:t>
      </w:r>
      <w:r w:rsidR="00512FCD" w:rsidRPr="008456BE">
        <w:rPr>
          <w:rFonts w:ascii="Arial" w:hAnsi="Arial" w:cs="Arial"/>
        </w:rPr>
        <w:t xml:space="preserve"> y segura</w:t>
      </w:r>
      <w:r w:rsidRPr="008456BE">
        <w:rPr>
          <w:rFonts w:ascii="Arial" w:hAnsi="Arial" w:cs="Arial"/>
        </w:rPr>
        <w:t>.</w:t>
      </w:r>
    </w:p>
    <w:p w14:paraId="28130C31" w14:textId="77777777" w:rsidR="0021110B" w:rsidRPr="008456BE" w:rsidRDefault="0021110B" w:rsidP="00C274C5">
      <w:pPr>
        <w:autoSpaceDE w:val="0"/>
        <w:autoSpaceDN w:val="0"/>
        <w:adjustRightInd w:val="0"/>
        <w:spacing w:after="0" w:line="240" w:lineRule="auto"/>
        <w:rPr>
          <w:rFonts w:ascii="Arial" w:hAnsi="Arial" w:cs="Arial"/>
        </w:rPr>
      </w:pPr>
    </w:p>
    <w:p w14:paraId="7DC77F2D" w14:textId="6919EB3D" w:rsidR="0021110B" w:rsidRPr="008456BE" w:rsidRDefault="009851A8" w:rsidP="00310406">
      <w:pPr>
        <w:pStyle w:val="Prrafodelista"/>
        <w:numPr>
          <w:ilvl w:val="0"/>
          <w:numId w:val="18"/>
        </w:numPr>
        <w:autoSpaceDE w:val="0"/>
        <w:autoSpaceDN w:val="0"/>
        <w:adjustRightInd w:val="0"/>
        <w:spacing w:after="0" w:line="240" w:lineRule="auto"/>
        <w:rPr>
          <w:rFonts w:ascii="Arial" w:hAnsi="Arial" w:cs="Arial"/>
        </w:rPr>
      </w:pPr>
      <w:r w:rsidRPr="008456BE">
        <w:rPr>
          <w:rFonts w:ascii="Arial" w:hAnsi="Arial" w:cs="Arial"/>
        </w:rPr>
        <w:t xml:space="preserve">Con objeto de facilitar la </w:t>
      </w:r>
      <w:r w:rsidR="00714BFB" w:rsidRPr="008456BE">
        <w:rPr>
          <w:rFonts w:ascii="Arial" w:hAnsi="Arial" w:cs="Arial"/>
        </w:rPr>
        <w:t>detención de los vehículos</w:t>
      </w:r>
      <w:r w:rsidRPr="008456BE">
        <w:rPr>
          <w:rFonts w:ascii="Arial" w:hAnsi="Arial" w:cs="Arial"/>
        </w:rPr>
        <w:t xml:space="preserve"> en la </w:t>
      </w:r>
      <w:r w:rsidR="0021110B" w:rsidRPr="008456BE">
        <w:rPr>
          <w:rFonts w:ascii="Arial" w:hAnsi="Arial" w:cs="Arial"/>
        </w:rPr>
        <w:t>llega</w:t>
      </w:r>
      <w:r w:rsidRPr="008456BE">
        <w:rPr>
          <w:rFonts w:ascii="Arial" w:hAnsi="Arial" w:cs="Arial"/>
        </w:rPr>
        <w:t>da</w:t>
      </w:r>
      <w:r w:rsidR="0021110B" w:rsidRPr="008456BE">
        <w:rPr>
          <w:rFonts w:ascii="Arial" w:hAnsi="Arial" w:cs="Arial"/>
        </w:rPr>
        <w:t xml:space="preserve"> a la zona de </w:t>
      </w:r>
      <w:r w:rsidR="00334E7C">
        <w:rPr>
          <w:rFonts w:ascii="Arial" w:hAnsi="Arial" w:cs="Arial"/>
        </w:rPr>
        <w:t>la plaza de cobro</w:t>
      </w:r>
      <w:r w:rsidR="0021110B" w:rsidRPr="008456BE">
        <w:rPr>
          <w:rFonts w:ascii="Arial" w:hAnsi="Arial" w:cs="Arial"/>
        </w:rPr>
        <w:t xml:space="preserve"> se ha pretendido separar lo máximo posible el final de la </w:t>
      </w:r>
      <w:r w:rsidRPr="008456BE">
        <w:rPr>
          <w:rFonts w:ascii="Arial" w:hAnsi="Arial" w:cs="Arial"/>
        </w:rPr>
        <w:t xml:space="preserve">larga </w:t>
      </w:r>
      <w:r w:rsidR="0021110B" w:rsidRPr="008456BE">
        <w:rPr>
          <w:rFonts w:ascii="Arial" w:hAnsi="Arial" w:cs="Arial"/>
        </w:rPr>
        <w:t xml:space="preserve">pendiente </w:t>
      </w:r>
      <w:r w:rsidRPr="008456BE">
        <w:rPr>
          <w:rFonts w:ascii="Arial" w:hAnsi="Arial" w:cs="Arial"/>
        </w:rPr>
        <w:t xml:space="preserve">de 2,560 m </w:t>
      </w:r>
      <w:r w:rsidR="0021110B" w:rsidRPr="008456BE">
        <w:rPr>
          <w:rFonts w:ascii="Arial" w:hAnsi="Arial" w:cs="Arial"/>
        </w:rPr>
        <w:t xml:space="preserve">del 6.0 % </w:t>
      </w:r>
      <w:r w:rsidRPr="008456BE">
        <w:rPr>
          <w:rFonts w:ascii="Arial" w:hAnsi="Arial" w:cs="Arial"/>
        </w:rPr>
        <w:t>con que se llega</w:t>
      </w:r>
      <w:r w:rsidR="0021110B" w:rsidRPr="008456BE">
        <w:rPr>
          <w:rFonts w:ascii="Arial" w:hAnsi="Arial" w:cs="Arial"/>
        </w:rPr>
        <w:t xml:space="preserve">. Este condicionante, así como </w:t>
      </w:r>
      <w:r w:rsidR="00714BFB" w:rsidRPr="008456BE">
        <w:rPr>
          <w:rFonts w:ascii="Arial" w:hAnsi="Arial" w:cs="Arial"/>
        </w:rPr>
        <w:t>la necesidad de</w:t>
      </w:r>
      <w:r w:rsidR="0021110B" w:rsidRPr="008456BE">
        <w:rPr>
          <w:rFonts w:ascii="Arial" w:hAnsi="Arial" w:cs="Arial"/>
        </w:rPr>
        <w:t xml:space="preserve"> conseguir la adecuada distancia de visibilidad </w:t>
      </w:r>
      <w:r w:rsidRPr="008456BE">
        <w:rPr>
          <w:rFonts w:ascii="Arial" w:hAnsi="Arial" w:cs="Arial"/>
        </w:rPr>
        <w:t xml:space="preserve">que permita percibir el estado </w:t>
      </w:r>
      <w:r w:rsidR="0021110B" w:rsidRPr="008456BE">
        <w:rPr>
          <w:rFonts w:ascii="Arial" w:hAnsi="Arial" w:cs="Arial"/>
        </w:rPr>
        <w:t xml:space="preserve">del tránsito en la zona de </w:t>
      </w:r>
      <w:r w:rsidR="00FD6536">
        <w:rPr>
          <w:rFonts w:ascii="Arial" w:hAnsi="Arial" w:cs="Arial"/>
        </w:rPr>
        <w:t xml:space="preserve">la plaza de </w:t>
      </w:r>
      <w:r w:rsidR="0021110B" w:rsidRPr="008456BE">
        <w:rPr>
          <w:rFonts w:ascii="Arial" w:hAnsi="Arial" w:cs="Arial"/>
        </w:rPr>
        <w:t>cobro</w:t>
      </w:r>
      <w:r w:rsidR="00714BFB" w:rsidRPr="008456BE">
        <w:rPr>
          <w:rFonts w:ascii="Arial" w:hAnsi="Arial" w:cs="Arial"/>
        </w:rPr>
        <w:t xml:space="preserve"> que se encuentra </w:t>
      </w:r>
      <w:r w:rsidRPr="008456BE">
        <w:rPr>
          <w:rFonts w:ascii="Arial" w:hAnsi="Arial" w:cs="Arial"/>
        </w:rPr>
        <w:t xml:space="preserve">limitada </w:t>
      </w:r>
      <w:r w:rsidR="0021110B" w:rsidRPr="008456BE">
        <w:rPr>
          <w:rFonts w:ascii="Arial" w:hAnsi="Arial" w:cs="Arial"/>
        </w:rPr>
        <w:t xml:space="preserve">por un paso superior </w:t>
      </w:r>
      <w:r w:rsidRPr="008456BE">
        <w:rPr>
          <w:rFonts w:ascii="Arial" w:hAnsi="Arial" w:cs="Arial"/>
        </w:rPr>
        <w:t xml:space="preserve">dispuesto en curva en columpio </w:t>
      </w:r>
      <w:r w:rsidR="0021110B" w:rsidRPr="008456BE">
        <w:rPr>
          <w:rFonts w:ascii="Arial" w:hAnsi="Arial" w:cs="Arial"/>
        </w:rPr>
        <w:t xml:space="preserve">en 119+171 al comienzo de dicha zona </w:t>
      </w:r>
      <w:r w:rsidRPr="008456BE">
        <w:rPr>
          <w:rFonts w:ascii="Arial" w:hAnsi="Arial" w:cs="Arial"/>
        </w:rPr>
        <w:t>y separado 270.0 m del centro de las casetas de cobro,</w:t>
      </w:r>
      <w:r w:rsidR="0021110B" w:rsidRPr="008456BE">
        <w:rPr>
          <w:rFonts w:ascii="Arial" w:hAnsi="Arial" w:cs="Arial"/>
        </w:rPr>
        <w:t xml:space="preserve"> ha obligado a </w:t>
      </w:r>
      <w:r w:rsidR="008E0809" w:rsidRPr="008456BE">
        <w:rPr>
          <w:rFonts w:ascii="Arial" w:hAnsi="Arial" w:cs="Arial"/>
        </w:rPr>
        <w:t>diseña</w:t>
      </w:r>
      <w:r w:rsidR="0021110B" w:rsidRPr="008456BE">
        <w:rPr>
          <w:rFonts w:ascii="Arial" w:hAnsi="Arial" w:cs="Arial"/>
        </w:rPr>
        <w:t>r</w:t>
      </w:r>
      <w:r w:rsidR="008E0809" w:rsidRPr="008456BE">
        <w:rPr>
          <w:rFonts w:ascii="Arial" w:hAnsi="Arial" w:cs="Arial"/>
        </w:rPr>
        <w:t xml:space="preserve"> la geometría</w:t>
      </w:r>
      <w:r w:rsidR="0021110B" w:rsidRPr="008456BE">
        <w:rPr>
          <w:rFonts w:ascii="Arial" w:hAnsi="Arial" w:cs="Arial"/>
        </w:rPr>
        <w:t xml:space="preserve"> en corte </w:t>
      </w:r>
      <w:r w:rsidR="008E0809" w:rsidRPr="008456BE">
        <w:rPr>
          <w:rFonts w:ascii="Arial" w:hAnsi="Arial" w:cs="Arial"/>
        </w:rPr>
        <w:t xml:space="preserve">en </w:t>
      </w:r>
      <w:r w:rsidR="0021110B" w:rsidRPr="008456BE">
        <w:rPr>
          <w:rFonts w:ascii="Arial" w:hAnsi="Arial" w:cs="Arial"/>
        </w:rPr>
        <w:t xml:space="preserve">una parte de la zona de jales antes de la zona de </w:t>
      </w:r>
      <w:r w:rsidR="00AF35AE">
        <w:rPr>
          <w:rFonts w:ascii="Arial" w:hAnsi="Arial" w:cs="Arial"/>
        </w:rPr>
        <w:t xml:space="preserve">la plaza de </w:t>
      </w:r>
      <w:r w:rsidR="0021110B" w:rsidRPr="008456BE">
        <w:rPr>
          <w:rFonts w:ascii="Arial" w:hAnsi="Arial" w:cs="Arial"/>
        </w:rPr>
        <w:t>cobro.</w:t>
      </w:r>
      <w:r w:rsidRPr="008456BE">
        <w:rPr>
          <w:rFonts w:ascii="Arial" w:hAnsi="Arial" w:cs="Arial"/>
        </w:rPr>
        <w:t xml:space="preserve"> </w:t>
      </w:r>
      <w:r w:rsidR="005F4C29" w:rsidRPr="008456BE">
        <w:rPr>
          <w:rFonts w:ascii="Arial" w:hAnsi="Arial" w:cs="Arial"/>
        </w:rPr>
        <w:t>Hay que indicar que l</w:t>
      </w:r>
      <w:r w:rsidRPr="008456BE">
        <w:rPr>
          <w:rFonts w:ascii="Arial" w:hAnsi="Arial" w:cs="Arial"/>
        </w:rPr>
        <w:t>a profundidad de esta zona deprimida está limitada por los requerimientos de pendientes de los canales de evacuación de agua laterales.</w:t>
      </w:r>
    </w:p>
    <w:p w14:paraId="6966D735" w14:textId="77777777" w:rsidR="005F4C29" w:rsidRPr="008456BE" w:rsidRDefault="005F4C29" w:rsidP="0021110B">
      <w:pPr>
        <w:autoSpaceDE w:val="0"/>
        <w:autoSpaceDN w:val="0"/>
        <w:adjustRightInd w:val="0"/>
        <w:spacing w:after="0" w:line="240" w:lineRule="auto"/>
        <w:rPr>
          <w:rFonts w:ascii="Arial" w:hAnsi="Arial" w:cs="Arial"/>
        </w:rPr>
      </w:pPr>
    </w:p>
    <w:p w14:paraId="295B01D1" w14:textId="77777777" w:rsidR="005F4C29" w:rsidRPr="008456BE" w:rsidRDefault="005F4C29" w:rsidP="00310406">
      <w:pPr>
        <w:autoSpaceDE w:val="0"/>
        <w:autoSpaceDN w:val="0"/>
        <w:adjustRightInd w:val="0"/>
        <w:spacing w:after="0" w:line="240" w:lineRule="auto"/>
        <w:ind w:left="708"/>
        <w:rPr>
          <w:rFonts w:ascii="Arial" w:hAnsi="Arial" w:cs="Arial"/>
        </w:rPr>
      </w:pPr>
      <w:r w:rsidRPr="008456BE">
        <w:rPr>
          <w:rFonts w:ascii="Arial" w:hAnsi="Arial" w:cs="Arial"/>
        </w:rPr>
        <w:t xml:space="preserve">La posición de la curva en cresta del final de la pendiente del – 6.0 % anteriormente indicada también se encuentra condicionada por </w:t>
      </w:r>
      <w:r w:rsidR="00310406" w:rsidRPr="008456BE">
        <w:rPr>
          <w:rFonts w:ascii="Arial" w:hAnsi="Arial" w:cs="Arial"/>
        </w:rPr>
        <w:t xml:space="preserve">las siguientes </w:t>
      </w:r>
      <w:r w:rsidRPr="008456BE">
        <w:rPr>
          <w:rFonts w:ascii="Arial" w:hAnsi="Arial" w:cs="Arial"/>
        </w:rPr>
        <w:t>consideraciones</w:t>
      </w:r>
      <w:r w:rsidR="00310406" w:rsidRPr="008456BE">
        <w:rPr>
          <w:rFonts w:ascii="Arial" w:hAnsi="Arial" w:cs="Arial"/>
        </w:rPr>
        <w:t xml:space="preserve"> adicionales</w:t>
      </w:r>
      <w:r w:rsidRPr="008456BE">
        <w:rPr>
          <w:rFonts w:ascii="Arial" w:hAnsi="Arial" w:cs="Arial"/>
        </w:rPr>
        <w:t>:</w:t>
      </w:r>
    </w:p>
    <w:p w14:paraId="2361888B" w14:textId="77777777" w:rsidR="00310406" w:rsidRPr="008456BE" w:rsidRDefault="00310406" w:rsidP="00310406">
      <w:pPr>
        <w:autoSpaceDE w:val="0"/>
        <w:autoSpaceDN w:val="0"/>
        <w:adjustRightInd w:val="0"/>
        <w:spacing w:after="0" w:line="240" w:lineRule="auto"/>
        <w:ind w:left="708"/>
        <w:rPr>
          <w:rFonts w:ascii="Arial" w:hAnsi="Arial" w:cs="Arial"/>
        </w:rPr>
      </w:pPr>
    </w:p>
    <w:p w14:paraId="6FBFF943" w14:textId="18242B07" w:rsidR="005F4C29" w:rsidRPr="008456BE" w:rsidRDefault="005F4C29" w:rsidP="00310406">
      <w:pPr>
        <w:pStyle w:val="Prrafodelista"/>
        <w:numPr>
          <w:ilvl w:val="0"/>
          <w:numId w:val="16"/>
        </w:numPr>
        <w:autoSpaceDE w:val="0"/>
        <w:autoSpaceDN w:val="0"/>
        <w:adjustRightInd w:val="0"/>
        <w:spacing w:after="0" w:line="240" w:lineRule="auto"/>
        <w:ind w:left="1428"/>
        <w:rPr>
          <w:rFonts w:ascii="Arial" w:hAnsi="Arial" w:cs="Arial"/>
        </w:rPr>
      </w:pPr>
      <w:r w:rsidRPr="008456BE">
        <w:rPr>
          <w:rFonts w:ascii="Arial" w:hAnsi="Arial" w:cs="Arial"/>
        </w:rPr>
        <w:lastRenderedPageBreak/>
        <w:t xml:space="preserve">La necesidad de espacio para conseguir la mejor disposición posible de la rampa de emergencia dispuesta antes de la zona de </w:t>
      </w:r>
      <w:r w:rsidR="00AF35AE">
        <w:rPr>
          <w:rFonts w:ascii="Arial" w:hAnsi="Arial" w:cs="Arial"/>
        </w:rPr>
        <w:t xml:space="preserve">la plaza de </w:t>
      </w:r>
      <w:r w:rsidRPr="008456BE">
        <w:rPr>
          <w:rFonts w:ascii="Arial" w:hAnsi="Arial" w:cs="Arial"/>
        </w:rPr>
        <w:t>cobro.</w:t>
      </w:r>
    </w:p>
    <w:p w14:paraId="32CA6518" w14:textId="77777777" w:rsidR="003E03A0" w:rsidRPr="008456BE" w:rsidRDefault="003E03A0" w:rsidP="00310406">
      <w:pPr>
        <w:pStyle w:val="Prrafodelista"/>
        <w:autoSpaceDE w:val="0"/>
        <w:autoSpaceDN w:val="0"/>
        <w:adjustRightInd w:val="0"/>
        <w:spacing w:after="0" w:line="240" w:lineRule="auto"/>
        <w:ind w:left="1428"/>
        <w:rPr>
          <w:rFonts w:ascii="Arial" w:hAnsi="Arial" w:cs="Arial"/>
        </w:rPr>
      </w:pPr>
    </w:p>
    <w:p w14:paraId="199516F9" w14:textId="77777777" w:rsidR="005F4C29" w:rsidRPr="008456BE" w:rsidRDefault="005F4C29" w:rsidP="00310406">
      <w:pPr>
        <w:pStyle w:val="Prrafodelista"/>
        <w:numPr>
          <w:ilvl w:val="0"/>
          <w:numId w:val="16"/>
        </w:numPr>
        <w:autoSpaceDE w:val="0"/>
        <w:autoSpaceDN w:val="0"/>
        <w:adjustRightInd w:val="0"/>
        <w:spacing w:after="0" w:line="240" w:lineRule="auto"/>
        <w:ind w:left="1428"/>
        <w:rPr>
          <w:rFonts w:ascii="Arial" w:hAnsi="Arial" w:cs="Arial"/>
        </w:rPr>
      </w:pPr>
      <w:r w:rsidRPr="008456BE">
        <w:rPr>
          <w:rFonts w:ascii="Arial" w:hAnsi="Arial" w:cs="Arial"/>
        </w:rPr>
        <w:t xml:space="preserve">La necesidad de desplazar la curva </w:t>
      </w:r>
      <w:r w:rsidR="008E0809" w:rsidRPr="008456BE">
        <w:rPr>
          <w:rFonts w:ascii="Arial" w:hAnsi="Arial" w:cs="Arial"/>
        </w:rPr>
        <w:t xml:space="preserve">en planta </w:t>
      </w:r>
      <w:r w:rsidRPr="008456BE">
        <w:rPr>
          <w:rFonts w:ascii="Arial" w:hAnsi="Arial" w:cs="Arial"/>
        </w:rPr>
        <w:t>nº 1</w:t>
      </w:r>
      <w:r w:rsidR="008E0809" w:rsidRPr="008456BE">
        <w:rPr>
          <w:rFonts w:ascii="Arial" w:hAnsi="Arial" w:cs="Arial"/>
        </w:rPr>
        <w:t>9</w:t>
      </w:r>
      <w:r w:rsidRPr="008456BE">
        <w:rPr>
          <w:rFonts w:ascii="Arial" w:hAnsi="Arial" w:cs="Arial"/>
        </w:rPr>
        <w:t xml:space="preserve"> hacia la izquierda lo máximo posible</w:t>
      </w:r>
      <w:r w:rsidR="002A4F0A" w:rsidRPr="008456BE">
        <w:rPr>
          <w:rFonts w:ascii="Arial" w:hAnsi="Arial" w:cs="Arial"/>
        </w:rPr>
        <w:t xml:space="preserve"> para conseguir la menor ocupación de la zona de jales. Ello es debido a la necesidad que planteo el propietario de los terrenos de reciclar los jales procedentes de la ganga de la mina de zinc. Por lo tanto</w:t>
      </w:r>
      <w:r w:rsidR="00310406" w:rsidRPr="008456BE">
        <w:rPr>
          <w:rFonts w:ascii="Arial" w:hAnsi="Arial" w:cs="Arial"/>
        </w:rPr>
        <w:t>,</w:t>
      </w:r>
      <w:r w:rsidR="002A4F0A" w:rsidRPr="008456BE">
        <w:rPr>
          <w:rFonts w:ascii="Arial" w:hAnsi="Arial" w:cs="Arial"/>
        </w:rPr>
        <w:t xml:space="preserve"> los jales extraídos de los cortes de dicha zona se ubicarán en el lateral derecho de la autopista </w:t>
      </w:r>
      <w:r w:rsidR="00310406" w:rsidRPr="008456BE">
        <w:rPr>
          <w:rFonts w:ascii="Arial" w:hAnsi="Arial" w:cs="Arial"/>
        </w:rPr>
        <w:t xml:space="preserve">y </w:t>
      </w:r>
      <w:r w:rsidR="002A4F0A" w:rsidRPr="008456BE">
        <w:rPr>
          <w:rFonts w:ascii="Arial" w:hAnsi="Arial" w:cs="Arial"/>
        </w:rPr>
        <w:t>en el actual depósito. Este desplazamiento se ha realizado teniendo en cuenta la posición del actual camino lateral izquierdo que condiciona el libramiento del suelo, así como la menor repercusión en el costo de las obras al evitar excavaciones en terrenos más duros sobre los que se ubica el camino.</w:t>
      </w:r>
      <w:r w:rsidR="003E03A0" w:rsidRPr="008456BE">
        <w:rPr>
          <w:rFonts w:ascii="Arial" w:hAnsi="Arial" w:cs="Arial"/>
        </w:rPr>
        <w:t xml:space="preserve"> Entre la autopista y el camino citado se ha dejado el espacio mínimo necesario para ubicar el canal de salida de aguas de los escurrimientos en la zona de jales hasta el cruce en paso superior del camino en 119+171.</w:t>
      </w:r>
    </w:p>
    <w:p w14:paraId="079F0C5A" w14:textId="77777777" w:rsidR="003E03A0" w:rsidRPr="008456BE" w:rsidRDefault="003E03A0" w:rsidP="00310406">
      <w:pPr>
        <w:pStyle w:val="Prrafodelista"/>
        <w:ind w:left="1428"/>
        <w:rPr>
          <w:rFonts w:ascii="Arial" w:hAnsi="Arial" w:cs="Arial"/>
        </w:rPr>
      </w:pPr>
    </w:p>
    <w:p w14:paraId="7BA98D84" w14:textId="2C36A8E4" w:rsidR="002A4F0A" w:rsidRPr="008456BE" w:rsidRDefault="002A4F0A" w:rsidP="00310406">
      <w:pPr>
        <w:pStyle w:val="Prrafodelista"/>
        <w:numPr>
          <w:ilvl w:val="0"/>
          <w:numId w:val="16"/>
        </w:numPr>
        <w:autoSpaceDE w:val="0"/>
        <w:autoSpaceDN w:val="0"/>
        <w:adjustRightInd w:val="0"/>
        <w:spacing w:after="0" w:line="240" w:lineRule="auto"/>
        <w:ind w:left="1428"/>
        <w:rPr>
          <w:rFonts w:ascii="Arial" w:hAnsi="Arial" w:cs="Arial"/>
        </w:rPr>
      </w:pPr>
      <w:r w:rsidRPr="008456BE">
        <w:rPr>
          <w:rFonts w:ascii="Arial" w:hAnsi="Arial" w:cs="Arial"/>
        </w:rPr>
        <w:t>Este desplazamiento lateral de la curva nº 1</w:t>
      </w:r>
      <w:r w:rsidR="008E0809" w:rsidRPr="008456BE">
        <w:rPr>
          <w:rFonts w:ascii="Arial" w:hAnsi="Arial" w:cs="Arial"/>
        </w:rPr>
        <w:t>9</w:t>
      </w:r>
      <w:r w:rsidRPr="008456BE">
        <w:rPr>
          <w:rFonts w:ascii="Arial" w:hAnsi="Arial" w:cs="Arial"/>
        </w:rPr>
        <w:t xml:space="preserve"> también está condicionado por la necesidad de reducir la deflexión de la curva nº </w:t>
      </w:r>
      <w:r w:rsidR="008E0809" w:rsidRPr="008456BE">
        <w:rPr>
          <w:rFonts w:ascii="Arial" w:hAnsi="Arial" w:cs="Arial"/>
        </w:rPr>
        <w:t>20</w:t>
      </w:r>
      <w:r w:rsidRPr="008456BE">
        <w:rPr>
          <w:rFonts w:ascii="Arial" w:hAnsi="Arial" w:cs="Arial"/>
        </w:rPr>
        <w:t xml:space="preserve"> para permitir la mayor distancia de visibilidad de la zona de </w:t>
      </w:r>
      <w:r w:rsidR="00690110">
        <w:rPr>
          <w:rFonts w:ascii="Arial" w:hAnsi="Arial" w:cs="Arial"/>
        </w:rPr>
        <w:t>la plaza de cobro</w:t>
      </w:r>
      <w:r w:rsidRPr="008456BE">
        <w:rPr>
          <w:rFonts w:ascii="Arial" w:hAnsi="Arial" w:cs="Arial"/>
        </w:rPr>
        <w:t xml:space="preserve"> a los vehículos que se aproximan.</w:t>
      </w:r>
      <w:r w:rsidR="00F94404" w:rsidRPr="008456BE">
        <w:rPr>
          <w:rFonts w:ascii="Arial" w:hAnsi="Arial" w:cs="Arial"/>
        </w:rPr>
        <w:t xml:space="preserve"> Hay que tener en cuenta que no interesa desplazar la curva nº 2</w:t>
      </w:r>
      <w:r w:rsidR="008E0809" w:rsidRPr="008456BE">
        <w:rPr>
          <w:rFonts w:ascii="Arial" w:hAnsi="Arial" w:cs="Arial"/>
        </w:rPr>
        <w:t>1</w:t>
      </w:r>
      <w:r w:rsidR="00F94404" w:rsidRPr="008456BE">
        <w:rPr>
          <w:rFonts w:ascii="Arial" w:hAnsi="Arial" w:cs="Arial"/>
        </w:rPr>
        <w:t xml:space="preserve"> a la izquierda por la necesidad de espacio para los requerimientos de la plaza de cobro limitado por las construcciones existentes a la izquierda de la tangente final del trazo que requiere la disposición de un camino lateral limitado por la línea de libramiento de suelo ya realizado y por la necesidad de reducir la longitud del trazo en lo posible.</w:t>
      </w:r>
    </w:p>
    <w:p w14:paraId="32A70354" w14:textId="77777777" w:rsidR="00310406" w:rsidRPr="008456BE" w:rsidRDefault="00310406" w:rsidP="00310406">
      <w:pPr>
        <w:pStyle w:val="Prrafodelista"/>
        <w:rPr>
          <w:rFonts w:ascii="Arial" w:hAnsi="Arial" w:cs="Arial"/>
        </w:rPr>
      </w:pPr>
    </w:p>
    <w:p w14:paraId="4C378974" w14:textId="77777777" w:rsidR="00310406" w:rsidRPr="008456BE" w:rsidRDefault="00310406" w:rsidP="00310406">
      <w:pPr>
        <w:pStyle w:val="Prrafodelista"/>
        <w:numPr>
          <w:ilvl w:val="0"/>
          <w:numId w:val="16"/>
        </w:numPr>
        <w:autoSpaceDE w:val="0"/>
        <w:autoSpaceDN w:val="0"/>
        <w:adjustRightInd w:val="0"/>
        <w:spacing w:after="0" w:line="240" w:lineRule="auto"/>
        <w:ind w:left="1428"/>
        <w:rPr>
          <w:rFonts w:ascii="Arial" w:hAnsi="Arial" w:cs="Arial"/>
        </w:rPr>
      </w:pPr>
      <w:r w:rsidRPr="008456BE">
        <w:rPr>
          <w:rFonts w:ascii="Arial" w:hAnsi="Arial" w:cs="Arial"/>
        </w:rPr>
        <w:t>La disposición de la curva en columpio en coincidencia con la curva del alineamiento horizontal nº 1</w:t>
      </w:r>
      <w:r w:rsidR="008E0809" w:rsidRPr="008456BE">
        <w:rPr>
          <w:rFonts w:ascii="Arial" w:hAnsi="Arial" w:cs="Arial"/>
        </w:rPr>
        <w:t>9</w:t>
      </w:r>
      <w:r w:rsidRPr="008456BE">
        <w:rPr>
          <w:rFonts w:ascii="Arial" w:hAnsi="Arial" w:cs="Arial"/>
        </w:rPr>
        <w:t xml:space="preserve"> para conseguir la mejor consistencia en el trazo.</w:t>
      </w:r>
    </w:p>
    <w:p w14:paraId="09A0FC1D" w14:textId="77777777" w:rsidR="0021110B" w:rsidRPr="008456BE" w:rsidRDefault="0021110B" w:rsidP="0021110B">
      <w:pPr>
        <w:autoSpaceDE w:val="0"/>
        <w:autoSpaceDN w:val="0"/>
        <w:adjustRightInd w:val="0"/>
        <w:spacing w:after="0" w:line="240" w:lineRule="auto"/>
        <w:rPr>
          <w:rFonts w:ascii="Arial" w:hAnsi="Arial" w:cs="Arial"/>
        </w:rPr>
      </w:pPr>
      <w:r w:rsidRPr="008456BE">
        <w:rPr>
          <w:rFonts w:ascii="Arial" w:hAnsi="Arial" w:cs="Arial"/>
        </w:rPr>
        <w:t xml:space="preserve"> </w:t>
      </w:r>
    </w:p>
    <w:p w14:paraId="7FF49742" w14:textId="4A8661F4" w:rsidR="0021110B" w:rsidRPr="008456BE" w:rsidRDefault="00F94404" w:rsidP="00310406">
      <w:pPr>
        <w:autoSpaceDE w:val="0"/>
        <w:autoSpaceDN w:val="0"/>
        <w:adjustRightInd w:val="0"/>
        <w:spacing w:after="0" w:line="240" w:lineRule="auto"/>
        <w:ind w:left="708"/>
        <w:rPr>
          <w:rFonts w:ascii="Arial" w:hAnsi="Arial" w:cs="Arial"/>
        </w:rPr>
      </w:pPr>
      <w:r w:rsidRPr="008456BE">
        <w:rPr>
          <w:rFonts w:ascii="Arial" w:hAnsi="Arial" w:cs="Arial"/>
        </w:rPr>
        <w:t>Como consecuencia de todo lo anteriormente expuesto</w:t>
      </w:r>
      <w:r w:rsidR="00310406" w:rsidRPr="008456BE">
        <w:rPr>
          <w:rFonts w:ascii="Arial" w:hAnsi="Arial" w:cs="Arial"/>
        </w:rPr>
        <w:t>,</w:t>
      </w:r>
      <w:r w:rsidRPr="008456BE">
        <w:rPr>
          <w:rFonts w:ascii="Arial" w:hAnsi="Arial" w:cs="Arial"/>
        </w:rPr>
        <w:t xml:space="preserve"> </w:t>
      </w:r>
      <w:r w:rsidR="0021110B" w:rsidRPr="008456BE">
        <w:rPr>
          <w:rFonts w:ascii="Arial" w:hAnsi="Arial" w:cs="Arial"/>
        </w:rPr>
        <w:t>en el sentido directo del trazo</w:t>
      </w:r>
      <w:r w:rsidR="00310406" w:rsidRPr="008456BE">
        <w:rPr>
          <w:rFonts w:ascii="Arial" w:hAnsi="Arial" w:cs="Arial"/>
        </w:rPr>
        <w:t xml:space="preserve"> se llega </w:t>
      </w:r>
      <w:r w:rsidR="0021110B" w:rsidRPr="008456BE">
        <w:rPr>
          <w:rFonts w:ascii="Arial" w:hAnsi="Arial" w:cs="Arial"/>
        </w:rPr>
        <w:t xml:space="preserve">a la zona de </w:t>
      </w:r>
      <w:r w:rsidR="00677415">
        <w:rPr>
          <w:rFonts w:ascii="Arial" w:hAnsi="Arial" w:cs="Arial"/>
        </w:rPr>
        <w:t>la plaza de cobro</w:t>
      </w:r>
      <w:r w:rsidR="0021110B" w:rsidRPr="008456BE">
        <w:rPr>
          <w:rFonts w:ascii="Arial" w:hAnsi="Arial" w:cs="Arial"/>
        </w:rPr>
        <w:t xml:space="preserve"> con una larga pendiente del – 6.0 %, la sigue otra del – 3.028 % en unos 456.0 m, concluyendo con una pendiente del -1.438 % ya en zona de </w:t>
      </w:r>
      <w:r w:rsidR="007B6B7F">
        <w:rPr>
          <w:rFonts w:ascii="Arial" w:hAnsi="Arial" w:cs="Arial"/>
        </w:rPr>
        <w:t>la plaza de cobro</w:t>
      </w:r>
      <w:r w:rsidR="0021110B" w:rsidRPr="008456BE">
        <w:rPr>
          <w:rFonts w:ascii="Arial" w:hAnsi="Arial" w:cs="Arial"/>
        </w:rPr>
        <w:t xml:space="preserve"> en unos 210.0 m hasta llegar al centro de las casetas de cobro. Es decir, en el mejor de los casos se dispone de una distancia de unos 666 m con pendientes suaves para facilitar la detención y </w:t>
      </w:r>
      <w:r w:rsidR="00310406" w:rsidRPr="008456BE">
        <w:rPr>
          <w:rFonts w:ascii="Arial" w:hAnsi="Arial" w:cs="Arial"/>
        </w:rPr>
        <w:t xml:space="preserve">en el peor </w:t>
      </w:r>
      <w:r w:rsidR="0021110B" w:rsidRPr="008456BE">
        <w:rPr>
          <w:rFonts w:ascii="Arial" w:hAnsi="Arial" w:cs="Arial"/>
        </w:rPr>
        <w:t xml:space="preserve">de 456.0 m </w:t>
      </w:r>
      <w:r w:rsidR="00310406" w:rsidRPr="008456BE">
        <w:rPr>
          <w:rFonts w:ascii="Arial" w:hAnsi="Arial" w:cs="Arial"/>
        </w:rPr>
        <w:t>suponiendo</w:t>
      </w:r>
      <w:r w:rsidR="0021110B" w:rsidRPr="008456BE">
        <w:rPr>
          <w:rFonts w:ascii="Arial" w:hAnsi="Arial" w:cs="Arial"/>
        </w:rPr>
        <w:t xml:space="preserve"> que </w:t>
      </w:r>
      <w:r w:rsidRPr="008456BE">
        <w:rPr>
          <w:rFonts w:ascii="Arial" w:hAnsi="Arial" w:cs="Arial"/>
        </w:rPr>
        <w:t xml:space="preserve">toda </w:t>
      </w:r>
      <w:r w:rsidR="0021110B" w:rsidRPr="008456BE">
        <w:rPr>
          <w:rFonts w:ascii="Arial" w:hAnsi="Arial" w:cs="Arial"/>
        </w:rPr>
        <w:t xml:space="preserve">la zona de </w:t>
      </w:r>
      <w:r w:rsidR="007B6B7F">
        <w:rPr>
          <w:rFonts w:ascii="Arial" w:hAnsi="Arial" w:cs="Arial"/>
        </w:rPr>
        <w:t>la plaza de cobro</w:t>
      </w:r>
      <w:r w:rsidR="0021110B" w:rsidRPr="008456BE">
        <w:rPr>
          <w:rFonts w:ascii="Arial" w:hAnsi="Arial" w:cs="Arial"/>
        </w:rPr>
        <w:t xml:space="preserve"> se encuentre saturada.</w:t>
      </w:r>
      <w:r w:rsidR="00310406" w:rsidRPr="008456BE">
        <w:rPr>
          <w:rFonts w:ascii="Arial" w:hAnsi="Arial" w:cs="Arial"/>
        </w:rPr>
        <w:t xml:space="preserve"> Si se llegase a esta lamentable situación, la geometría proyectada permite ampliar el número de casetas en ambas direcciones.</w:t>
      </w:r>
    </w:p>
    <w:p w14:paraId="655BBE0E" w14:textId="77777777" w:rsidR="00310406" w:rsidRPr="008456BE" w:rsidRDefault="00310406" w:rsidP="00310406">
      <w:pPr>
        <w:autoSpaceDE w:val="0"/>
        <w:autoSpaceDN w:val="0"/>
        <w:adjustRightInd w:val="0"/>
        <w:spacing w:after="0" w:line="240" w:lineRule="auto"/>
        <w:ind w:left="708"/>
        <w:rPr>
          <w:rFonts w:ascii="Arial" w:hAnsi="Arial" w:cs="Arial"/>
        </w:rPr>
      </w:pPr>
    </w:p>
    <w:p w14:paraId="0B96FB54" w14:textId="77777777" w:rsidR="009517DE" w:rsidRPr="008456BE" w:rsidRDefault="009517DE" w:rsidP="009517DE">
      <w:pPr>
        <w:autoSpaceDE w:val="0"/>
        <w:autoSpaceDN w:val="0"/>
        <w:adjustRightInd w:val="0"/>
        <w:spacing w:after="0" w:line="240" w:lineRule="auto"/>
        <w:rPr>
          <w:rFonts w:ascii="Arial" w:hAnsi="Arial" w:cs="Arial"/>
          <w:u w:val="single"/>
        </w:rPr>
      </w:pPr>
      <w:r w:rsidRPr="008456BE">
        <w:rPr>
          <w:rFonts w:ascii="Arial" w:hAnsi="Arial" w:cs="Arial"/>
          <w:u w:val="single"/>
        </w:rPr>
        <w:t>CONTROL DE GEOMETRÍA A EFECTOS DE ACUAPLANEO</w:t>
      </w:r>
    </w:p>
    <w:p w14:paraId="3A3469A2" w14:textId="77777777" w:rsidR="009517DE" w:rsidRPr="008456BE" w:rsidRDefault="009517DE" w:rsidP="009517DE">
      <w:pPr>
        <w:autoSpaceDE w:val="0"/>
        <w:autoSpaceDN w:val="0"/>
        <w:adjustRightInd w:val="0"/>
        <w:spacing w:after="0" w:line="240" w:lineRule="auto"/>
        <w:rPr>
          <w:rFonts w:ascii="Arial" w:hAnsi="Arial" w:cs="Arial"/>
        </w:rPr>
      </w:pPr>
    </w:p>
    <w:p w14:paraId="07C53476" w14:textId="77777777" w:rsidR="009517DE" w:rsidRPr="008456BE" w:rsidRDefault="009517DE" w:rsidP="009517DE">
      <w:pPr>
        <w:autoSpaceDE w:val="0"/>
        <w:autoSpaceDN w:val="0"/>
        <w:adjustRightInd w:val="0"/>
        <w:spacing w:after="0" w:line="240" w:lineRule="auto"/>
        <w:rPr>
          <w:rFonts w:ascii="Arial" w:hAnsi="Arial" w:cs="Arial"/>
        </w:rPr>
      </w:pPr>
      <w:r w:rsidRPr="008456BE">
        <w:rPr>
          <w:rFonts w:ascii="Arial" w:hAnsi="Arial" w:cs="Arial"/>
        </w:rPr>
        <w:t>Para evitar situaciones de acuaplaneo se ha proyectado y comprobado la geometría para que la inclinación de la línea de máxima pendiente en cualquier punto de la plataforma en todo el recorrido no sea menor del 0.5 %.</w:t>
      </w:r>
    </w:p>
    <w:p w14:paraId="337A46B8" w14:textId="77777777" w:rsidR="009517DE" w:rsidRPr="008456BE" w:rsidRDefault="009517DE" w:rsidP="009517DE">
      <w:pPr>
        <w:autoSpaceDE w:val="0"/>
        <w:autoSpaceDN w:val="0"/>
        <w:adjustRightInd w:val="0"/>
        <w:spacing w:after="0" w:line="240" w:lineRule="auto"/>
        <w:rPr>
          <w:rFonts w:ascii="Arial" w:hAnsi="Arial" w:cs="Arial"/>
        </w:rPr>
      </w:pPr>
    </w:p>
    <w:p w14:paraId="74F7CEFE" w14:textId="77777777" w:rsidR="009517DE" w:rsidRPr="008456BE" w:rsidRDefault="009517DE" w:rsidP="009517DE">
      <w:pPr>
        <w:autoSpaceDE w:val="0"/>
        <w:autoSpaceDN w:val="0"/>
        <w:adjustRightInd w:val="0"/>
        <w:spacing w:after="0" w:line="240" w:lineRule="auto"/>
        <w:rPr>
          <w:rFonts w:ascii="Arial" w:hAnsi="Arial" w:cs="Arial"/>
          <w:u w:val="single"/>
        </w:rPr>
      </w:pPr>
      <w:r w:rsidRPr="008456BE">
        <w:rPr>
          <w:rFonts w:ascii="Arial" w:hAnsi="Arial" w:cs="Arial"/>
          <w:u w:val="single"/>
        </w:rPr>
        <w:t>DISTANCIAS DE VISIBILIDAD DE PARADA</w:t>
      </w:r>
    </w:p>
    <w:p w14:paraId="61CCD16B" w14:textId="77777777" w:rsidR="009517DE" w:rsidRPr="008456BE" w:rsidRDefault="009517DE" w:rsidP="009517DE">
      <w:pPr>
        <w:autoSpaceDE w:val="0"/>
        <w:autoSpaceDN w:val="0"/>
        <w:adjustRightInd w:val="0"/>
        <w:spacing w:after="0" w:line="240" w:lineRule="auto"/>
        <w:rPr>
          <w:rFonts w:ascii="Arial" w:hAnsi="Arial" w:cs="Arial"/>
        </w:rPr>
      </w:pPr>
    </w:p>
    <w:p w14:paraId="098AEC7C" w14:textId="77777777" w:rsidR="009517DE" w:rsidRPr="008456BE" w:rsidRDefault="009517DE" w:rsidP="009517DE">
      <w:pPr>
        <w:autoSpaceDE w:val="0"/>
        <w:autoSpaceDN w:val="0"/>
        <w:adjustRightInd w:val="0"/>
        <w:spacing w:after="0" w:line="240" w:lineRule="auto"/>
        <w:rPr>
          <w:rFonts w:ascii="Arial" w:hAnsi="Arial" w:cs="Arial"/>
        </w:rPr>
      </w:pPr>
      <w:r w:rsidRPr="008456BE">
        <w:rPr>
          <w:rFonts w:ascii="Arial" w:hAnsi="Arial" w:cs="Arial"/>
        </w:rPr>
        <w:t xml:space="preserve">En cuanto al cumplimiento de las distancias de visibilidad de parada normalizadas se ha comprobado que se cumplen en todos los puntos de la sección transversal en el recorrido en ambos sentidos y en concreto disponiendo una altura del ojo del conductor a 1.14 m de la orilla derecha de la calzada y una </w:t>
      </w:r>
      <w:r w:rsidRPr="008456BE">
        <w:rPr>
          <w:rFonts w:ascii="Arial" w:hAnsi="Arial" w:cs="Arial"/>
        </w:rPr>
        <w:lastRenderedPageBreak/>
        <w:t>altura del objeto de 0.15 m. Este estudio se ha realizado en tres dimensiones, es decir, considerando el modelo real.</w:t>
      </w:r>
    </w:p>
    <w:p w14:paraId="319F1921" w14:textId="77777777" w:rsidR="009517DE" w:rsidRPr="008456BE" w:rsidRDefault="009517DE" w:rsidP="009517DE">
      <w:pPr>
        <w:autoSpaceDE w:val="0"/>
        <w:autoSpaceDN w:val="0"/>
        <w:adjustRightInd w:val="0"/>
        <w:spacing w:after="0" w:line="240" w:lineRule="auto"/>
        <w:rPr>
          <w:rFonts w:ascii="Arial" w:hAnsi="Arial" w:cs="Arial"/>
        </w:rPr>
      </w:pPr>
    </w:p>
    <w:p w14:paraId="3F93D6CA" w14:textId="77777777" w:rsidR="009517DE" w:rsidRPr="008456BE" w:rsidRDefault="009517DE" w:rsidP="009517DE">
      <w:pPr>
        <w:autoSpaceDE w:val="0"/>
        <w:autoSpaceDN w:val="0"/>
        <w:adjustRightInd w:val="0"/>
        <w:spacing w:after="0" w:line="240" w:lineRule="auto"/>
        <w:rPr>
          <w:rFonts w:ascii="Arial" w:hAnsi="Arial" w:cs="Arial"/>
        </w:rPr>
      </w:pPr>
      <w:r w:rsidRPr="008456BE">
        <w:rPr>
          <w:rFonts w:ascii="Arial" w:hAnsi="Arial" w:cs="Arial"/>
        </w:rPr>
        <w:t>Cuando se considera las distancia de visibilidad por la orilla exterior de la calzada, en sentido directo se considera la velocidad de proyecto establecida para cada elemento del alineamiento horizontal, pero en sentido inverso se considera el mismo criterio desde el final del trazo hasta la estación 118+645.437, mientras que desde este cadenamiento hasta el comienzo trazo, donde se dispone de tercer carril para vehículos lentos, la velocidad considerada para el estudio es de 70 km/h, mientras que en los dos carriles de la izquierda se considera de 80 km/h.</w:t>
      </w:r>
    </w:p>
    <w:p w14:paraId="25A3C805" w14:textId="77777777" w:rsidR="009517DE" w:rsidRPr="008456BE" w:rsidRDefault="009517DE" w:rsidP="009517DE">
      <w:pPr>
        <w:autoSpaceDE w:val="0"/>
        <w:autoSpaceDN w:val="0"/>
        <w:adjustRightInd w:val="0"/>
        <w:spacing w:after="0" w:line="240" w:lineRule="auto"/>
        <w:rPr>
          <w:rFonts w:ascii="Arial" w:hAnsi="Arial" w:cs="Arial"/>
        </w:rPr>
      </w:pPr>
    </w:p>
    <w:p w14:paraId="173D29FB" w14:textId="3ADDBBC5" w:rsidR="009517DE" w:rsidRPr="008456BE" w:rsidRDefault="009517DE" w:rsidP="009517DE">
      <w:pPr>
        <w:autoSpaceDE w:val="0"/>
        <w:autoSpaceDN w:val="0"/>
        <w:adjustRightInd w:val="0"/>
        <w:spacing w:after="0" w:line="240" w:lineRule="auto"/>
        <w:rPr>
          <w:rFonts w:ascii="Arial" w:hAnsi="Arial" w:cs="Arial"/>
        </w:rPr>
      </w:pPr>
      <w:r w:rsidRPr="008456BE">
        <w:rPr>
          <w:rFonts w:ascii="Arial" w:hAnsi="Arial" w:cs="Arial"/>
        </w:rPr>
        <w:t>Los anchos indicados del acotamiento interior se han ampliado para cumplir con las distancias de visibilidad de parada normalizadas en la hipótesis de que se puedan visualizar las luces traseras en circulación nocturna de un vehículo ligero circulando lo más próximo posible a la orilla izquierda del carril interior. Es decir, considerando que la visual del conductor se encuentra a 0.5 m de la orilla izquierda de carril izquierdo, la altura de los ojos considerada es la normalizada (1</w:t>
      </w:r>
      <w:r w:rsidR="006F1698">
        <w:rPr>
          <w:rFonts w:ascii="Arial" w:hAnsi="Arial" w:cs="Arial"/>
        </w:rPr>
        <w:t>.</w:t>
      </w:r>
      <w:r w:rsidRPr="008456BE">
        <w:rPr>
          <w:rFonts w:ascii="Arial" w:hAnsi="Arial" w:cs="Arial"/>
        </w:rPr>
        <w:t>14 m), la altura del objeto (faros traseros) es de 0.5 m y su posición se ubica a 0.5 m de la orilla izquierda de carril izquierdo. Estos parámetros no se encuentran normalizados por la SCT en el momento de ejecución del diseño geométrico, por lo que se ha tomado criterio de otros países.</w:t>
      </w:r>
    </w:p>
    <w:p w14:paraId="20804493" w14:textId="77777777" w:rsidR="009517DE" w:rsidRPr="008456BE" w:rsidRDefault="009517DE" w:rsidP="009517DE">
      <w:pPr>
        <w:autoSpaceDE w:val="0"/>
        <w:autoSpaceDN w:val="0"/>
        <w:adjustRightInd w:val="0"/>
        <w:spacing w:after="0" w:line="240" w:lineRule="auto"/>
        <w:rPr>
          <w:rFonts w:ascii="Arial" w:hAnsi="Arial" w:cs="Arial"/>
        </w:rPr>
      </w:pPr>
    </w:p>
    <w:p w14:paraId="73D36C54" w14:textId="7C01EA83" w:rsidR="009517DE" w:rsidRPr="008456BE" w:rsidRDefault="009517DE" w:rsidP="009517DE">
      <w:pPr>
        <w:autoSpaceDE w:val="0"/>
        <w:autoSpaceDN w:val="0"/>
        <w:adjustRightInd w:val="0"/>
        <w:spacing w:after="0" w:line="240" w:lineRule="auto"/>
        <w:rPr>
          <w:rFonts w:ascii="Arial" w:hAnsi="Arial" w:cs="Arial"/>
        </w:rPr>
      </w:pPr>
      <w:r w:rsidRPr="008456BE">
        <w:rPr>
          <w:rFonts w:ascii="Arial" w:hAnsi="Arial" w:cs="Arial"/>
        </w:rPr>
        <w:t xml:space="preserve">En el resto de </w:t>
      </w:r>
      <w:r w:rsidR="00A470D2" w:rsidRPr="008456BE">
        <w:rPr>
          <w:rFonts w:ascii="Arial" w:hAnsi="Arial" w:cs="Arial"/>
        </w:rPr>
        <w:t xml:space="preserve">las </w:t>
      </w:r>
      <w:r w:rsidRPr="008456BE">
        <w:rPr>
          <w:rFonts w:ascii="Arial" w:hAnsi="Arial" w:cs="Arial"/>
        </w:rPr>
        <w:t xml:space="preserve">posiciones del conductor comprendidas entre las consideradas para </w:t>
      </w:r>
      <w:r w:rsidR="00100C89" w:rsidRPr="008456BE">
        <w:rPr>
          <w:rFonts w:ascii="Arial" w:hAnsi="Arial" w:cs="Arial"/>
        </w:rPr>
        <w:t>las</w:t>
      </w:r>
      <w:r w:rsidRPr="008456BE">
        <w:rPr>
          <w:rFonts w:ascii="Arial" w:hAnsi="Arial" w:cs="Arial"/>
        </w:rPr>
        <w:t xml:space="preserve"> orillas de cada calzada se cumple la normativa vigente.</w:t>
      </w:r>
    </w:p>
    <w:p w14:paraId="10EFC3CF" w14:textId="77777777" w:rsidR="009517DE" w:rsidRPr="008456BE" w:rsidRDefault="009517DE" w:rsidP="009517DE">
      <w:pPr>
        <w:autoSpaceDE w:val="0"/>
        <w:autoSpaceDN w:val="0"/>
        <w:adjustRightInd w:val="0"/>
        <w:spacing w:after="0" w:line="240" w:lineRule="auto"/>
        <w:rPr>
          <w:rFonts w:ascii="Arial" w:hAnsi="Arial" w:cs="Arial"/>
        </w:rPr>
      </w:pPr>
    </w:p>
    <w:p w14:paraId="5937A840" w14:textId="0A5BE4CF" w:rsidR="009517DE" w:rsidRPr="008456BE" w:rsidRDefault="009517DE" w:rsidP="009517DE">
      <w:pPr>
        <w:autoSpaceDE w:val="0"/>
        <w:autoSpaceDN w:val="0"/>
        <w:adjustRightInd w:val="0"/>
        <w:spacing w:after="0" w:line="240" w:lineRule="auto"/>
        <w:rPr>
          <w:rFonts w:ascii="Arial" w:hAnsi="Arial" w:cs="Arial"/>
        </w:rPr>
      </w:pPr>
      <w:r w:rsidRPr="008456BE">
        <w:rPr>
          <w:rFonts w:ascii="Arial" w:hAnsi="Arial" w:cs="Arial"/>
        </w:rPr>
        <w:t>En este proceso se ha tenido en cuenta la geometría del alineamiento horizontal, vertical y sobreelevación, es decir, realizando el estudio en tres dimensiones y teniendo en cuenta la posición y altura de 0.81 m de la barrera central, es decir, sin malla antideslumbra</w:t>
      </w:r>
      <w:r w:rsidR="00F64973">
        <w:rPr>
          <w:rFonts w:ascii="Arial" w:hAnsi="Arial" w:cs="Arial"/>
        </w:rPr>
        <w:t>nte</w:t>
      </w:r>
      <w:r w:rsidRPr="008456BE">
        <w:rPr>
          <w:rFonts w:ascii="Arial" w:hAnsi="Arial" w:cs="Arial"/>
        </w:rPr>
        <w:t xml:space="preserve"> en la zona de curvas. También se ha considerado en este estudio los obstáculos laterales propios del modelo, como son la repercusión de las paredes de los túneles y las barreras laterales de protección. En ambos tipos de obstáculos se ha considerado la altura de </w:t>
      </w:r>
      <w:r w:rsidR="00F64973" w:rsidRPr="008456BE">
        <w:rPr>
          <w:rFonts w:ascii="Arial" w:hAnsi="Arial" w:cs="Arial"/>
        </w:rPr>
        <w:t>estos</w:t>
      </w:r>
      <w:r w:rsidRPr="008456BE">
        <w:rPr>
          <w:rFonts w:ascii="Arial" w:hAnsi="Arial" w:cs="Arial"/>
        </w:rPr>
        <w:t>.</w:t>
      </w:r>
    </w:p>
    <w:p w14:paraId="473E871A" w14:textId="77777777" w:rsidR="009517DE" w:rsidRPr="008456BE" w:rsidRDefault="009517DE" w:rsidP="009517DE">
      <w:pPr>
        <w:autoSpaceDE w:val="0"/>
        <w:autoSpaceDN w:val="0"/>
        <w:adjustRightInd w:val="0"/>
        <w:spacing w:after="0" w:line="240" w:lineRule="auto"/>
        <w:rPr>
          <w:rFonts w:ascii="Arial" w:hAnsi="Arial" w:cs="Arial"/>
        </w:rPr>
      </w:pPr>
    </w:p>
    <w:p w14:paraId="44D1C0D8" w14:textId="77777777" w:rsidR="009517DE" w:rsidRPr="008456BE" w:rsidRDefault="009517DE" w:rsidP="009517DE">
      <w:pPr>
        <w:autoSpaceDE w:val="0"/>
        <w:autoSpaceDN w:val="0"/>
        <w:adjustRightInd w:val="0"/>
        <w:spacing w:after="0" w:line="240" w:lineRule="auto"/>
        <w:rPr>
          <w:rFonts w:ascii="Arial" w:hAnsi="Arial" w:cs="Arial"/>
        </w:rPr>
      </w:pPr>
      <w:r w:rsidRPr="008456BE">
        <w:rPr>
          <w:rFonts w:ascii="Arial" w:hAnsi="Arial" w:cs="Arial"/>
        </w:rPr>
        <w:t>Se adjuntan listados distancias de visibilidad de parada en las cuatro posiciones del conductor más restrictivas en donde se especifican los siguientes parámetros utilizados para el estudio:</w:t>
      </w:r>
    </w:p>
    <w:p w14:paraId="3DDFF47D" w14:textId="77777777" w:rsidR="009517DE" w:rsidRPr="008456BE" w:rsidRDefault="009517DE" w:rsidP="009517DE">
      <w:pPr>
        <w:autoSpaceDE w:val="0"/>
        <w:autoSpaceDN w:val="0"/>
        <w:adjustRightInd w:val="0"/>
        <w:spacing w:after="0" w:line="240" w:lineRule="auto"/>
        <w:rPr>
          <w:rFonts w:ascii="Arial" w:hAnsi="Arial" w:cs="Arial"/>
        </w:rPr>
      </w:pPr>
    </w:p>
    <w:p w14:paraId="53B326F7" w14:textId="77777777" w:rsidR="009517DE" w:rsidRPr="008456BE" w:rsidRDefault="009517DE" w:rsidP="009517DE">
      <w:pPr>
        <w:pStyle w:val="Prrafodelista"/>
        <w:numPr>
          <w:ilvl w:val="0"/>
          <w:numId w:val="40"/>
        </w:numPr>
        <w:autoSpaceDE w:val="0"/>
        <w:autoSpaceDN w:val="0"/>
        <w:adjustRightInd w:val="0"/>
        <w:spacing w:after="0" w:line="240" w:lineRule="auto"/>
        <w:rPr>
          <w:rFonts w:ascii="Arial" w:hAnsi="Arial" w:cs="Arial"/>
        </w:rPr>
      </w:pPr>
      <w:r w:rsidRPr="008456BE">
        <w:rPr>
          <w:rFonts w:ascii="Arial" w:hAnsi="Arial" w:cs="Arial"/>
        </w:rPr>
        <w:t>Estación inicial y final del estudio.</w:t>
      </w:r>
    </w:p>
    <w:p w14:paraId="1AEABD7B" w14:textId="77777777" w:rsidR="009517DE" w:rsidRPr="008456BE" w:rsidRDefault="009517DE" w:rsidP="009517DE">
      <w:pPr>
        <w:pStyle w:val="Prrafodelista"/>
        <w:numPr>
          <w:ilvl w:val="0"/>
          <w:numId w:val="40"/>
        </w:numPr>
        <w:autoSpaceDE w:val="0"/>
        <w:autoSpaceDN w:val="0"/>
        <w:adjustRightInd w:val="0"/>
        <w:spacing w:after="0" w:line="240" w:lineRule="auto"/>
        <w:rPr>
          <w:rFonts w:ascii="Arial" w:hAnsi="Arial" w:cs="Arial"/>
        </w:rPr>
      </w:pPr>
      <w:r w:rsidRPr="008456BE">
        <w:rPr>
          <w:rFonts w:ascii="Arial" w:hAnsi="Arial" w:cs="Arial"/>
        </w:rPr>
        <w:t>Distancia mínima: Es la distancia mínima de visibilidad en la que se presentan datos.</w:t>
      </w:r>
    </w:p>
    <w:p w14:paraId="3A73D2CD" w14:textId="77777777" w:rsidR="009517DE" w:rsidRPr="008456BE" w:rsidRDefault="009517DE" w:rsidP="009517DE">
      <w:pPr>
        <w:pStyle w:val="Prrafodelista"/>
        <w:numPr>
          <w:ilvl w:val="0"/>
          <w:numId w:val="40"/>
        </w:numPr>
        <w:autoSpaceDE w:val="0"/>
        <w:autoSpaceDN w:val="0"/>
        <w:adjustRightInd w:val="0"/>
        <w:spacing w:after="0" w:line="240" w:lineRule="auto"/>
        <w:rPr>
          <w:rFonts w:ascii="Arial" w:hAnsi="Arial" w:cs="Arial"/>
        </w:rPr>
      </w:pPr>
      <w:r w:rsidRPr="008456BE">
        <w:rPr>
          <w:rFonts w:ascii="Arial" w:hAnsi="Arial" w:cs="Arial"/>
        </w:rPr>
        <w:t>Altura del observador: Es la distancia normalizada con la normativa vigente en el momento de ejecución del proyecto de la posición en altura del ojo del observador.</w:t>
      </w:r>
    </w:p>
    <w:p w14:paraId="086AE861" w14:textId="77777777" w:rsidR="009517DE" w:rsidRPr="008456BE" w:rsidRDefault="009517DE" w:rsidP="009517DE">
      <w:pPr>
        <w:pStyle w:val="Prrafodelista"/>
        <w:numPr>
          <w:ilvl w:val="0"/>
          <w:numId w:val="40"/>
        </w:numPr>
        <w:autoSpaceDE w:val="0"/>
        <w:autoSpaceDN w:val="0"/>
        <w:adjustRightInd w:val="0"/>
        <w:spacing w:after="0" w:line="240" w:lineRule="auto"/>
        <w:rPr>
          <w:rFonts w:ascii="Arial" w:hAnsi="Arial" w:cs="Arial"/>
        </w:rPr>
      </w:pPr>
      <w:r w:rsidRPr="008456BE">
        <w:rPr>
          <w:rFonts w:ascii="Arial" w:hAnsi="Arial" w:cs="Arial"/>
        </w:rPr>
        <w:t>Altura objeto: Es la distancia normalizada con la normativa vigente en el momento de ejecución del proyecto de la posición en altura del objeto escondido.</w:t>
      </w:r>
    </w:p>
    <w:p w14:paraId="086185EB" w14:textId="77777777" w:rsidR="009517DE" w:rsidRPr="008456BE" w:rsidRDefault="009517DE" w:rsidP="009517DE">
      <w:pPr>
        <w:pStyle w:val="Prrafodelista"/>
        <w:numPr>
          <w:ilvl w:val="0"/>
          <w:numId w:val="40"/>
        </w:numPr>
        <w:autoSpaceDE w:val="0"/>
        <w:autoSpaceDN w:val="0"/>
        <w:adjustRightInd w:val="0"/>
        <w:spacing w:after="0" w:line="240" w:lineRule="auto"/>
        <w:rPr>
          <w:rFonts w:ascii="Arial" w:hAnsi="Arial" w:cs="Arial"/>
        </w:rPr>
      </w:pPr>
      <w:r w:rsidRPr="008456BE">
        <w:rPr>
          <w:rFonts w:ascii="Arial" w:hAnsi="Arial" w:cs="Arial"/>
        </w:rPr>
        <w:t>Línea de Ref.: Posición a partir de la cual se aplican los desplazamientos de observador y del objeto.</w:t>
      </w:r>
    </w:p>
    <w:p w14:paraId="205B3016" w14:textId="77777777" w:rsidR="009517DE" w:rsidRPr="008456BE" w:rsidRDefault="009517DE" w:rsidP="009517DE">
      <w:pPr>
        <w:pStyle w:val="Prrafodelista"/>
        <w:numPr>
          <w:ilvl w:val="0"/>
          <w:numId w:val="40"/>
        </w:numPr>
        <w:autoSpaceDE w:val="0"/>
        <w:autoSpaceDN w:val="0"/>
        <w:adjustRightInd w:val="0"/>
        <w:spacing w:after="0" w:line="240" w:lineRule="auto"/>
        <w:rPr>
          <w:rFonts w:ascii="Arial" w:hAnsi="Arial" w:cs="Arial"/>
        </w:rPr>
      </w:pPr>
      <w:proofErr w:type="spellStart"/>
      <w:r w:rsidRPr="008456BE">
        <w:rPr>
          <w:rFonts w:ascii="Arial" w:hAnsi="Arial" w:cs="Arial"/>
        </w:rPr>
        <w:t>Dist</w:t>
      </w:r>
      <w:proofErr w:type="spellEnd"/>
      <w:r w:rsidRPr="008456BE">
        <w:rPr>
          <w:rFonts w:ascii="Arial" w:hAnsi="Arial" w:cs="Arial"/>
        </w:rPr>
        <w:t>. Observador: Es la distancia del ojo del observador respecto a la línea de referencia.</w:t>
      </w:r>
    </w:p>
    <w:p w14:paraId="655079CE" w14:textId="77777777" w:rsidR="009517DE" w:rsidRPr="008456BE" w:rsidRDefault="009517DE" w:rsidP="009517DE">
      <w:pPr>
        <w:pStyle w:val="Prrafodelista"/>
        <w:numPr>
          <w:ilvl w:val="0"/>
          <w:numId w:val="40"/>
        </w:numPr>
        <w:autoSpaceDE w:val="0"/>
        <w:autoSpaceDN w:val="0"/>
        <w:adjustRightInd w:val="0"/>
        <w:spacing w:after="0" w:line="240" w:lineRule="auto"/>
        <w:rPr>
          <w:rFonts w:ascii="Arial" w:hAnsi="Arial" w:cs="Arial"/>
        </w:rPr>
      </w:pPr>
      <w:proofErr w:type="spellStart"/>
      <w:r w:rsidRPr="008456BE">
        <w:rPr>
          <w:rFonts w:ascii="Arial" w:hAnsi="Arial" w:cs="Arial"/>
        </w:rPr>
        <w:t>Dist</w:t>
      </w:r>
      <w:proofErr w:type="spellEnd"/>
      <w:r w:rsidRPr="008456BE">
        <w:rPr>
          <w:rFonts w:ascii="Arial" w:hAnsi="Arial" w:cs="Arial"/>
        </w:rPr>
        <w:t>. Objeto: Es la distancia del objeto escondido respecto a la línea de referencia.</w:t>
      </w:r>
    </w:p>
    <w:p w14:paraId="5B5DCE6B" w14:textId="77777777" w:rsidR="009517DE" w:rsidRPr="008456BE" w:rsidRDefault="009517DE" w:rsidP="009517DE">
      <w:pPr>
        <w:pStyle w:val="Prrafodelista"/>
        <w:numPr>
          <w:ilvl w:val="0"/>
          <w:numId w:val="40"/>
        </w:numPr>
        <w:autoSpaceDE w:val="0"/>
        <w:autoSpaceDN w:val="0"/>
        <w:adjustRightInd w:val="0"/>
        <w:spacing w:after="0" w:line="240" w:lineRule="auto"/>
        <w:rPr>
          <w:rFonts w:ascii="Arial" w:hAnsi="Arial" w:cs="Arial"/>
        </w:rPr>
      </w:pPr>
      <w:r w:rsidRPr="008456BE">
        <w:rPr>
          <w:rFonts w:ascii="Arial" w:hAnsi="Arial" w:cs="Arial"/>
        </w:rPr>
        <w:t>Despeje: Es la distancia en metros consideradas del obstáculo más próximo, en este caso de arbolado.</w:t>
      </w:r>
    </w:p>
    <w:p w14:paraId="38C4BF01" w14:textId="77777777" w:rsidR="009517DE" w:rsidRPr="008456BE" w:rsidRDefault="009517DE" w:rsidP="009517DE">
      <w:pPr>
        <w:autoSpaceDE w:val="0"/>
        <w:autoSpaceDN w:val="0"/>
        <w:adjustRightInd w:val="0"/>
        <w:spacing w:after="0" w:line="240" w:lineRule="auto"/>
        <w:rPr>
          <w:rFonts w:ascii="Arial" w:hAnsi="Arial" w:cs="Arial"/>
        </w:rPr>
      </w:pPr>
    </w:p>
    <w:p w14:paraId="6EE064EC" w14:textId="77777777" w:rsidR="009517DE" w:rsidRPr="008456BE" w:rsidRDefault="009517DE" w:rsidP="009517DE">
      <w:pPr>
        <w:autoSpaceDE w:val="0"/>
        <w:autoSpaceDN w:val="0"/>
        <w:adjustRightInd w:val="0"/>
        <w:spacing w:after="0" w:line="240" w:lineRule="auto"/>
        <w:rPr>
          <w:rFonts w:ascii="Arial" w:hAnsi="Arial" w:cs="Arial"/>
        </w:rPr>
      </w:pPr>
      <w:r w:rsidRPr="008456BE">
        <w:rPr>
          <w:rFonts w:ascii="Arial" w:hAnsi="Arial" w:cs="Arial"/>
        </w:rPr>
        <w:t>Las distancias de visibilidad de parada obtenidas se reflejan en los listados que se adjuntan en donde se indican los siguientes conceptos:</w:t>
      </w:r>
    </w:p>
    <w:p w14:paraId="318CB097" w14:textId="77777777" w:rsidR="009517DE" w:rsidRPr="008456BE" w:rsidRDefault="009517DE" w:rsidP="009517DE">
      <w:pPr>
        <w:autoSpaceDE w:val="0"/>
        <w:autoSpaceDN w:val="0"/>
        <w:adjustRightInd w:val="0"/>
        <w:spacing w:after="0" w:line="240" w:lineRule="auto"/>
        <w:rPr>
          <w:rFonts w:ascii="Arial" w:hAnsi="Arial" w:cs="Arial"/>
        </w:rPr>
      </w:pPr>
    </w:p>
    <w:p w14:paraId="7D5F5842" w14:textId="77777777" w:rsidR="009517DE" w:rsidRPr="008456BE" w:rsidRDefault="009517DE" w:rsidP="009517DE">
      <w:pPr>
        <w:pStyle w:val="Prrafodelista"/>
        <w:numPr>
          <w:ilvl w:val="0"/>
          <w:numId w:val="41"/>
        </w:numPr>
        <w:autoSpaceDE w:val="0"/>
        <w:autoSpaceDN w:val="0"/>
        <w:adjustRightInd w:val="0"/>
        <w:spacing w:after="0" w:line="240" w:lineRule="auto"/>
        <w:rPr>
          <w:rFonts w:ascii="Arial" w:hAnsi="Arial" w:cs="Arial"/>
        </w:rPr>
      </w:pPr>
      <w:r w:rsidRPr="008456BE">
        <w:rPr>
          <w:rFonts w:ascii="Arial" w:hAnsi="Arial" w:cs="Arial"/>
        </w:rPr>
        <w:t>Estación: Es el cadenamiento donde se ubica el ojo del conductor.</w:t>
      </w:r>
    </w:p>
    <w:p w14:paraId="4DC9E026" w14:textId="77777777" w:rsidR="009517DE" w:rsidRPr="008456BE" w:rsidRDefault="009517DE" w:rsidP="009517DE">
      <w:pPr>
        <w:pStyle w:val="Prrafodelista"/>
        <w:numPr>
          <w:ilvl w:val="0"/>
          <w:numId w:val="41"/>
        </w:numPr>
        <w:autoSpaceDE w:val="0"/>
        <w:autoSpaceDN w:val="0"/>
        <w:adjustRightInd w:val="0"/>
        <w:spacing w:after="0" w:line="240" w:lineRule="auto"/>
        <w:rPr>
          <w:rFonts w:ascii="Arial" w:hAnsi="Arial" w:cs="Arial"/>
        </w:rPr>
      </w:pPr>
      <w:r w:rsidRPr="008456BE">
        <w:rPr>
          <w:rFonts w:ascii="Arial" w:hAnsi="Arial" w:cs="Arial"/>
        </w:rPr>
        <w:t>Visibilidad: Es la distancia de visibilidad que se percibe por el conductor en metros, medida por el eje.</w:t>
      </w:r>
    </w:p>
    <w:p w14:paraId="54A8FB87" w14:textId="77777777" w:rsidR="009517DE" w:rsidRPr="008456BE" w:rsidRDefault="009517DE" w:rsidP="009517DE">
      <w:pPr>
        <w:pStyle w:val="Prrafodelista"/>
        <w:numPr>
          <w:ilvl w:val="0"/>
          <w:numId w:val="41"/>
        </w:numPr>
        <w:autoSpaceDE w:val="0"/>
        <w:autoSpaceDN w:val="0"/>
        <w:adjustRightInd w:val="0"/>
        <w:spacing w:after="0" w:line="240" w:lineRule="auto"/>
        <w:rPr>
          <w:rFonts w:ascii="Arial" w:hAnsi="Arial" w:cs="Arial"/>
        </w:rPr>
      </w:pPr>
      <w:r w:rsidRPr="008456BE">
        <w:rPr>
          <w:rFonts w:ascii="Arial" w:hAnsi="Arial" w:cs="Arial"/>
        </w:rPr>
        <w:t>Última estación: Es la estación a partir de la cual deja de percibirse el trazo en la posición establecida para el obstáculo escondido.</w:t>
      </w:r>
    </w:p>
    <w:p w14:paraId="71C64F32" w14:textId="77777777" w:rsidR="009517DE" w:rsidRPr="008456BE" w:rsidRDefault="009517DE" w:rsidP="009517DE">
      <w:pPr>
        <w:pStyle w:val="Prrafodelista"/>
        <w:numPr>
          <w:ilvl w:val="0"/>
          <w:numId w:val="41"/>
        </w:numPr>
        <w:autoSpaceDE w:val="0"/>
        <w:autoSpaceDN w:val="0"/>
        <w:adjustRightInd w:val="0"/>
        <w:spacing w:after="0" w:line="240" w:lineRule="auto"/>
        <w:rPr>
          <w:rFonts w:ascii="Arial" w:hAnsi="Arial" w:cs="Arial"/>
        </w:rPr>
      </w:pPr>
      <w:r w:rsidRPr="008456BE">
        <w:rPr>
          <w:rFonts w:ascii="Arial" w:hAnsi="Arial" w:cs="Arial"/>
        </w:rPr>
        <w:t>D. parada: Es la distancia de visibilidad de parada que establece la normativa que se debe cumplir para la velocidad de cálculo del elemento geométrico en que se encuentra el conductor.</w:t>
      </w:r>
    </w:p>
    <w:p w14:paraId="5FD9133E" w14:textId="77777777" w:rsidR="009517DE" w:rsidRPr="008456BE" w:rsidRDefault="009517DE" w:rsidP="009517DE">
      <w:pPr>
        <w:pStyle w:val="Prrafodelista"/>
        <w:numPr>
          <w:ilvl w:val="0"/>
          <w:numId w:val="41"/>
        </w:numPr>
        <w:autoSpaceDE w:val="0"/>
        <w:autoSpaceDN w:val="0"/>
        <w:adjustRightInd w:val="0"/>
        <w:spacing w:after="0" w:line="240" w:lineRule="auto"/>
        <w:rPr>
          <w:rFonts w:ascii="Arial" w:hAnsi="Arial" w:cs="Arial"/>
        </w:rPr>
      </w:pPr>
      <w:proofErr w:type="spellStart"/>
      <w:r w:rsidRPr="008456BE">
        <w:rPr>
          <w:rFonts w:ascii="Arial" w:hAnsi="Arial" w:cs="Arial"/>
        </w:rPr>
        <w:t>Err</w:t>
      </w:r>
      <w:proofErr w:type="spellEnd"/>
      <w:r w:rsidRPr="008456BE">
        <w:rPr>
          <w:rFonts w:ascii="Arial" w:hAnsi="Arial" w:cs="Arial"/>
        </w:rPr>
        <w:t>. Establece el tipo de error en el caso en que no se cumpla la distancia de visibilidad de parada normalizada.</w:t>
      </w:r>
    </w:p>
    <w:p w14:paraId="25C428E3" w14:textId="77777777" w:rsidR="009517DE" w:rsidRPr="008456BE" w:rsidRDefault="009517DE" w:rsidP="009517DE">
      <w:pPr>
        <w:pStyle w:val="Prrafodelista"/>
        <w:numPr>
          <w:ilvl w:val="0"/>
          <w:numId w:val="41"/>
        </w:numPr>
        <w:autoSpaceDE w:val="0"/>
        <w:autoSpaceDN w:val="0"/>
        <w:adjustRightInd w:val="0"/>
        <w:spacing w:after="0" w:line="240" w:lineRule="auto"/>
        <w:rPr>
          <w:rFonts w:ascii="Arial" w:hAnsi="Arial" w:cs="Arial"/>
        </w:rPr>
      </w:pPr>
      <w:r w:rsidRPr="008456BE">
        <w:rPr>
          <w:rFonts w:ascii="Arial" w:hAnsi="Arial" w:cs="Arial"/>
        </w:rPr>
        <w:t>No cumple por: Es la explicación de la circunstancia por la cual no se cumple la distancia de visibilidad de parada normalizada.</w:t>
      </w:r>
    </w:p>
    <w:p w14:paraId="71614D80" w14:textId="77777777" w:rsidR="009517DE" w:rsidRPr="008456BE" w:rsidRDefault="009517DE" w:rsidP="009517DE">
      <w:pPr>
        <w:pStyle w:val="Prrafodelista"/>
        <w:numPr>
          <w:ilvl w:val="0"/>
          <w:numId w:val="41"/>
        </w:numPr>
        <w:autoSpaceDE w:val="0"/>
        <w:autoSpaceDN w:val="0"/>
        <w:adjustRightInd w:val="0"/>
        <w:spacing w:after="0" w:line="240" w:lineRule="auto"/>
        <w:rPr>
          <w:rFonts w:ascii="Arial" w:hAnsi="Arial" w:cs="Arial"/>
        </w:rPr>
      </w:pPr>
      <w:r w:rsidRPr="008456BE">
        <w:rPr>
          <w:rFonts w:ascii="Arial" w:hAnsi="Arial" w:cs="Arial"/>
        </w:rPr>
        <w:t xml:space="preserve">V. </w:t>
      </w:r>
      <w:proofErr w:type="spellStart"/>
      <w:r w:rsidRPr="008456BE">
        <w:rPr>
          <w:rFonts w:ascii="Arial" w:hAnsi="Arial" w:cs="Arial"/>
        </w:rPr>
        <w:t>Cál</w:t>
      </w:r>
      <w:proofErr w:type="spellEnd"/>
      <w:r w:rsidRPr="008456BE">
        <w:rPr>
          <w:rFonts w:ascii="Arial" w:hAnsi="Arial" w:cs="Arial"/>
        </w:rPr>
        <w:t>.: Es la velocidad de cálculo considerada en el elemento del alineamiento horizontal en la posición del conductor.</w:t>
      </w:r>
    </w:p>
    <w:p w14:paraId="3CE71AD1" w14:textId="77777777" w:rsidR="009517DE" w:rsidRPr="008456BE" w:rsidRDefault="009517DE" w:rsidP="009517DE">
      <w:pPr>
        <w:pStyle w:val="Prrafodelista"/>
        <w:numPr>
          <w:ilvl w:val="0"/>
          <w:numId w:val="41"/>
        </w:numPr>
        <w:autoSpaceDE w:val="0"/>
        <w:autoSpaceDN w:val="0"/>
        <w:adjustRightInd w:val="0"/>
        <w:spacing w:after="0" w:line="240" w:lineRule="auto"/>
        <w:rPr>
          <w:rFonts w:ascii="Arial" w:hAnsi="Arial" w:cs="Arial"/>
        </w:rPr>
      </w:pPr>
      <w:proofErr w:type="spellStart"/>
      <w:r w:rsidRPr="008456BE">
        <w:rPr>
          <w:rFonts w:ascii="Arial" w:hAnsi="Arial" w:cs="Arial"/>
        </w:rPr>
        <w:t>V.Máx</w:t>
      </w:r>
      <w:proofErr w:type="spellEnd"/>
      <w:r w:rsidRPr="008456BE">
        <w:rPr>
          <w:rFonts w:ascii="Arial" w:hAnsi="Arial" w:cs="Arial"/>
        </w:rPr>
        <w:t>.: Es la velocidad máxima legal que se debería considerar en la posición de conductor para cumplir con la normativa vigente en el caso de que no se cumpla la distancia de visibilidad de parada normalizada.</w:t>
      </w:r>
    </w:p>
    <w:p w14:paraId="08FC8C63" w14:textId="77777777" w:rsidR="009517DE" w:rsidRPr="008456BE" w:rsidRDefault="009517DE" w:rsidP="009517DE">
      <w:pPr>
        <w:autoSpaceDE w:val="0"/>
        <w:autoSpaceDN w:val="0"/>
        <w:adjustRightInd w:val="0"/>
        <w:spacing w:after="0" w:line="240" w:lineRule="auto"/>
        <w:rPr>
          <w:rFonts w:ascii="Arial" w:hAnsi="Arial" w:cs="Arial"/>
        </w:rPr>
      </w:pPr>
    </w:p>
    <w:p w14:paraId="5BA257E1" w14:textId="77777777" w:rsidR="009517DE" w:rsidRPr="008456BE" w:rsidRDefault="009517DE" w:rsidP="009517DE">
      <w:pPr>
        <w:autoSpaceDE w:val="0"/>
        <w:autoSpaceDN w:val="0"/>
        <w:adjustRightInd w:val="0"/>
        <w:spacing w:after="0" w:line="240" w:lineRule="auto"/>
        <w:rPr>
          <w:rFonts w:ascii="Arial" w:hAnsi="Arial" w:cs="Arial"/>
        </w:rPr>
      </w:pPr>
      <w:r w:rsidRPr="008456BE">
        <w:rPr>
          <w:rFonts w:ascii="Arial" w:hAnsi="Arial" w:cs="Arial"/>
        </w:rPr>
        <w:t>En donde la información de las distancias de visibilidad se obtiene con un error menor de 5 m.</w:t>
      </w:r>
    </w:p>
    <w:p w14:paraId="7E122921" w14:textId="77777777" w:rsidR="009517DE" w:rsidRPr="008456BE" w:rsidRDefault="009517DE" w:rsidP="009517DE">
      <w:pPr>
        <w:autoSpaceDE w:val="0"/>
        <w:autoSpaceDN w:val="0"/>
        <w:adjustRightInd w:val="0"/>
        <w:spacing w:after="0" w:line="240" w:lineRule="auto"/>
        <w:rPr>
          <w:rFonts w:ascii="Arial" w:hAnsi="Arial" w:cs="Arial"/>
        </w:rPr>
      </w:pPr>
    </w:p>
    <w:p w14:paraId="19C0C164" w14:textId="1A837A23" w:rsidR="009517DE" w:rsidRPr="008456BE" w:rsidRDefault="009517DE" w:rsidP="009517DE">
      <w:pPr>
        <w:autoSpaceDE w:val="0"/>
        <w:autoSpaceDN w:val="0"/>
        <w:adjustRightInd w:val="0"/>
        <w:spacing w:after="0" w:line="240" w:lineRule="auto"/>
        <w:rPr>
          <w:rFonts w:ascii="Arial" w:hAnsi="Arial" w:cs="Arial"/>
        </w:rPr>
      </w:pPr>
      <w:r w:rsidRPr="008456BE">
        <w:rPr>
          <w:rFonts w:ascii="Arial" w:hAnsi="Arial" w:cs="Arial"/>
        </w:rPr>
        <w:t>Como se puede apreciar, del análisis de los listados se desprende que se cumple con la distancia de visibilidad de parada normalizada en todo el trazo y en ambos sentidos.</w:t>
      </w:r>
    </w:p>
    <w:p w14:paraId="12C7CA1C" w14:textId="77777777" w:rsidR="009517DE" w:rsidRPr="008456BE" w:rsidRDefault="009517DE" w:rsidP="00BB5013">
      <w:pPr>
        <w:autoSpaceDE w:val="0"/>
        <w:autoSpaceDN w:val="0"/>
        <w:adjustRightInd w:val="0"/>
        <w:spacing w:after="0" w:line="240" w:lineRule="auto"/>
        <w:rPr>
          <w:rFonts w:ascii="Arial" w:hAnsi="Arial" w:cs="Arial"/>
          <w:u w:val="single"/>
        </w:rPr>
      </w:pPr>
    </w:p>
    <w:p w14:paraId="15A1512B" w14:textId="3E743855" w:rsidR="00BB5013" w:rsidRPr="008456BE" w:rsidRDefault="00BB5013" w:rsidP="00BB5013">
      <w:pPr>
        <w:autoSpaceDE w:val="0"/>
        <w:autoSpaceDN w:val="0"/>
        <w:adjustRightInd w:val="0"/>
        <w:spacing w:after="0" w:line="240" w:lineRule="auto"/>
        <w:rPr>
          <w:rFonts w:ascii="Arial" w:hAnsi="Arial" w:cs="Arial"/>
          <w:u w:val="single"/>
        </w:rPr>
      </w:pPr>
      <w:r w:rsidRPr="008456BE">
        <w:rPr>
          <w:rFonts w:ascii="Arial" w:hAnsi="Arial" w:cs="Arial"/>
          <w:u w:val="single"/>
        </w:rPr>
        <w:t>MALLA ANTIDESLUMBRA</w:t>
      </w:r>
      <w:r w:rsidR="007E2FAF">
        <w:rPr>
          <w:rFonts w:ascii="Arial" w:hAnsi="Arial" w:cs="Arial"/>
          <w:u w:val="single"/>
        </w:rPr>
        <w:t>NTE</w:t>
      </w:r>
    </w:p>
    <w:p w14:paraId="68B38C8D" w14:textId="77777777" w:rsidR="00BB5013" w:rsidRPr="008456BE" w:rsidRDefault="00BB5013" w:rsidP="00BB5013">
      <w:pPr>
        <w:autoSpaceDE w:val="0"/>
        <w:autoSpaceDN w:val="0"/>
        <w:adjustRightInd w:val="0"/>
        <w:spacing w:after="0" w:line="240" w:lineRule="auto"/>
        <w:rPr>
          <w:rFonts w:ascii="Arial" w:hAnsi="Arial" w:cs="Arial"/>
        </w:rPr>
      </w:pPr>
    </w:p>
    <w:p w14:paraId="4B23E453" w14:textId="531D3253" w:rsidR="00BB5013" w:rsidRPr="008456BE" w:rsidRDefault="00BB5013" w:rsidP="00BB5013">
      <w:pPr>
        <w:autoSpaceDE w:val="0"/>
        <w:autoSpaceDN w:val="0"/>
        <w:adjustRightInd w:val="0"/>
        <w:spacing w:after="0" w:line="240" w:lineRule="auto"/>
        <w:rPr>
          <w:rFonts w:ascii="Arial" w:hAnsi="Arial" w:cs="Arial"/>
        </w:rPr>
      </w:pPr>
      <w:r w:rsidRPr="008456BE">
        <w:rPr>
          <w:rFonts w:ascii="Arial" w:hAnsi="Arial" w:cs="Arial"/>
        </w:rPr>
        <w:t>La malla antideslumbra</w:t>
      </w:r>
      <w:r w:rsidR="007E2FAF">
        <w:rPr>
          <w:rFonts w:ascii="Arial" w:hAnsi="Arial" w:cs="Arial"/>
        </w:rPr>
        <w:t>nte</w:t>
      </w:r>
      <w:r w:rsidRPr="008456BE">
        <w:rPr>
          <w:rFonts w:ascii="Arial" w:hAnsi="Arial" w:cs="Arial"/>
        </w:rPr>
        <w:t xml:space="preserve"> sólo se dispone en las zonas de tangentes y radio muy amplios, en donde su disposición no afecta a la distancia de visibilidad de parada. En las zonas de curvas el efecto de deslumbramiento es puntual, por lo que no se considera problemático respecto a la seguridad. La longitud total de malla antideslumbra</w:t>
      </w:r>
      <w:r w:rsidR="00D80F01">
        <w:rPr>
          <w:rFonts w:ascii="Arial" w:hAnsi="Arial" w:cs="Arial"/>
        </w:rPr>
        <w:t>nte</w:t>
      </w:r>
      <w:r w:rsidRPr="008456BE">
        <w:rPr>
          <w:rFonts w:ascii="Arial" w:hAnsi="Arial" w:cs="Arial"/>
        </w:rPr>
        <w:t xml:space="preserve"> que se colocará es de 2,622.3 m y se dispondrá entre los siguientes cadenamientos:</w:t>
      </w:r>
    </w:p>
    <w:p w14:paraId="3AFB1B98" w14:textId="77777777" w:rsidR="00BB5013" w:rsidRPr="008456BE" w:rsidRDefault="00BB5013" w:rsidP="00BB5013">
      <w:pPr>
        <w:autoSpaceDE w:val="0"/>
        <w:autoSpaceDN w:val="0"/>
        <w:adjustRightInd w:val="0"/>
        <w:spacing w:after="0" w:line="240" w:lineRule="auto"/>
        <w:rPr>
          <w:rFonts w:ascii="Arial" w:hAnsi="Arial" w:cs="Arial"/>
        </w:rPr>
      </w:pPr>
    </w:p>
    <w:p w14:paraId="4E5E6F15" w14:textId="77777777" w:rsidR="00BB5013" w:rsidRPr="008456BE" w:rsidRDefault="00BB5013" w:rsidP="00BB5013">
      <w:pPr>
        <w:autoSpaceDE w:val="0"/>
        <w:autoSpaceDN w:val="0"/>
        <w:adjustRightInd w:val="0"/>
        <w:spacing w:after="0" w:line="240" w:lineRule="auto"/>
        <w:ind w:left="708"/>
        <w:rPr>
          <w:rFonts w:ascii="Arial" w:hAnsi="Arial" w:cs="Arial"/>
          <w:u w:val="single"/>
        </w:rPr>
      </w:pPr>
      <w:r w:rsidRPr="008456BE">
        <w:rPr>
          <w:rFonts w:ascii="Arial" w:hAnsi="Arial" w:cs="Arial"/>
          <w:u w:val="single"/>
        </w:rPr>
        <w:t>Rango de cadenamientos</w:t>
      </w:r>
      <w:r w:rsidRPr="008456BE">
        <w:rPr>
          <w:rFonts w:ascii="Arial" w:hAnsi="Arial" w:cs="Arial"/>
          <w:u w:val="single"/>
        </w:rPr>
        <w:tab/>
      </w:r>
      <w:r w:rsidRPr="008456BE">
        <w:rPr>
          <w:rFonts w:ascii="Arial" w:hAnsi="Arial" w:cs="Arial"/>
          <w:u w:val="single"/>
        </w:rPr>
        <w:tab/>
        <w:t>Longitud (m)</w:t>
      </w:r>
    </w:p>
    <w:p w14:paraId="17D862CE" w14:textId="77777777" w:rsidR="00BB5013" w:rsidRPr="008456BE" w:rsidRDefault="00BB5013" w:rsidP="00BB5013">
      <w:pPr>
        <w:autoSpaceDE w:val="0"/>
        <w:autoSpaceDN w:val="0"/>
        <w:adjustRightInd w:val="0"/>
        <w:spacing w:after="0" w:line="240" w:lineRule="auto"/>
        <w:ind w:left="708"/>
        <w:rPr>
          <w:rFonts w:ascii="Arial" w:hAnsi="Arial" w:cs="Arial"/>
        </w:rPr>
      </w:pPr>
      <w:r w:rsidRPr="008456BE">
        <w:rPr>
          <w:rFonts w:ascii="Arial" w:hAnsi="Arial" w:cs="Arial"/>
        </w:rPr>
        <w:t xml:space="preserve">111+842.367 </w:t>
      </w:r>
      <w:r w:rsidR="00B846DD" w:rsidRPr="008456BE">
        <w:rPr>
          <w:rFonts w:ascii="Arial" w:hAnsi="Arial" w:cs="Arial"/>
        </w:rPr>
        <w:t>-</w:t>
      </w:r>
      <w:r w:rsidRPr="008456BE">
        <w:rPr>
          <w:rFonts w:ascii="Arial" w:hAnsi="Arial" w:cs="Arial"/>
        </w:rPr>
        <w:t xml:space="preserve"> 112+067.009</w:t>
      </w:r>
      <w:r w:rsidRPr="008456BE">
        <w:rPr>
          <w:rFonts w:ascii="Arial" w:hAnsi="Arial" w:cs="Arial"/>
        </w:rPr>
        <w:tab/>
      </w:r>
      <w:r w:rsidRPr="008456BE">
        <w:rPr>
          <w:rFonts w:ascii="Arial" w:hAnsi="Arial" w:cs="Arial"/>
        </w:rPr>
        <w:tab/>
        <w:t>224.644</w:t>
      </w:r>
    </w:p>
    <w:p w14:paraId="63533B12" w14:textId="77777777" w:rsidR="00BB5013" w:rsidRPr="008456BE" w:rsidRDefault="00BB5013" w:rsidP="00BB5013">
      <w:pPr>
        <w:autoSpaceDE w:val="0"/>
        <w:autoSpaceDN w:val="0"/>
        <w:adjustRightInd w:val="0"/>
        <w:spacing w:after="0" w:line="240" w:lineRule="auto"/>
        <w:ind w:left="708"/>
        <w:rPr>
          <w:rFonts w:ascii="Arial" w:hAnsi="Arial" w:cs="Arial"/>
        </w:rPr>
      </w:pPr>
      <w:r w:rsidRPr="008456BE">
        <w:rPr>
          <w:rFonts w:ascii="Arial" w:hAnsi="Arial" w:cs="Arial"/>
        </w:rPr>
        <w:t xml:space="preserve">114+083.611 </w:t>
      </w:r>
      <w:r w:rsidR="00B846DD" w:rsidRPr="008456BE">
        <w:rPr>
          <w:rFonts w:ascii="Arial" w:hAnsi="Arial" w:cs="Arial"/>
        </w:rPr>
        <w:t>-</w:t>
      </w:r>
      <w:r w:rsidRPr="008456BE">
        <w:rPr>
          <w:rFonts w:ascii="Arial" w:hAnsi="Arial" w:cs="Arial"/>
        </w:rPr>
        <w:t xml:space="preserve"> 114+333.174</w:t>
      </w:r>
      <w:r w:rsidRPr="008456BE">
        <w:rPr>
          <w:rFonts w:ascii="Arial" w:hAnsi="Arial" w:cs="Arial"/>
        </w:rPr>
        <w:tab/>
      </w:r>
      <w:r w:rsidRPr="008456BE">
        <w:rPr>
          <w:rFonts w:ascii="Arial" w:hAnsi="Arial" w:cs="Arial"/>
        </w:rPr>
        <w:tab/>
        <w:t>249.563</w:t>
      </w:r>
    </w:p>
    <w:p w14:paraId="0B0E1143" w14:textId="77777777" w:rsidR="00BB5013" w:rsidRPr="008456BE" w:rsidRDefault="00BB5013" w:rsidP="00BB5013">
      <w:pPr>
        <w:autoSpaceDE w:val="0"/>
        <w:autoSpaceDN w:val="0"/>
        <w:adjustRightInd w:val="0"/>
        <w:spacing w:after="0" w:line="240" w:lineRule="auto"/>
        <w:ind w:left="708"/>
        <w:rPr>
          <w:rFonts w:ascii="Arial" w:hAnsi="Arial" w:cs="Arial"/>
        </w:rPr>
      </w:pPr>
      <w:r w:rsidRPr="008456BE">
        <w:rPr>
          <w:rFonts w:ascii="Arial" w:hAnsi="Arial" w:cs="Arial"/>
        </w:rPr>
        <w:t xml:space="preserve">114+949.063 </w:t>
      </w:r>
      <w:r w:rsidR="00B846DD" w:rsidRPr="008456BE">
        <w:rPr>
          <w:rFonts w:ascii="Arial" w:hAnsi="Arial" w:cs="Arial"/>
        </w:rPr>
        <w:t>-</w:t>
      </w:r>
      <w:r w:rsidRPr="008456BE">
        <w:rPr>
          <w:rFonts w:ascii="Arial" w:hAnsi="Arial" w:cs="Arial"/>
        </w:rPr>
        <w:t xml:space="preserve"> 115+235.769</w:t>
      </w:r>
      <w:r w:rsidRPr="008456BE">
        <w:rPr>
          <w:rFonts w:ascii="Arial" w:hAnsi="Arial" w:cs="Arial"/>
        </w:rPr>
        <w:tab/>
      </w:r>
      <w:r w:rsidRPr="008456BE">
        <w:rPr>
          <w:rFonts w:ascii="Arial" w:hAnsi="Arial" w:cs="Arial"/>
        </w:rPr>
        <w:tab/>
        <w:t>286.706</w:t>
      </w:r>
    </w:p>
    <w:p w14:paraId="35B8E426" w14:textId="77777777" w:rsidR="00BB5013" w:rsidRPr="008456BE" w:rsidRDefault="00BB5013" w:rsidP="00BB5013">
      <w:pPr>
        <w:autoSpaceDE w:val="0"/>
        <w:autoSpaceDN w:val="0"/>
        <w:adjustRightInd w:val="0"/>
        <w:spacing w:after="0" w:line="240" w:lineRule="auto"/>
        <w:ind w:left="708"/>
        <w:rPr>
          <w:rFonts w:ascii="Arial" w:hAnsi="Arial" w:cs="Arial"/>
        </w:rPr>
      </w:pPr>
      <w:r w:rsidRPr="008456BE">
        <w:rPr>
          <w:rFonts w:ascii="Arial" w:hAnsi="Arial" w:cs="Arial"/>
        </w:rPr>
        <w:t xml:space="preserve">115+531.586 </w:t>
      </w:r>
      <w:r w:rsidR="00B846DD" w:rsidRPr="008456BE">
        <w:rPr>
          <w:rFonts w:ascii="Arial" w:hAnsi="Arial" w:cs="Arial"/>
        </w:rPr>
        <w:t>-</w:t>
      </w:r>
      <w:r w:rsidRPr="008456BE">
        <w:rPr>
          <w:rFonts w:ascii="Arial" w:hAnsi="Arial" w:cs="Arial"/>
        </w:rPr>
        <w:t xml:space="preserve"> 115+695.127</w:t>
      </w:r>
      <w:r w:rsidRPr="008456BE">
        <w:rPr>
          <w:rFonts w:ascii="Arial" w:hAnsi="Arial" w:cs="Arial"/>
        </w:rPr>
        <w:tab/>
      </w:r>
      <w:r w:rsidRPr="008456BE">
        <w:rPr>
          <w:rFonts w:ascii="Arial" w:hAnsi="Arial" w:cs="Arial"/>
        </w:rPr>
        <w:tab/>
        <w:t>163.542</w:t>
      </w:r>
    </w:p>
    <w:p w14:paraId="1115511C" w14:textId="77777777" w:rsidR="00BB5013" w:rsidRPr="008456BE" w:rsidRDefault="00BB5013" w:rsidP="00BB5013">
      <w:pPr>
        <w:autoSpaceDE w:val="0"/>
        <w:autoSpaceDN w:val="0"/>
        <w:adjustRightInd w:val="0"/>
        <w:spacing w:after="0" w:line="240" w:lineRule="auto"/>
        <w:ind w:left="708"/>
        <w:rPr>
          <w:rFonts w:ascii="Arial" w:hAnsi="Arial" w:cs="Arial"/>
        </w:rPr>
      </w:pPr>
      <w:r w:rsidRPr="008456BE">
        <w:rPr>
          <w:rFonts w:ascii="Arial" w:hAnsi="Arial" w:cs="Arial"/>
        </w:rPr>
        <w:t xml:space="preserve">116+125.579 </w:t>
      </w:r>
      <w:r w:rsidR="00B846DD" w:rsidRPr="008456BE">
        <w:rPr>
          <w:rFonts w:ascii="Arial" w:hAnsi="Arial" w:cs="Arial"/>
        </w:rPr>
        <w:t>-</w:t>
      </w:r>
      <w:r w:rsidRPr="008456BE">
        <w:rPr>
          <w:rFonts w:ascii="Arial" w:hAnsi="Arial" w:cs="Arial"/>
        </w:rPr>
        <w:t xml:space="preserve"> 116+316.239</w:t>
      </w:r>
      <w:r w:rsidRPr="008456BE">
        <w:rPr>
          <w:rFonts w:ascii="Arial" w:hAnsi="Arial" w:cs="Arial"/>
        </w:rPr>
        <w:tab/>
      </w:r>
      <w:r w:rsidRPr="008456BE">
        <w:rPr>
          <w:rFonts w:ascii="Arial" w:hAnsi="Arial" w:cs="Arial"/>
        </w:rPr>
        <w:tab/>
        <w:t>190.660</w:t>
      </w:r>
    </w:p>
    <w:p w14:paraId="79D567B3" w14:textId="77777777" w:rsidR="00BB5013" w:rsidRPr="008456BE" w:rsidRDefault="00BB5013" w:rsidP="00BB5013">
      <w:pPr>
        <w:autoSpaceDE w:val="0"/>
        <w:autoSpaceDN w:val="0"/>
        <w:adjustRightInd w:val="0"/>
        <w:spacing w:after="0" w:line="240" w:lineRule="auto"/>
        <w:ind w:left="708"/>
        <w:rPr>
          <w:rFonts w:ascii="Arial" w:hAnsi="Arial" w:cs="Arial"/>
        </w:rPr>
      </w:pPr>
      <w:r w:rsidRPr="008456BE">
        <w:rPr>
          <w:rFonts w:ascii="Arial" w:hAnsi="Arial" w:cs="Arial"/>
        </w:rPr>
        <w:t xml:space="preserve">117+726.080 </w:t>
      </w:r>
      <w:r w:rsidR="00B846DD" w:rsidRPr="008456BE">
        <w:rPr>
          <w:rFonts w:ascii="Arial" w:hAnsi="Arial" w:cs="Arial"/>
        </w:rPr>
        <w:t>-</w:t>
      </w:r>
      <w:r w:rsidRPr="008456BE">
        <w:rPr>
          <w:rFonts w:ascii="Arial" w:hAnsi="Arial" w:cs="Arial"/>
        </w:rPr>
        <w:t xml:space="preserve"> 118+183.556</w:t>
      </w:r>
      <w:r w:rsidRPr="008456BE">
        <w:rPr>
          <w:rFonts w:ascii="Arial" w:hAnsi="Arial" w:cs="Arial"/>
        </w:rPr>
        <w:tab/>
      </w:r>
      <w:r w:rsidRPr="008456BE">
        <w:rPr>
          <w:rFonts w:ascii="Arial" w:hAnsi="Arial" w:cs="Arial"/>
        </w:rPr>
        <w:tab/>
        <w:t>457.476</w:t>
      </w:r>
    </w:p>
    <w:p w14:paraId="0AF837A4" w14:textId="77777777" w:rsidR="00BB5013" w:rsidRPr="008456BE" w:rsidRDefault="00BB5013" w:rsidP="00BB5013">
      <w:pPr>
        <w:autoSpaceDE w:val="0"/>
        <w:autoSpaceDN w:val="0"/>
        <w:adjustRightInd w:val="0"/>
        <w:spacing w:after="0" w:line="240" w:lineRule="auto"/>
        <w:ind w:left="708"/>
        <w:rPr>
          <w:rFonts w:ascii="Arial" w:hAnsi="Arial" w:cs="Arial"/>
        </w:rPr>
      </w:pPr>
      <w:r w:rsidRPr="008456BE">
        <w:rPr>
          <w:rFonts w:ascii="Arial" w:hAnsi="Arial" w:cs="Arial"/>
        </w:rPr>
        <w:t xml:space="preserve">118+447.503 </w:t>
      </w:r>
      <w:r w:rsidR="00B846DD" w:rsidRPr="008456BE">
        <w:rPr>
          <w:rFonts w:ascii="Arial" w:hAnsi="Arial" w:cs="Arial"/>
        </w:rPr>
        <w:t>-</w:t>
      </w:r>
      <w:r w:rsidRPr="008456BE">
        <w:rPr>
          <w:rFonts w:ascii="Arial" w:hAnsi="Arial" w:cs="Arial"/>
        </w:rPr>
        <w:t xml:space="preserve"> 118+662.422</w:t>
      </w:r>
      <w:r w:rsidRPr="008456BE">
        <w:rPr>
          <w:rFonts w:ascii="Arial" w:hAnsi="Arial" w:cs="Arial"/>
        </w:rPr>
        <w:tab/>
      </w:r>
      <w:r w:rsidRPr="008456BE">
        <w:rPr>
          <w:rFonts w:ascii="Arial" w:hAnsi="Arial" w:cs="Arial"/>
        </w:rPr>
        <w:tab/>
        <w:t>214.919</w:t>
      </w:r>
    </w:p>
    <w:p w14:paraId="6F7B3A8F" w14:textId="77777777" w:rsidR="00BB5013" w:rsidRPr="008456BE" w:rsidRDefault="00BB5013" w:rsidP="00BB5013">
      <w:pPr>
        <w:autoSpaceDE w:val="0"/>
        <w:autoSpaceDN w:val="0"/>
        <w:adjustRightInd w:val="0"/>
        <w:spacing w:after="0" w:line="240" w:lineRule="auto"/>
        <w:ind w:left="708"/>
        <w:rPr>
          <w:rFonts w:ascii="Arial" w:hAnsi="Arial" w:cs="Arial"/>
        </w:rPr>
      </w:pPr>
      <w:r w:rsidRPr="008456BE">
        <w:rPr>
          <w:rFonts w:ascii="Arial" w:hAnsi="Arial" w:cs="Arial"/>
        </w:rPr>
        <w:t xml:space="preserve">118+887.307 </w:t>
      </w:r>
      <w:r w:rsidR="00B846DD" w:rsidRPr="008456BE">
        <w:rPr>
          <w:rFonts w:ascii="Arial" w:hAnsi="Arial" w:cs="Arial"/>
        </w:rPr>
        <w:t>-</w:t>
      </w:r>
      <w:r w:rsidRPr="008456BE">
        <w:rPr>
          <w:rFonts w:ascii="Arial" w:hAnsi="Arial" w:cs="Arial"/>
        </w:rPr>
        <w:t xml:space="preserve"> 119+535.180</w:t>
      </w:r>
      <w:r w:rsidRPr="008456BE">
        <w:rPr>
          <w:rFonts w:ascii="Arial" w:hAnsi="Arial" w:cs="Arial"/>
        </w:rPr>
        <w:tab/>
      </w:r>
      <w:r w:rsidRPr="008456BE">
        <w:rPr>
          <w:rFonts w:ascii="Arial" w:hAnsi="Arial" w:cs="Arial"/>
        </w:rPr>
        <w:tab/>
        <w:t>647.846</w:t>
      </w:r>
    </w:p>
    <w:p w14:paraId="658271B0" w14:textId="77777777" w:rsidR="00BB5013" w:rsidRPr="008456BE" w:rsidRDefault="00BB5013" w:rsidP="00BB5013">
      <w:pPr>
        <w:autoSpaceDE w:val="0"/>
        <w:autoSpaceDN w:val="0"/>
        <w:adjustRightInd w:val="0"/>
        <w:spacing w:after="0" w:line="240" w:lineRule="auto"/>
        <w:ind w:left="708"/>
        <w:rPr>
          <w:rFonts w:ascii="Arial" w:hAnsi="Arial" w:cs="Arial"/>
        </w:rPr>
      </w:pPr>
      <w:r w:rsidRPr="008456BE">
        <w:rPr>
          <w:rFonts w:ascii="Arial" w:hAnsi="Arial" w:cs="Arial"/>
        </w:rPr>
        <w:t xml:space="preserve">119+772.412 </w:t>
      </w:r>
      <w:r w:rsidR="00B846DD" w:rsidRPr="008456BE">
        <w:rPr>
          <w:rFonts w:ascii="Arial" w:hAnsi="Arial" w:cs="Arial"/>
        </w:rPr>
        <w:t>-</w:t>
      </w:r>
      <w:r w:rsidRPr="008456BE">
        <w:rPr>
          <w:rFonts w:ascii="Arial" w:hAnsi="Arial" w:cs="Arial"/>
        </w:rPr>
        <w:t xml:space="preserve"> 119+962.305</w:t>
      </w:r>
      <w:r w:rsidRPr="008456BE">
        <w:rPr>
          <w:rFonts w:ascii="Arial" w:hAnsi="Arial" w:cs="Arial"/>
        </w:rPr>
        <w:tab/>
      </w:r>
      <w:r w:rsidRPr="008456BE">
        <w:rPr>
          <w:rFonts w:ascii="Arial" w:hAnsi="Arial" w:cs="Arial"/>
        </w:rPr>
        <w:tab/>
        <w:t>189.893</w:t>
      </w:r>
    </w:p>
    <w:p w14:paraId="585062F3" w14:textId="77777777" w:rsidR="00BB5013" w:rsidRPr="008456BE" w:rsidRDefault="00BB5013" w:rsidP="00BB5013">
      <w:pPr>
        <w:autoSpaceDE w:val="0"/>
        <w:autoSpaceDN w:val="0"/>
        <w:adjustRightInd w:val="0"/>
        <w:spacing w:after="0" w:line="240" w:lineRule="auto"/>
        <w:ind w:left="708"/>
        <w:rPr>
          <w:rFonts w:ascii="Arial" w:hAnsi="Arial" w:cs="Arial"/>
        </w:rPr>
      </w:pPr>
      <w:r w:rsidRPr="008456BE">
        <w:rPr>
          <w:rFonts w:ascii="Arial" w:hAnsi="Arial" w:cs="Arial"/>
        </w:rPr>
        <w:tab/>
      </w:r>
      <w:r w:rsidRPr="008456BE">
        <w:rPr>
          <w:rFonts w:ascii="Arial" w:hAnsi="Arial" w:cs="Arial"/>
        </w:rPr>
        <w:tab/>
      </w:r>
      <w:r w:rsidRPr="008456BE">
        <w:rPr>
          <w:rFonts w:ascii="Arial" w:hAnsi="Arial" w:cs="Arial"/>
        </w:rPr>
        <w:tab/>
      </w:r>
      <w:r w:rsidRPr="008456BE">
        <w:rPr>
          <w:rFonts w:ascii="Arial" w:hAnsi="Arial" w:cs="Arial"/>
        </w:rPr>
        <w:tab/>
      </w:r>
      <w:r w:rsidRPr="008456BE">
        <w:rPr>
          <w:rFonts w:ascii="Arial" w:hAnsi="Arial" w:cs="Arial"/>
        </w:rPr>
        <w:tab/>
        <w:t>-----------</w:t>
      </w:r>
    </w:p>
    <w:p w14:paraId="1EF0E157" w14:textId="77777777" w:rsidR="00BB5013" w:rsidRPr="008456BE" w:rsidRDefault="00BB5013" w:rsidP="00BB5013">
      <w:pPr>
        <w:autoSpaceDE w:val="0"/>
        <w:autoSpaceDN w:val="0"/>
        <w:adjustRightInd w:val="0"/>
        <w:spacing w:after="0" w:line="240" w:lineRule="auto"/>
        <w:ind w:left="708"/>
        <w:rPr>
          <w:rFonts w:ascii="Arial" w:hAnsi="Arial" w:cs="Arial"/>
          <w:b/>
        </w:rPr>
      </w:pPr>
      <w:r w:rsidRPr="008456BE">
        <w:rPr>
          <w:rFonts w:ascii="Arial" w:hAnsi="Arial" w:cs="Arial"/>
          <w:b/>
        </w:rPr>
        <w:t>Total</w:t>
      </w:r>
      <w:r w:rsidRPr="008456BE">
        <w:rPr>
          <w:rFonts w:ascii="Arial" w:hAnsi="Arial" w:cs="Arial"/>
          <w:b/>
        </w:rPr>
        <w:tab/>
      </w:r>
      <w:r w:rsidRPr="008456BE">
        <w:rPr>
          <w:rFonts w:ascii="Arial" w:hAnsi="Arial" w:cs="Arial"/>
          <w:b/>
        </w:rPr>
        <w:tab/>
      </w:r>
      <w:r w:rsidRPr="008456BE">
        <w:rPr>
          <w:rFonts w:ascii="Arial" w:hAnsi="Arial" w:cs="Arial"/>
          <w:b/>
        </w:rPr>
        <w:tab/>
      </w:r>
      <w:r w:rsidRPr="008456BE">
        <w:rPr>
          <w:rFonts w:ascii="Arial" w:hAnsi="Arial" w:cs="Arial"/>
          <w:b/>
        </w:rPr>
        <w:tab/>
        <w:t xml:space="preserve">           2,622.249 m</w:t>
      </w:r>
    </w:p>
    <w:p w14:paraId="1A019103" w14:textId="77777777" w:rsidR="00BB5013" w:rsidRPr="008456BE" w:rsidRDefault="00BB5013" w:rsidP="00BB5013">
      <w:pPr>
        <w:autoSpaceDE w:val="0"/>
        <w:autoSpaceDN w:val="0"/>
        <w:adjustRightInd w:val="0"/>
        <w:spacing w:after="0" w:line="240" w:lineRule="auto"/>
        <w:rPr>
          <w:rFonts w:ascii="Arial" w:hAnsi="Arial" w:cs="Arial"/>
        </w:rPr>
      </w:pPr>
    </w:p>
    <w:p w14:paraId="4924E1BA" w14:textId="6434C698" w:rsidR="004057DD" w:rsidRPr="008456BE" w:rsidRDefault="004057DD" w:rsidP="00C274C5">
      <w:pPr>
        <w:autoSpaceDE w:val="0"/>
        <w:autoSpaceDN w:val="0"/>
        <w:adjustRightInd w:val="0"/>
        <w:spacing w:after="0" w:line="240" w:lineRule="auto"/>
        <w:rPr>
          <w:rFonts w:ascii="Arial" w:hAnsi="Arial" w:cs="Arial"/>
        </w:rPr>
      </w:pPr>
      <w:r w:rsidRPr="008456BE">
        <w:rPr>
          <w:rFonts w:ascii="Arial" w:hAnsi="Arial" w:cs="Arial"/>
          <w:u w:val="single"/>
        </w:rPr>
        <w:t>TÚNELES</w:t>
      </w:r>
    </w:p>
    <w:p w14:paraId="26F47AE8" w14:textId="77777777" w:rsidR="004057DD" w:rsidRPr="008456BE" w:rsidRDefault="004057DD" w:rsidP="00C274C5">
      <w:pPr>
        <w:autoSpaceDE w:val="0"/>
        <w:autoSpaceDN w:val="0"/>
        <w:adjustRightInd w:val="0"/>
        <w:spacing w:after="0" w:line="240" w:lineRule="auto"/>
        <w:rPr>
          <w:rFonts w:ascii="Arial" w:hAnsi="Arial" w:cs="Arial"/>
        </w:rPr>
      </w:pPr>
    </w:p>
    <w:p w14:paraId="0C1BE40F" w14:textId="138DCF7E" w:rsidR="00EE4FF8" w:rsidRPr="008456BE" w:rsidRDefault="00865C8D" w:rsidP="00EE4FF8">
      <w:pPr>
        <w:autoSpaceDE w:val="0"/>
        <w:autoSpaceDN w:val="0"/>
        <w:adjustRightInd w:val="0"/>
        <w:spacing w:after="0" w:line="240" w:lineRule="auto"/>
        <w:rPr>
          <w:rFonts w:ascii="Arial" w:hAnsi="Arial" w:cs="Arial"/>
        </w:rPr>
      </w:pPr>
      <w:r w:rsidRPr="008456BE">
        <w:rPr>
          <w:rFonts w:ascii="Arial" w:hAnsi="Arial" w:cs="Arial"/>
        </w:rPr>
        <w:lastRenderedPageBreak/>
        <w:t>En el tramo de la vía principal que se proyecta entre los dos entronques s</w:t>
      </w:r>
      <w:r w:rsidR="00EE4FF8" w:rsidRPr="008456BE">
        <w:rPr>
          <w:rFonts w:ascii="Arial" w:hAnsi="Arial" w:cs="Arial"/>
        </w:rPr>
        <w:t>e requieren dos túneles</w:t>
      </w:r>
      <w:r w:rsidR="003E000C" w:rsidRPr="008456BE">
        <w:rPr>
          <w:rFonts w:ascii="Arial" w:hAnsi="Arial" w:cs="Arial"/>
        </w:rPr>
        <w:t xml:space="preserve"> que no se encuentran proyectados</w:t>
      </w:r>
      <w:r w:rsidR="00EE4FF8" w:rsidRPr="008456BE">
        <w:rPr>
          <w:rFonts w:ascii="Arial" w:hAnsi="Arial" w:cs="Arial"/>
        </w:rPr>
        <w:t xml:space="preserve">. </w:t>
      </w:r>
    </w:p>
    <w:p w14:paraId="2508DBC2" w14:textId="77777777" w:rsidR="00EE4FF8" w:rsidRPr="008456BE" w:rsidRDefault="00EE4FF8" w:rsidP="00EE4FF8">
      <w:pPr>
        <w:autoSpaceDE w:val="0"/>
        <w:autoSpaceDN w:val="0"/>
        <w:adjustRightInd w:val="0"/>
        <w:spacing w:after="0" w:line="240" w:lineRule="auto"/>
        <w:rPr>
          <w:rFonts w:ascii="Arial" w:hAnsi="Arial" w:cs="Arial"/>
        </w:rPr>
      </w:pPr>
    </w:p>
    <w:p w14:paraId="5FE35FD1" w14:textId="77777777" w:rsidR="00081C1D" w:rsidRPr="008456BE" w:rsidRDefault="00EE4FF8" w:rsidP="00EE4FF8">
      <w:pPr>
        <w:pStyle w:val="Prrafodelista"/>
        <w:numPr>
          <w:ilvl w:val="0"/>
          <w:numId w:val="14"/>
        </w:numPr>
        <w:autoSpaceDE w:val="0"/>
        <w:autoSpaceDN w:val="0"/>
        <w:adjustRightInd w:val="0"/>
        <w:spacing w:after="0" w:line="240" w:lineRule="auto"/>
        <w:rPr>
          <w:rFonts w:ascii="Arial" w:hAnsi="Arial" w:cs="Arial"/>
        </w:rPr>
      </w:pPr>
      <w:r w:rsidRPr="008456BE">
        <w:rPr>
          <w:rFonts w:ascii="Arial" w:hAnsi="Arial" w:cs="Arial"/>
        </w:rPr>
        <w:t>El primero consiste en un falso túnel de unos 7</w:t>
      </w:r>
      <w:r w:rsidR="00081C1D" w:rsidRPr="008456BE">
        <w:rPr>
          <w:rFonts w:ascii="Arial" w:hAnsi="Arial" w:cs="Arial"/>
        </w:rPr>
        <w:t>5.5</w:t>
      </w:r>
      <w:r w:rsidRPr="008456BE">
        <w:rPr>
          <w:rFonts w:ascii="Arial" w:hAnsi="Arial" w:cs="Arial"/>
        </w:rPr>
        <w:t xml:space="preserve"> m en el cuerpo izquierdo en las proximidades del Rancho de San Agustín. Cadenamientos 114+</w:t>
      </w:r>
      <w:r w:rsidR="00081C1D" w:rsidRPr="008456BE">
        <w:rPr>
          <w:rFonts w:ascii="Arial" w:hAnsi="Arial" w:cs="Arial"/>
        </w:rPr>
        <w:t>763.969</w:t>
      </w:r>
      <w:r w:rsidRPr="008456BE">
        <w:rPr>
          <w:rFonts w:ascii="Arial" w:hAnsi="Arial" w:cs="Arial"/>
        </w:rPr>
        <w:t xml:space="preserve"> a 114+8</w:t>
      </w:r>
      <w:r w:rsidR="00081C1D" w:rsidRPr="008456BE">
        <w:rPr>
          <w:rFonts w:ascii="Arial" w:hAnsi="Arial" w:cs="Arial"/>
        </w:rPr>
        <w:t>39</w:t>
      </w:r>
      <w:r w:rsidRPr="008456BE">
        <w:rPr>
          <w:rFonts w:ascii="Arial" w:hAnsi="Arial" w:cs="Arial"/>
        </w:rPr>
        <w:t>.</w:t>
      </w:r>
      <w:r w:rsidR="00081C1D" w:rsidRPr="008456BE">
        <w:rPr>
          <w:rFonts w:ascii="Arial" w:hAnsi="Arial" w:cs="Arial"/>
        </w:rPr>
        <w:t>201.</w:t>
      </w:r>
    </w:p>
    <w:p w14:paraId="30DFB390" w14:textId="77777777" w:rsidR="00081C1D" w:rsidRPr="008456BE" w:rsidRDefault="00081C1D" w:rsidP="00081C1D">
      <w:pPr>
        <w:autoSpaceDE w:val="0"/>
        <w:autoSpaceDN w:val="0"/>
        <w:adjustRightInd w:val="0"/>
        <w:spacing w:after="0" w:line="240" w:lineRule="auto"/>
        <w:ind w:left="360"/>
        <w:rPr>
          <w:rFonts w:ascii="Arial" w:hAnsi="Arial" w:cs="Arial"/>
        </w:rPr>
      </w:pPr>
    </w:p>
    <w:p w14:paraId="10F85E9A" w14:textId="77777777" w:rsidR="00081C1D" w:rsidRPr="008456BE" w:rsidRDefault="00081C1D" w:rsidP="00081C1D">
      <w:pPr>
        <w:autoSpaceDE w:val="0"/>
        <w:autoSpaceDN w:val="0"/>
        <w:adjustRightInd w:val="0"/>
        <w:spacing w:after="0" w:line="240" w:lineRule="auto"/>
        <w:ind w:left="708"/>
        <w:rPr>
          <w:rFonts w:ascii="Arial" w:hAnsi="Arial" w:cs="Arial"/>
        </w:rPr>
      </w:pPr>
      <w:r w:rsidRPr="008456BE">
        <w:rPr>
          <w:rFonts w:ascii="Arial" w:hAnsi="Arial" w:cs="Arial"/>
        </w:rPr>
        <w:t xml:space="preserve">Este falso túnel se proyecta para conseguir el máximo radio de la curva que salva el rancho en sentido directo </w:t>
      </w:r>
      <w:r w:rsidR="00BA0BBC" w:rsidRPr="008456BE">
        <w:rPr>
          <w:rFonts w:ascii="Arial" w:hAnsi="Arial" w:cs="Arial"/>
        </w:rPr>
        <w:t>con la exigencia de respetar</w:t>
      </w:r>
      <w:r w:rsidRPr="008456BE">
        <w:rPr>
          <w:rFonts w:ascii="Arial" w:hAnsi="Arial" w:cs="Arial"/>
        </w:rPr>
        <w:t xml:space="preserve"> la construcción principal del rancho y su terraza a la vez que se reduce la altura de corte </w:t>
      </w:r>
      <w:r w:rsidR="000A73ED" w:rsidRPr="008456BE">
        <w:rPr>
          <w:rFonts w:ascii="Arial" w:hAnsi="Arial" w:cs="Arial"/>
        </w:rPr>
        <w:t xml:space="preserve">para reducir riesgos geológicos </w:t>
      </w:r>
      <w:r w:rsidRPr="008456BE">
        <w:rPr>
          <w:rFonts w:ascii="Arial" w:hAnsi="Arial" w:cs="Arial"/>
        </w:rPr>
        <w:t>con un costo razonable de muros y la mayor reducción de la estructura de la Carolina que sigue a dicha curva.</w:t>
      </w:r>
    </w:p>
    <w:p w14:paraId="2351F1C5" w14:textId="77777777" w:rsidR="000A73ED" w:rsidRPr="008456BE" w:rsidRDefault="000A73ED" w:rsidP="00081C1D">
      <w:pPr>
        <w:autoSpaceDE w:val="0"/>
        <w:autoSpaceDN w:val="0"/>
        <w:adjustRightInd w:val="0"/>
        <w:spacing w:after="0" w:line="240" w:lineRule="auto"/>
        <w:ind w:left="708"/>
        <w:rPr>
          <w:rFonts w:ascii="Arial" w:hAnsi="Arial" w:cs="Arial"/>
        </w:rPr>
      </w:pPr>
    </w:p>
    <w:p w14:paraId="19B4D268" w14:textId="515BED70" w:rsidR="00081C1D" w:rsidRPr="008456BE" w:rsidRDefault="00081C1D" w:rsidP="00081C1D">
      <w:pPr>
        <w:autoSpaceDE w:val="0"/>
        <w:autoSpaceDN w:val="0"/>
        <w:adjustRightInd w:val="0"/>
        <w:spacing w:after="0" w:line="240" w:lineRule="auto"/>
        <w:ind w:left="708"/>
        <w:rPr>
          <w:rFonts w:ascii="Arial" w:hAnsi="Arial" w:cs="Arial"/>
        </w:rPr>
      </w:pPr>
      <w:r w:rsidRPr="008456BE">
        <w:rPr>
          <w:rFonts w:ascii="Arial" w:hAnsi="Arial" w:cs="Arial"/>
        </w:rPr>
        <w:t xml:space="preserve">Se consigue </w:t>
      </w:r>
      <w:r w:rsidR="000A73ED" w:rsidRPr="008456BE">
        <w:rPr>
          <w:rFonts w:ascii="Arial" w:hAnsi="Arial" w:cs="Arial"/>
        </w:rPr>
        <w:t xml:space="preserve">salvar el rancho con </w:t>
      </w:r>
      <w:r w:rsidRPr="008456BE">
        <w:rPr>
          <w:rFonts w:ascii="Arial" w:hAnsi="Arial" w:cs="Arial"/>
        </w:rPr>
        <w:t>un radio de -311</w:t>
      </w:r>
      <w:r w:rsidR="00BA0BBC" w:rsidRPr="008456BE">
        <w:rPr>
          <w:rFonts w:ascii="Arial" w:hAnsi="Arial" w:cs="Arial"/>
        </w:rPr>
        <w:t>.</w:t>
      </w:r>
      <w:r w:rsidRPr="008456BE">
        <w:rPr>
          <w:rFonts w:ascii="Arial" w:hAnsi="Arial" w:cs="Arial"/>
        </w:rPr>
        <w:t xml:space="preserve">38 m por la orilla izquierda de la calzada derecha compatible con </w:t>
      </w:r>
      <w:r w:rsidR="00BA0BBC" w:rsidRPr="008456BE">
        <w:rPr>
          <w:rFonts w:ascii="Arial" w:hAnsi="Arial" w:cs="Arial"/>
        </w:rPr>
        <w:t xml:space="preserve">el radio R = </w:t>
      </w:r>
      <w:r w:rsidRPr="008456BE">
        <w:rPr>
          <w:rFonts w:ascii="Arial" w:hAnsi="Arial" w:cs="Arial"/>
        </w:rPr>
        <w:t xml:space="preserve">-457.37 m que </w:t>
      </w:r>
      <w:r w:rsidR="00BA0BBC" w:rsidRPr="008456BE">
        <w:rPr>
          <w:rFonts w:ascii="Arial" w:hAnsi="Arial" w:cs="Arial"/>
        </w:rPr>
        <w:t xml:space="preserve">se encuentra 329.7 m antes del comienzo de la curva del Rancho de San Agustín. Esto hace que por su proximidad la curva de R = - 311.38 m sea dependiente de </w:t>
      </w:r>
      <w:r w:rsidR="000A73ED" w:rsidRPr="008456BE">
        <w:rPr>
          <w:rFonts w:ascii="Arial" w:hAnsi="Arial" w:cs="Arial"/>
        </w:rPr>
        <w:t xml:space="preserve">otra anterior </w:t>
      </w:r>
      <w:r w:rsidR="00BA0BBC" w:rsidRPr="008456BE">
        <w:rPr>
          <w:rFonts w:ascii="Arial" w:hAnsi="Arial" w:cs="Arial"/>
        </w:rPr>
        <w:t xml:space="preserve">de radio – 457.37 m y no de la curva inmediata que la precede de 550 m que desde la consistencia de radios sería equivalente a una tangente corta, consiguiendo así la buscada consistencia de radios en el diseño geométrico. No obstante, y dada la pendiente longitudinal desfavorable del -6.0 % se recomienda la disposición de bandas transversales logarítmicas. </w:t>
      </w:r>
    </w:p>
    <w:p w14:paraId="48F8B054" w14:textId="77777777" w:rsidR="00BA0BBC" w:rsidRPr="008456BE" w:rsidRDefault="00BA0BBC" w:rsidP="00081C1D">
      <w:pPr>
        <w:autoSpaceDE w:val="0"/>
        <w:autoSpaceDN w:val="0"/>
        <w:adjustRightInd w:val="0"/>
        <w:spacing w:after="0" w:line="240" w:lineRule="auto"/>
        <w:ind w:left="708"/>
        <w:rPr>
          <w:rFonts w:ascii="Arial" w:hAnsi="Arial" w:cs="Arial"/>
        </w:rPr>
      </w:pPr>
    </w:p>
    <w:p w14:paraId="07916A79" w14:textId="6D3C8676" w:rsidR="00EE4FF8" w:rsidRPr="008456BE" w:rsidRDefault="00EE4FF8" w:rsidP="00081C1D">
      <w:pPr>
        <w:autoSpaceDE w:val="0"/>
        <w:autoSpaceDN w:val="0"/>
        <w:adjustRightInd w:val="0"/>
        <w:spacing w:after="0" w:line="240" w:lineRule="auto"/>
        <w:ind w:left="708"/>
        <w:rPr>
          <w:rFonts w:ascii="Arial" w:hAnsi="Arial" w:cs="Arial"/>
        </w:rPr>
      </w:pPr>
      <w:r w:rsidRPr="008456BE">
        <w:rPr>
          <w:rFonts w:ascii="Arial" w:hAnsi="Arial" w:cs="Arial"/>
        </w:rPr>
        <w:t>Dicho túnel se proyectará con</w:t>
      </w:r>
      <w:r w:rsidR="003E000C" w:rsidRPr="008456BE">
        <w:rPr>
          <w:rFonts w:ascii="Arial" w:hAnsi="Arial" w:cs="Arial"/>
        </w:rPr>
        <w:t xml:space="preserve"> cinco</w:t>
      </w:r>
      <w:r w:rsidRPr="008456BE">
        <w:rPr>
          <w:rFonts w:ascii="Arial" w:hAnsi="Arial" w:cs="Arial"/>
        </w:rPr>
        <w:t xml:space="preserve"> aperturas en forma de arco </w:t>
      </w:r>
      <w:r w:rsidR="003E000C" w:rsidRPr="008456BE">
        <w:rPr>
          <w:rFonts w:ascii="Arial" w:hAnsi="Arial" w:cs="Arial"/>
        </w:rPr>
        <w:t xml:space="preserve">de radio entre 6 y 7 m en la zona derecha </w:t>
      </w:r>
      <w:r w:rsidRPr="008456BE">
        <w:rPr>
          <w:rFonts w:ascii="Arial" w:hAnsi="Arial" w:cs="Arial"/>
        </w:rPr>
        <w:t xml:space="preserve">que permitirán iluminación y ventilación natural. </w:t>
      </w:r>
      <w:r w:rsidR="000A73ED" w:rsidRPr="008456BE">
        <w:rPr>
          <w:rFonts w:ascii="Arial" w:hAnsi="Arial" w:cs="Arial"/>
        </w:rPr>
        <w:t>Como se ha indicado, e</w:t>
      </w:r>
      <w:r w:rsidRPr="008456BE">
        <w:rPr>
          <w:rFonts w:ascii="Arial" w:hAnsi="Arial" w:cs="Arial"/>
        </w:rPr>
        <w:t>ste túnel tiene por objeto contener las tierras del talud de la margen derecha con la construcción principal del Rancho San Agustín, donde se exige respetar la barandilla de la terraza de la vía principal. En dicho Rancho se requiere liberar las dos bodegas que se disponen entre la casa principal y la vía principal. El talud provisional de 0.5H: 1.0V que se ha proyectado</w:t>
      </w:r>
      <w:r w:rsidR="000A73ED" w:rsidRPr="008456BE">
        <w:rPr>
          <w:rFonts w:ascii="Arial" w:hAnsi="Arial" w:cs="Arial"/>
        </w:rPr>
        <w:t xml:space="preserve"> para poder construir el falso túnel</w:t>
      </w:r>
      <w:r w:rsidRPr="008456BE">
        <w:rPr>
          <w:rFonts w:ascii="Arial" w:hAnsi="Arial" w:cs="Arial"/>
        </w:rPr>
        <w:t xml:space="preserve"> requiere un cálculo especial</w:t>
      </w:r>
      <w:r w:rsidR="000A73ED" w:rsidRPr="008456BE">
        <w:rPr>
          <w:rFonts w:ascii="Arial" w:hAnsi="Arial" w:cs="Arial"/>
        </w:rPr>
        <w:t xml:space="preserve"> y posiblemente requiera anclajes y/o </w:t>
      </w:r>
      <w:proofErr w:type="spellStart"/>
      <w:r w:rsidR="000A73ED" w:rsidRPr="008456BE">
        <w:rPr>
          <w:rFonts w:ascii="Arial" w:hAnsi="Arial" w:cs="Arial"/>
        </w:rPr>
        <w:t>bulonamiento</w:t>
      </w:r>
      <w:proofErr w:type="spellEnd"/>
      <w:r w:rsidRPr="008456BE">
        <w:rPr>
          <w:rFonts w:ascii="Arial" w:hAnsi="Arial" w:cs="Arial"/>
        </w:rPr>
        <w:t xml:space="preserve">. Una vez construido el túnel se rellenará de tierras hasta un pequeño muro en forma de pie de elefante longitudinal </w:t>
      </w:r>
      <w:r w:rsidR="000A73ED" w:rsidRPr="008456BE">
        <w:rPr>
          <w:rFonts w:ascii="Arial" w:hAnsi="Arial" w:cs="Arial"/>
        </w:rPr>
        <w:t xml:space="preserve">sobre la bóveda del túnel </w:t>
      </w:r>
      <w:r w:rsidRPr="008456BE">
        <w:rPr>
          <w:rFonts w:ascii="Arial" w:hAnsi="Arial" w:cs="Arial"/>
        </w:rPr>
        <w:t>que evite caídos al cuerpo derecho.</w:t>
      </w:r>
      <w:r w:rsidR="000A73ED" w:rsidRPr="008456BE">
        <w:rPr>
          <w:rFonts w:ascii="Arial" w:hAnsi="Arial" w:cs="Arial"/>
        </w:rPr>
        <w:t xml:space="preserve"> El cuerpo derecho se mantiene separado 5.3 m del paramento del túnel, separación necesaria para conseguir la distancia de visibilidad de parada requerida en el diseño. </w:t>
      </w:r>
    </w:p>
    <w:p w14:paraId="70AE6345" w14:textId="77777777" w:rsidR="00865C8D" w:rsidRPr="008456BE" w:rsidRDefault="00865C8D" w:rsidP="00865C8D">
      <w:pPr>
        <w:pStyle w:val="Prrafodelista"/>
        <w:autoSpaceDE w:val="0"/>
        <w:autoSpaceDN w:val="0"/>
        <w:adjustRightInd w:val="0"/>
        <w:spacing w:after="0" w:line="240" w:lineRule="auto"/>
        <w:rPr>
          <w:rFonts w:ascii="Arial" w:hAnsi="Arial" w:cs="Arial"/>
        </w:rPr>
      </w:pPr>
    </w:p>
    <w:p w14:paraId="6D233A8F" w14:textId="77777777" w:rsidR="000A73ED" w:rsidRPr="008456BE" w:rsidRDefault="00EE4FF8" w:rsidP="00EE4FF8">
      <w:pPr>
        <w:pStyle w:val="Prrafodelista"/>
        <w:numPr>
          <w:ilvl w:val="0"/>
          <w:numId w:val="14"/>
        </w:numPr>
        <w:autoSpaceDE w:val="0"/>
        <w:autoSpaceDN w:val="0"/>
        <w:adjustRightInd w:val="0"/>
        <w:spacing w:after="0" w:line="240" w:lineRule="auto"/>
        <w:rPr>
          <w:rFonts w:ascii="Arial" w:hAnsi="Arial" w:cs="Arial"/>
        </w:rPr>
      </w:pPr>
      <w:r w:rsidRPr="008456BE">
        <w:rPr>
          <w:rFonts w:ascii="Arial" w:hAnsi="Arial" w:cs="Arial"/>
        </w:rPr>
        <w:t xml:space="preserve">El segundo túnel </w:t>
      </w:r>
      <w:r w:rsidR="000A73ED" w:rsidRPr="008456BE">
        <w:rPr>
          <w:rFonts w:ascii="Arial" w:hAnsi="Arial" w:cs="Arial"/>
        </w:rPr>
        <w:t xml:space="preserve">se requiere debido a la elevada altura de corte y consiguiente riesgo geológico compatible con el menor costo de la estructura de Vicente Guerrero y la eliminación de curvas adicionales que afectarían a la seguridad. </w:t>
      </w:r>
    </w:p>
    <w:p w14:paraId="7B8A80BF" w14:textId="77777777" w:rsidR="000A73ED" w:rsidRPr="008456BE" w:rsidRDefault="000A73ED" w:rsidP="000A73ED">
      <w:pPr>
        <w:pStyle w:val="Prrafodelista"/>
        <w:autoSpaceDE w:val="0"/>
        <w:autoSpaceDN w:val="0"/>
        <w:adjustRightInd w:val="0"/>
        <w:spacing w:after="0" w:line="240" w:lineRule="auto"/>
        <w:rPr>
          <w:rFonts w:ascii="Arial" w:hAnsi="Arial" w:cs="Arial"/>
        </w:rPr>
      </w:pPr>
    </w:p>
    <w:p w14:paraId="0B7A28E2" w14:textId="77777777" w:rsidR="00EE4FF8" w:rsidRPr="008456BE" w:rsidRDefault="000A73ED" w:rsidP="000A73ED">
      <w:pPr>
        <w:pStyle w:val="Prrafodelista"/>
        <w:autoSpaceDE w:val="0"/>
        <w:autoSpaceDN w:val="0"/>
        <w:adjustRightInd w:val="0"/>
        <w:spacing w:after="0" w:line="240" w:lineRule="auto"/>
        <w:rPr>
          <w:rFonts w:ascii="Arial" w:hAnsi="Arial" w:cs="Arial"/>
        </w:rPr>
      </w:pPr>
      <w:r w:rsidRPr="008456BE">
        <w:rPr>
          <w:rFonts w:ascii="Arial" w:hAnsi="Arial" w:cs="Arial"/>
        </w:rPr>
        <w:t xml:space="preserve">Consiste en dos </w:t>
      </w:r>
      <w:r w:rsidR="00EE4FF8" w:rsidRPr="008456BE">
        <w:rPr>
          <w:rFonts w:ascii="Arial" w:hAnsi="Arial" w:cs="Arial"/>
        </w:rPr>
        <w:t xml:space="preserve">cuerpos paralelos </w:t>
      </w:r>
      <w:r w:rsidRPr="008456BE">
        <w:rPr>
          <w:rFonts w:ascii="Arial" w:hAnsi="Arial" w:cs="Arial"/>
        </w:rPr>
        <w:t xml:space="preserve">de longitudes diferentes </w:t>
      </w:r>
      <w:r w:rsidR="00EE4FF8" w:rsidRPr="008456BE">
        <w:rPr>
          <w:rFonts w:ascii="Arial" w:hAnsi="Arial" w:cs="Arial"/>
        </w:rPr>
        <w:t>separados 13.</w:t>
      </w:r>
      <w:r w:rsidRPr="008456BE">
        <w:rPr>
          <w:rFonts w:ascii="Arial" w:hAnsi="Arial" w:cs="Arial"/>
        </w:rPr>
        <w:t>2</w:t>
      </w:r>
      <w:r w:rsidR="00EE4FF8" w:rsidRPr="008456BE">
        <w:rPr>
          <w:rFonts w:ascii="Arial" w:hAnsi="Arial" w:cs="Arial"/>
        </w:rPr>
        <w:t xml:space="preserve"> m </w:t>
      </w:r>
      <w:r w:rsidRPr="008456BE">
        <w:rPr>
          <w:rFonts w:ascii="Arial" w:hAnsi="Arial" w:cs="Arial"/>
        </w:rPr>
        <w:t>entre las orillas de calzada interiores</w:t>
      </w:r>
      <w:r w:rsidR="00EE4FF8" w:rsidRPr="008456BE">
        <w:rPr>
          <w:rFonts w:ascii="Arial" w:hAnsi="Arial" w:cs="Arial"/>
        </w:rPr>
        <w:t>:</w:t>
      </w:r>
    </w:p>
    <w:p w14:paraId="687F2590" w14:textId="77777777" w:rsidR="00EE4FF8" w:rsidRPr="008456BE" w:rsidRDefault="00EE4FF8" w:rsidP="00EE4FF8">
      <w:pPr>
        <w:pStyle w:val="Prrafodelista"/>
        <w:autoSpaceDE w:val="0"/>
        <w:autoSpaceDN w:val="0"/>
        <w:adjustRightInd w:val="0"/>
        <w:spacing w:after="0" w:line="240" w:lineRule="auto"/>
        <w:rPr>
          <w:rFonts w:ascii="Arial" w:hAnsi="Arial" w:cs="Arial"/>
        </w:rPr>
      </w:pPr>
    </w:p>
    <w:p w14:paraId="70D0FFBE" w14:textId="1110C865" w:rsidR="0043736A" w:rsidRPr="008456BE" w:rsidRDefault="00EE4FF8" w:rsidP="00FF726E">
      <w:pPr>
        <w:pStyle w:val="Prrafodelista"/>
        <w:numPr>
          <w:ilvl w:val="1"/>
          <w:numId w:val="14"/>
        </w:numPr>
        <w:autoSpaceDE w:val="0"/>
        <w:autoSpaceDN w:val="0"/>
        <w:adjustRightInd w:val="0"/>
        <w:spacing w:after="0" w:line="240" w:lineRule="auto"/>
        <w:rPr>
          <w:rFonts w:ascii="Arial" w:hAnsi="Arial" w:cs="Arial"/>
        </w:rPr>
      </w:pPr>
      <w:r w:rsidRPr="008456BE">
        <w:rPr>
          <w:rFonts w:ascii="Arial" w:hAnsi="Arial" w:cs="Arial"/>
        </w:rPr>
        <w:t xml:space="preserve">El túnel de cuerpo izquierdo </w:t>
      </w:r>
      <w:r w:rsidR="00434B10">
        <w:rPr>
          <w:rFonts w:ascii="Arial" w:hAnsi="Arial" w:cs="Arial"/>
        </w:rPr>
        <w:t>se desarrolla</w:t>
      </w:r>
      <w:r w:rsidRPr="008456BE">
        <w:rPr>
          <w:rFonts w:ascii="Arial" w:hAnsi="Arial" w:cs="Arial"/>
        </w:rPr>
        <w:t xml:space="preserve"> entre los cadenamientos 117+28</w:t>
      </w:r>
      <w:r w:rsidR="0082670D" w:rsidRPr="008456BE">
        <w:rPr>
          <w:rFonts w:ascii="Arial" w:hAnsi="Arial" w:cs="Arial"/>
        </w:rPr>
        <w:t>5</w:t>
      </w:r>
      <w:r w:rsidRPr="008456BE">
        <w:rPr>
          <w:rFonts w:ascii="Arial" w:hAnsi="Arial" w:cs="Arial"/>
        </w:rPr>
        <w:t>.</w:t>
      </w:r>
      <w:r w:rsidR="0082670D" w:rsidRPr="008456BE">
        <w:rPr>
          <w:rFonts w:ascii="Arial" w:hAnsi="Arial" w:cs="Arial"/>
        </w:rPr>
        <w:t>336</w:t>
      </w:r>
      <w:r w:rsidRPr="008456BE">
        <w:rPr>
          <w:rFonts w:ascii="Arial" w:hAnsi="Arial" w:cs="Arial"/>
        </w:rPr>
        <w:t xml:space="preserve"> y 117+</w:t>
      </w:r>
      <w:r w:rsidR="00FF726E" w:rsidRPr="008456BE">
        <w:rPr>
          <w:rFonts w:ascii="Arial" w:hAnsi="Arial" w:cs="Arial"/>
        </w:rPr>
        <w:t>56</w:t>
      </w:r>
      <w:r w:rsidR="0082670D" w:rsidRPr="008456BE">
        <w:rPr>
          <w:rFonts w:ascii="Arial" w:hAnsi="Arial" w:cs="Arial"/>
        </w:rPr>
        <w:t>2.</w:t>
      </w:r>
      <w:r w:rsidR="00FF726E" w:rsidRPr="008456BE">
        <w:rPr>
          <w:rFonts w:ascii="Arial" w:hAnsi="Arial" w:cs="Arial"/>
        </w:rPr>
        <w:t>32</w:t>
      </w:r>
      <w:r w:rsidR="0082670D" w:rsidRPr="008456BE">
        <w:rPr>
          <w:rFonts w:ascii="Arial" w:hAnsi="Arial" w:cs="Arial"/>
        </w:rPr>
        <w:t>0</w:t>
      </w:r>
      <w:r w:rsidRPr="008456BE">
        <w:rPr>
          <w:rFonts w:ascii="Arial" w:hAnsi="Arial" w:cs="Arial"/>
        </w:rPr>
        <w:t xml:space="preserve">. Presenta una longitud de </w:t>
      </w:r>
      <w:r w:rsidR="00FF726E" w:rsidRPr="008456BE">
        <w:rPr>
          <w:rFonts w:ascii="Arial" w:hAnsi="Arial" w:cs="Arial"/>
        </w:rPr>
        <w:t>27</w:t>
      </w:r>
      <w:r w:rsidR="0082670D" w:rsidRPr="008456BE">
        <w:rPr>
          <w:rFonts w:ascii="Arial" w:hAnsi="Arial" w:cs="Arial"/>
        </w:rPr>
        <w:t>6</w:t>
      </w:r>
      <w:r w:rsidR="00FF726E" w:rsidRPr="008456BE">
        <w:rPr>
          <w:rFonts w:ascii="Arial" w:hAnsi="Arial" w:cs="Arial"/>
        </w:rPr>
        <w:t>.</w:t>
      </w:r>
      <w:r w:rsidR="0082670D" w:rsidRPr="008456BE">
        <w:rPr>
          <w:rFonts w:ascii="Arial" w:hAnsi="Arial" w:cs="Arial"/>
        </w:rPr>
        <w:t>94</w:t>
      </w:r>
      <w:r w:rsidR="00FF726E" w:rsidRPr="008456BE">
        <w:rPr>
          <w:rFonts w:ascii="Arial" w:hAnsi="Arial" w:cs="Arial"/>
        </w:rPr>
        <w:t xml:space="preserve">8 </w:t>
      </w:r>
      <w:r w:rsidRPr="008456BE">
        <w:rPr>
          <w:rFonts w:ascii="Arial" w:hAnsi="Arial" w:cs="Arial"/>
        </w:rPr>
        <w:t>m</w:t>
      </w:r>
      <w:r w:rsidR="00985881" w:rsidRPr="008456BE">
        <w:rPr>
          <w:rFonts w:ascii="Arial" w:hAnsi="Arial" w:cs="Arial"/>
        </w:rPr>
        <w:t>. Se define con un resguardo de 1.0 m en su base y una visera en clave de bóveda de 7.</w:t>
      </w:r>
      <w:r w:rsidR="003604FF" w:rsidRPr="008456BE">
        <w:rPr>
          <w:rFonts w:ascii="Arial" w:hAnsi="Arial" w:cs="Arial"/>
        </w:rPr>
        <w:t>25</w:t>
      </w:r>
      <w:r w:rsidR="00985881" w:rsidRPr="008456BE">
        <w:rPr>
          <w:rFonts w:ascii="Arial" w:hAnsi="Arial" w:cs="Arial"/>
        </w:rPr>
        <w:t xml:space="preserve"> m</w:t>
      </w:r>
      <w:r w:rsidR="0082670D" w:rsidRPr="008456BE">
        <w:rPr>
          <w:rFonts w:ascii="Arial" w:hAnsi="Arial" w:cs="Arial"/>
        </w:rPr>
        <w:t xml:space="preserve"> que incrementa la longitud total de bóveda</w:t>
      </w:r>
      <w:r w:rsidRPr="008456BE">
        <w:rPr>
          <w:rFonts w:ascii="Arial" w:hAnsi="Arial" w:cs="Arial"/>
        </w:rPr>
        <w:t xml:space="preserve">. El número de carriles es de tres y los acotamientos de </w:t>
      </w:r>
      <w:r w:rsidR="0082670D" w:rsidRPr="008456BE">
        <w:rPr>
          <w:rFonts w:ascii="Arial" w:hAnsi="Arial" w:cs="Arial"/>
        </w:rPr>
        <w:t>1.0</w:t>
      </w:r>
      <w:r w:rsidRPr="008456BE">
        <w:rPr>
          <w:rFonts w:ascii="Arial" w:hAnsi="Arial" w:cs="Arial"/>
        </w:rPr>
        <w:t xml:space="preserve"> m a ambos lados.</w:t>
      </w:r>
      <w:r w:rsidR="00637FB5" w:rsidRPr="008456BE">
        <w:rPr>
          <w:rFonts w:ascii="Arial" w:hAnsi="Arial" w:cs="Arial"/>
        </w:rPr>
        <w:t xml:space="preserve"> </w:t>
      </w:r>
    </w:p>
    <w:p w14:paraId="1CF01496" w14:textId="77777777" w:rsidR="0043736A" w:rsidRPr="008456BE" w:rsidRDefault="0043736A" w:rsidP="0043736A">
      <w:pPr>
        <w:autoSpaceDE w:val="0"/>
        <w:autoSpaceDN w:val="0"/>
        <w:adjustRightInd w:val="0"/>
        <w:spacing w:after="0" w:line="240" w:lineRule="auto"/>
        <w:ind w:left="1080"/>
        <w:rPr>
          <w:rFonts w:ascii="Arial" w:hAnsi="Arial" w:cs="Arial"/>
        </w:rPr>
      </w:pPr>
    </w:p>
    <w:p w14:paraId="41527C02" w14:textId="77F7C89D" w:rsidR="00EE4FF8" w:rsidRPr="008456BE" w:rsidRDefault="00637FB5" w:rsidP="0043736A">
      <w:pPr>
        <w:autoSpaceDE w:val="0"/>
        <w:autoSpaceDN w:val="0"/>
        <w:adjustRightInd w:val="0"/>
        <w:spacing w:after="0" w:line="240" w:lineRule="auto"/>
        <w:ind w:left="1416"/>
        <w:rPr>
          <w:rFonts w:ascii="Arial" w:hAnsi="Arial" w:cs="Arial"/>
        </w:rPr>
      </w:pPr>
      <w:r w:rsidRPr="008456BE">
        <w:rPr>
          <w:rFonts w:ascii="Arial" w:hAnsi="Arial" w:cs="Arial"/>
        </w:rPr>
        <w:t xml:space="preserve">La diferencia de alturas entre la rasante de calzada y el terreno natural en el centro del túnel y en el extremo de la visera del portal de entrada </w:t>
      </w:r>
      <w:r w:rsidR="00F96114" w:rsidRPr="008456BE">
        <w:rPr>
          <w:rFonts w:ascii="Arial" w:hAnsi="Arial" w:cs="Arial"/>
        </w:rPr>
        <w:t xml:space="preserve">del cuerpo izquierdo </w:t>
      </w:r>
      <w:r w:rsidRPr="008456BE">
        <w:rPr>
          <w:rFonts w:ascii="Arial" w:hAnsi="Arial" w:cs="Arial"/>
        </w:rPr>
        <w:t xml:space="preserve">es de 23.4 </w:t>
      </w:r>
      <w:r w:rsidRPr="008456BE">
        <w:rPr>
          <w:rFonts w:ascii="Arial" w:hAnsi="Arial" w:cs="Arial"/>
        </w:rPr>
        <w:lastRenderedPageBreak/>
        <w:t xml:space="preserve">m. Ello genera un talud de altura máxima de </w:t>
      </w:r>
      <w:r w:rsidR="00ED0B7C" w:rsidRPr="008456BE">
        <w:rPr>
          <w:rFonts w:ascii="Arial" w:hAnsi="Arial" w:cs="Arial"/>
        </w:rPr>
        <w:t>55</w:t>
      </w:r>
      <w:r w:rsidR="00F96114" w:rsidRPr="008456BE">
        <w:rPr>
          <w:rFonts w:ascii="Arial" w:hAnsi="Arial" w:cs="Arial"/>
        </w:rPr>
        <w:t>.</w:t>
      </w:r>
      <w:r w:rsidR="00ED0B7C" w:rsidRPr="008456BE">
        <w:rPr>
          <w:rFonts w:ascii="Arial" w:hAnsi="Arial" w:cs="Arial"/>
        </w:rPr>
        <w:t>655</w:t>
      </w:r>
      <w:r w:rsidRPr="008456BE">
        <w:rPr>
          <w:rFonts w:ascii="Arial" w:hAnsi="Arial" w:cs="Arial"/>
        </w:rPr>
        <w:t xml:space="preserve"> m</w:t>
      </w:r>
      <w:r w:rsidR="003E000C" w:rsidRPr="008456BE">
        <w:rPr>
          <w:rFonts w:ascii="Arial" w:hAnsi="Arial" w:cs="Arial"/>
        </w:rPr>
        <w:t xml:space="preserve"> condicionada por la posición del portal derecho</w:t>
      </w:r>
      <w:r w:rsidRPr="008456BE">
        <w:rPr>
          <w:rFonts w:ascii="Arial" w:hAnsi="Arial" w:cs="Arial"/>
        </w:rPr>
        <w:t>.</w:t>
      </w:r>
    </w:p>
    <w:p w14:paraId="146C3770" w14:textId="77777777" w:rsidR="00F96114" w:rsidRPr="008456BE" w:rsidRDefault="00F96114" w:rsidP="0043736A">
      <w:pPr>
        <w:autoSpaceDE w:val="0"/>
        <w:autoSpaceDN w:val="0"/>
        <w:adjustRightInd w:val="0"/>
        <w:spacing w:after="0" w:line="240" w:lineRule="auto"/>
        <w:ind w:left="1416"/>
        <w:rPr>
          <w:rFonts w:ascii="Arial" w:hAnsi="Arial" w:cs="Arial"/>
        </w:rPr>
      </w:pPr>
    </w:p>
    <w:p w14:paraId="4CC49548" w14:textId="67794E1B" w:rsidR="003E000C" w:rsidRPr="008456BE" w:rsidRDefault="00F96114" w:rsidP="00F96114">
      <w:pPr>
        <w:autoSpaceDE w:val="0"/>
        <w:autoSpaceDN w:val="0"/>
        <w:adjustRightInd w:val="0"/>
        <w:spacing w:after="0" w:line="240" w:lineRule="auto"/>
        <w:ind w:left="1416"/>
        <w:rPr>
          <w:rFonts w:ascii="Arial" w:hAnsi="Arial" w:cs="Arial"/>
        </w:rPr>
      </w:pPr>
      <w:r w:rsidRPr="008456BE">
        <w:rPr>
          <w:rFonts w:ascii="Arial" w:hAnsi="Arial" w:cs="Arial"/>
        </w:rPr>
        <w:t>Se ha realizado un análisis de sensibilidad para la ubicación del portal de entrada del túnel desplazando 10 m hacia el origen la solución anterior, es decir, disponiendo el comienzo en 117+175.336. En esta solución resulta una diferencia de alturas entre la rasante de calzada y el terreno natural en el centro del túnel y en el extremo de la visera del portal de entrada del cuerpo izquierdo de 18</w:t>
      </w:r>
      <w:r w:rsidR="00D96206">
        <w:rPr>
          <w:rFonts w:ascii="Arial" w:hAnsi="Arial" w:cs="Arial"/>
        </w:rPr>
        <w:t>.</w:t>
      </w:r>
      <w:r w:rsidRPr="008456BE">
        <w:rPr>
          <w:rFonts w:ascii="Arial" w:hAnsi="Arial" w:cs="Arial"/>
        </w:rPr>
        <w:t>35 m. Ello genera un talud de altura máxima de 46.91 m</w:t>
      </w:r>
      <w:r w:rsidR="003E000C" w:rsidRPr="008456BE">
        <w:rPr>
          <w:rFonts w:ascii="Arial" w:hAnsi="Arial" w:cs="Arial"/>
        </w:rPr>
        <w:t xml:space="preserve"> condicionada por la posición del portal derecho</w:t>
      </w:r>
      <w:r w:rsidRPr="008456BE">
        <w:rPr>
          <w:rFonts w:ascii="Arial" w:hAnsi="Arial" w:cs="Arial"/>
        </w:rPr>
        <w:t>.</w:t>
      </w:r>
      <w:r w:rsidR="00B21280" w:rsidRPr="008456BE">
        <w:rPr>
          <w:rFonts w:ascii="Arial" w:hAnsi="Arial" w:cs="Arial"/>
        </w:rPr>
        <w:t xml:space="preserve"> </w:t>
      </w:r>
    </w:p>
    <w:p w14:paraId="079D4497" w14:textId="77777777" w:rsidR="003E000C" w:rsidRPr="008456BE" w:rsidRDefault="003E000C" w:rsidP="00F96114">
      <w:pPr>
        <w:autoSpaceDE w:val="0"/>
        <w:autoSpaceDN w:val="0"/>
        <w:adjustRightInd w:val="0"/>
        <w:spacing w:after="0" w:line="240" w:lineRule="auto"/>
        <w:ind w:left="1416"/>
        <w:rPr>
          <w:rFonts w:ascii="Arial" w:hAnsi="Arial" w:cs="Arial"/>
        </w:rPr>
      </w:pPr>
    </w:p>
    <w:p w14:paraId="4F2D309D" w14:textId="4F8C5CF7" w:rsidR="00F96114" w:rsidRPr="008456BE" w:rsidRDefault="00B21280" w:rsidP="00F96114">
      <w:pPr>
        <w:autoSpaceDE w:val="0"/>
        <w:autoSpaceDN w:val="0"/>
        <w:adjustRightInd w:val="0"/>
        <w:spacing w:after="0" w:line="240" w:lineRule="auto"/>
        <w:ind w:left="1416"/>
        <w:rPr>
          <w:rFonts w:ascii="Arial" w:hAnsi="Arial" w:cs="Arial"/>
        </w:rPr>
      </w:pPr>
      <w:r w:rsidRPr="008456BE">
        <w:rPr>
          <w:rFonts w:ascii="Arial" w:hAnsi="Arial" w:cs="Arial"/>
        </w:rPr>
        <w:t xml:space="preserve">Esta </w:t>
      </w:r>
      <w:r w:rsidR="003E000C" w:rsidRPr="008456BE">
        <w:rPr>
          <w:rFonts w:ascii="Arial" w:hAnsi="Arial" w:cs="Arial"/>
        </w:rPr>
        <w:t xml:space="preserve">segunda </w:t>
      </w:r>
      <w:r w:rsidRPr="008456BE">
        <w:rPr>
          <w:rFonts w:ascii="Arial" w:hAnsi="Arial" w:cs="Arial"/>
        </w:rPr>
        <w:t>solución supone</w:t>
      </w:r>
      <w:r w:rsidR="003E000C" w:rsidRPr="008456BE">
        <w:rPr>
          <w:rFonts w:ascii="Arial" w:hAnsi="Arial" w:cs="Arial"/>
        </w:rPr>
        <w:t>,</w:t>
      </w:r>
      <w:r w:rsidRPr="008456BE">
        <w:rPr>
          <w:rFonts w:ascii="Arial" w:hAnsi="Arial" w:cs="Arial"/>
        </w:rPr>
        <w:t xml:space="preserve"> respecto a la anterior</w:t>
      </w:r>
      <w:r w:rsidR="003E000C" w:rsidRPr="008456BE">
        <w:rPr>
          <w:rFonts w:ascii="Arial" w:hAnsi="Arial" w:cs="Arial"/>
        </w:rPr>
        <w:t>,</w:t>
      </w:r>
      <w:r w:rsidRPr="008456BE">
        <w:rPr>
          <w:rFonts w:ascii="Arial" w:hAnsi="Arial" w:cs="Arial"/>
        </w:rPr>
        <w:t xml:space="preserve"> una reducción</w:t>
      </w:r>
      <w:r w:rsidR="003E000C" w:rsidRPr="008456BE">
        <w:rPr>
          <w:rFonts w:ascii="Arial" w:hAnsi="Arial" w:cs="Arial"/>
        </w:rPr>
        <w:t xml:space="preserve"> de unos 9 m la altura del corte, así como de 14,936 m</w:t>
      </w:r>
      <w:r w:rsidR="003E000C" w:rsidRPr="00542A21">
        <w:rPr>
          <w:rFonts w:ascii="Arial" w:hAnsi="Arial" w:cs="Arial"/>
          <w:vertAlign w:val="superscript"/>
        </w:rPr>
        <w:t>3</w:t>
      </w:r>
      <w:r w:rsidRPr="008456BE">
        <w:rPr>
          <w:rFonts w:ascii="Arial" w:hAnsi="Arial" w:cs="Arial"/>
        </w:rPr>
        <w:t xml:space="preserve"> del volumen de excavación en roca</w:t>
      </w:r>
      <w:r w:rsidR="003E000C" w:rsidRPr="008456BE">
        <w:rPr>
          <w:rFonts w:ascii="Arial" w:hAnsi="Arial" w:cs="Arial"/>
        </w:rPr>
        <w:t>. Por el contrario</w:t>
      </w:r>
      <w:r w:rsidR="000111E7" w:rsidRPr="008456BE">
        <w:rPr>
          <w:rFonts w:ascii="Arial" w:hAnsi="Arial" w:cs="Arial"/>
        </w:rPr>
        <w:t>,</w:t>
      </w:r>
      <w:r w:rsidR="003E000C" w:rsidRPr="008456BE">
        <w:rPr>
          <w:rFonts w:ascii="Arial" w:hAnsi="Arial" w:cs="Arial"/>
        </w:rPr>
        <w:t xml:space="preserve"> supone </w:t>
      </w:r>
      <w:r w:rsidRPr="008456BE">
        <w:rPr>
          <w:rFonts w:ascii="Arial" w:hAnsi="Arial" w:cs="Arial"/>
        </w:rPr>
        <w:t>un incremento de 10 m en la longitud del túnel en ambos cuerpos</w:t>
      </w:r>
      <w:r w:rsidR="003E000C" w:rsidRPr="008456BE">
        <w:rPr>
          <w:rFonts w:ascii="Arial" w:hAnsi="Arial" w:cs="Arial"/>
        </w:rPr>
        <w:t>.</w:t>
      </w:r>
    </w:p>
    <w:p w14:paraId="6E58BF25" w14:textId="77777777" w:rsidR="003E000C" w:rsidRPr="008456BE" w:rsidRDefault="003E000C" w:rsidP="00F96114">
      <w:pPr>
        <w:autoSpaceDE w:val="0"/>
        <w:autoSpaceDN w:val="0"/>
        <w:adjustRightInd w:val="0"/>
        <w:spacing w:after="0" w:line="240" w:lineRule="auto"/>
        <w:ind w:left="1416"/>
        <w:rPr>
          <w:rFonts w:ascii="Arial" w:hAnsi="Arial" w:cs="Arial"/>
        </w:rPr>
      </w:pPr>
    </w:p>
    <w:p w14:paraId="13AEDD9D" w14:textId="26B547BC" w:rsidR="00F96114" w:rsidRPr="008456BE" w:rsidRDefault="00F96114" w:rsidP="00F96114">
      <w:pPr>
        <w:autoSpaceDE w:val="0"/>
        <w:autoSpaceDN w:val="0"/>
        <w:adjustRightInd w:val="0"/>
        <w:spacing w:after="0" w:line="240" w:lineRule="auto"/>
        <w:ind w:left="1416"/>
        <w:rPr>
          <w:rFonts w:ascii="Arial" w:hAnsi="Arial" w:cs="Arial"/>
        </w:rPr>
      </w:pPr>
      <w:r w:rsidRPr="008456BE">
        <w:rPr>
          <w:rFonts w:ascii="Arial" w:hAnsi="Arial" w:cs="Arial"/>
        </w:rPr>
        <w:t xml:space="preserve">En los planos se mantiene la solución primera. No obstante, </w:t>
      </w:r>
      <w:r w:rsidR="003E000C" w:rsidRPr="008456BE">
        <w:rPr>
          <w:rFonts w:ascii="Arial" w:hAnsi="Arial" w:cs="Arial"/>
        </w:rPr>
        <w:t xml:space="preserve">se </w:t>
      </w:r>
      <w:r w:rsidRPr="008456BE">
        <w:rPr>
          <w:rFonts w:ascii="Arial" w:hAnsi="Arial" w:cs="Arial"/>
        </w:rPr>
        <w:t>podrá optar por la segunda solución</w:t>
      </w:r>
      <w:r w:rsidR="006634C9" w:rsidRPr="008456BE">
        <w:rPr>
          <w:rFonts w:ascii="Arial" w:hAnsi="Arial" w:cs="Arial"/>
        </w:rPr>
        <w:t xml:space="preserve"> si </w:t>
      </w:r>
      <w:r w:rsidR="003E000C" w:rsidRPr="008456BE">
        <w:rPr>
          <w:rFonts w:ascii="Arial" w:hAnsi="Arial" w:cs="Arial"/>
        </w:rPr>
        <w:t xml:space="preserve">se </w:t>
      </w:r>
      <w:r w:rsidR="006634C9" w:rsidRPr="008456BE">
        <w:rPr>
          <w:rFonts w:ascii="Arial" w:hAnsi="Arial" w:cs="Arial"/>
        </w:rPr>
        <w:t>considerase</w:t>
      </w:r>
      <w:r w:rsidR="003E000C" w:rsidRPr="008456BE">
        <w:rPr>
          <w:rFonts w:ascii="Arial" w:hAnsi="Arial" w:cs="Arial"/>
        </w:rPr>
        <w:t xml:space="preserve"> oportuno en el proyecto constructivo del túnel</w:t>
      </w:r>
      <w:r w:rsidRPr="008456BE">
        <w:rPr>
          <w:rFonts w:ascii="Arial" w:hAnsi="Arial" w:cs="Arial"/>
        </w:rPr>
        <w:t>.</w:t>
      </w:r>
    </w:p>
    <w:p w14:paraId="36789D10" w14:textId="77777777" w:rsidR="00F96114" w:rsidRPr="008456BE" w:rsidRDefault="00F96114" w:rsidP="00F96114">
      <w:pPr>
        <w:autoSpaceDE w:val="0"/>
        <w:autoSpaceDN w:val="0"/>
        <w:adjustRightInd w:val="0"/>
        <w:spacing w:after="0" w:line="240" w:lineRule="auto"/>
        <w:ind w:left="1416"/>
        <w:rPr>
          <w:rFonts w:ascii="Arial" w:hAnsi="Arial" w:cs="Arial"/>
        </w:rPr>
      </w:pPr>
    </w:p>
    <w:p w14:paraId="7AE5FA4C" w14:textId="28D043E6" w:rsidR="00B21280" w:rsidRPr="008456BE" w:rsidRDefault="00B21280" w:rsidP="00F96114">
      <w:pPr>
        <w:autoSpaceDE w:val="0"/>
        <w:autoSpaceDN w:val="0"/>
        <w:adjustRightInd w:val="0"/>
        <w:spacing w:after="0" w:line="240" w:lineRule="auto"/>
        <w:ind w:left="1416"/>
        <w:rPr>
          <w:rFonts w:ascii="Arial" w:hAnsi="Arial" w:cs="Arial"/>
        </w:rPr>
      </w:pPr>
      <w:r w:rsidRPr="008456BE">
        <w:rPr>
          <w:rFonts w:ascii="Arial" w:hAnsi="Arial" w:cs="Arial"/>
        </w:rPr>
        <w:t>También podría ocurrir que en la boquilla de entrada ambos cuerpos tengan los frentes en el mismo cadenamiento en vez de</w:t>
      </w:r>
      <w:r w:rsidR="00CF0FCD" w:rsidRPr="008456BE">
        <w:rPr>
          <w:rFonts w:ascii="Arial" w:hAnsi="Arial" w:cs="Arial"/>
        </w:rPr>
        <w:t>l retranqueo actual de 20 m.</w:t>
      </w:r>
      <w:r w:rsidRPr="008456BE">
        <w:rPr>
          <w:rFonts w:ascii="Arial" w:hAnsi="Arial" w:cs="Arial"/>
        </w:rPr>
        <w:t xml:space="preserve"> </w:t>
      </w:r>
      <w:r w:rsidR="00CF6CE6" w:rsidRPr="008456BE">
        <w:rPr>
          <w:rFonts w:ascii="Arial" w:hAnsi="Arial" w:cs="Arial"/>
        </w:rPr>
        <w:t>Esto será función del criterio del calculista al considerar las tensiones estructurales que se pudiesen producir en la bóveda del cuerpo izquierdo en este tramo, así como por la estabilidad del terreno en la zona derecha del cuerpo izquierdo.</w:t>
      </w:r>
    </w:p>
    <w:p w14:paraId="11F4A2F4" w14:textId="77777777" w:rsidR="00F14F04" w:rsidRPr="008456BE" w:rsidRDefault="00F14F04" w:rsidP="00F96114">
      <w:pPr>
        <w:autoSpaceDE w:val="0"/>
        <w:autoSpaceDN w:val="0"/>
        <w:adjustRightInd w:val="0"/>
        <w:spacing w:after="0" w:line="240" w:lineRule="auto"/>
        <w:ind w:left="1416"/>
        <w:rPr>
          <w:rFonts w:ascii="Arial" w:hAnsi="Arial" w:cs="Arial"/>
        </w:rPr>
      </w:pPr>
    </w:p>
    <w:p w14:paraId="711C1F8A" w14:textId="302FB309" w:rsidR="00F14F04" w:rsidRPr="008456BE" w:rsidRDefault="00F14F04" w:rsidP="00F96114">
      <w:pPr>
        <w:autoSpaceDE w:val="0"/>
        <w:autoSpaceDN w:val="0"/>
        <w:adjustRightInd w:val="0"/>
        <w:spacing w:after="0" w:line="240" w:lineRule="auto"/>
        <w:ind w:left="1416"/>
        <w:rPr>
          <w:rFonts w:ascii="Arial" w:hAnsi="Arial" w:cs="Arial"/>
        </w:rPr>
      </w:pPr>
      <w:r w:rsidRPr="008456BE">
        <w:rPr>
          <w:rFonts w:ascii="Arial" w:hAnsi="Arial" w:cs="Arial"/>
        </w:rPr>
        <w:t>La boquilla de salida del cuerpo izquierdo está condicionada por la construcción existente próxima a la línea de ceros del portal y por el necesario camino que hay que mantener entre el portal y la construcción. Este camino se encuentra adosado a la construcción y estará sujeto a modificación en función de si se afecte o no a sus cimientos. En caso de que afecte, sería posible que fuese necesario un pequeño muro que separe el muro del cero del portal del túnel.</w:t>
      </w:r>
    </w:p>
    <w:p w14:paraId="61C30860" w14:textId="77777777" w:rsidR="00EE4FF8" w:rsidRPr="008456BE" w:rsidRDefault="00EE4FF8" w:rsidP="00EE4FF8">
      <w:pPr>
        <w:autoSpaceDE w:val="0"/>
        <w:autoSpaceDN w:val="0"/>
        <w:adjustRightInd w:val="0"/>
        <w:spacing w:after="0" w:line="240" w:lineRule="auto"/>
        <w:rPr>
          <w:rFonts w:ascii="Arial" w:hAnsi="Arial" w:cs="Arial"/>
        </w:rPr>
      </w:pPr>
    </w:p>
    <w:p w14:paraId="122544B6" w14:textId="77777777" w:rsidR="00EE4FF8" w:rsidRPr="008456BE" w:rsidRDefault="00EE4FF8" w:rsidP="00EE4FF8">
      <w:pPr>
        <w:pStyle w:val="Prrafodelista"/>
        <w:numPr>
          <w:ilvl w:val="1"/>
          <w:numId w:val="14"/>
        </w:numPr>
        <w:autoSpaceDE w:val="0"/>
        <w:autoSpaceDN w:val="0"/>
        <w:adjustRightInd w:val="0"/>
        <w:spacing w:after="0" w:line="240" w:lineRule="auto"/>
        <w:rPr>
          <w:rFonts w:ascii="Arial" w:hAnsi="Arial" w:cs="Arial"/>
        </w:rPr>
      </w:pPr>
      <w:r w:rsidRPr="008456BE">
        <w:rPr>
          <w:rFonts w:ascii="Arial" w:hAnsi="Arial" w:cs="Arial"/>
        </w:rPr>
        <w:t>El túnel de cuerpo derecho discurre entre los cadenamientos 117+</w:t>
      </w:r>
      <w:r w:rsidR="00FF726E" w:rsidRPr="008456BE">
        <w:rPr>
          <w:rFonts w:ascii="Arial" w:hAnsi="Arial" w:cs="Arial"/>
        </w:rPr>
        <w:t>30</w:t>
      </w:r>
      <w:r w:rsidR="0082670D" w:rsidRPr="008456BE">
        <w:rPr>
          <w:rFonts w:ascii="Arial" w:hAnsi="Arial" w:cs="Arial"/>
        </w:rPr>
        <w:t>5</w:t>
      </w:r>
      <w:r w:rsidR="00FF726E" w:rsidRPr="008456BE">
        <w:rPr>
          <w:rFonts w:ascii="Arial" w:hAnsi="Arial" w:cs="Arial"/>
        </w:rPr>
        <w:t>.25</w:t>
      </w:r>
      <w:r w:rsidR="0082670D" w:rsidRPr="008456BE">
        <w:rPr>
          <w:rFonts w:ascii="Arial" w:hAnsi="Arial" w:cs="Arial"/>
        </w:rPr>
        <w:t>0</w:t>
      </w:r>
      <w:r w:rsidRPr="008456BE">
        <w:rPr>
          <w:rFonts w:ascii="Arial" w:hAnsi="Arial" w:cs="Arial"/>
        </w:rPr>
        <w:t xml:space="preserve"> y 117+</w:t>
      </w:r>
      <w:r w:rsidR="00FF726E" w:rsidRPr="008456BE">
        <w:rPr>
          <w:rFonts w:ascii="Arial" w:hAnsi="Arial" w:cs="Arial"/>
        </w:rPr>
        <w:t>54</w:t>
      </w:r>
      <w:r w:rsidR="00985881" w:rsidRPr="008456BE">
        <w:rPr>
          <w:rFonts w:ascii="Arial" w:hAnsi="Arial" w:cs="Arial"/>
        </w:rPr>
        <w:t>7</w:t>
      </w:r>
      <w:r w:rsidR="00FF726E" w:rsidRPr="008456BE">
        <w:rPr>
          <w:rFonts w:ascii="Arial" w:hAnsi="Arial" w:cs="Arial"/>
        </w:rPr>
        <w:t>.</w:t>
      </w:r>
      <w:r w:rsidR="0082670D" w:rsidRPr="008456BE">
        <w:rPr>
          <w:rFonts w:ascii="Arial" w:hAnsi="Arial" w:cs="Arial"/>
        </w:rPr>
        <w:t>289</w:t>
      </w:r>
      <w:r w:rsidRPr="008456BE">
        <w:rPr>
          <w:rFonts w:ascii="Arial" w:hAnsi="Arial" w:cs="Arial"/>
        </w:rPr>
        <w:t xml:space="preserve">. Presenta una longitud de </w:t>
      </w:r>
      <w:r w:rsidR="00FF726E" w:rsidRPr="008456BE">
        <w:rPr>
          <w:rFonts w:ascii="Arial" w:hAnsi="Arial" w:cs="Arial"/>
        </w:rPr>
        <w:t>24</w:t>
      </w:r>
      <w:r w:rsidR="0082670D" w:rsidRPr="008456BE">
        <w:rPr>
          <w:rFonts w:ascii="Arial" w:hAnsi="Arial" w:cs="Arial"/>
        </w:rPr>
        <w:t>2</w:t>
      </w:r>
      <w:r w:rsidR="00FF726E" w:rsidRPr="008456BE">
        <w:rPr>
          <w:rFonts w:ascii="Arial" w:hAnsi="Arial" w:cs="Arial"/>
        </w:rPr>
        <w:t>.</w:t>
      </w:r>
      <w:r w:rsidR="00985881" w:rsidRPr="008456BE">
        <w:rPr>
          <w:rFonts w:ascii="Arial" w:hAnsi="Arial" w:cs="Arial"/>
        </w:rPr>
        <w:t>0</w:t>
      </w:r>
      <w:r w:rsidR="0082670D" w:rsidRPr="008456BE">
        <w:rPr>
          <w:rFonts w:ascii="Arial" w:hAnsi="Arial" w:cs="Arial"/>
        </w:rPr>
        <w:t>39</w:t>
      </w:r>
      <w:r w:rsidRPr="008456BE">
        <w:rPr>
          <w:rFonts w:ascii="Arial" w:hAnsi="Arial" w:cs="Arial"/>
        </w:rPr>
        <w:t xml:space="preserve"> m</w:t>
      </w:r>
      <w:r w:rsidR="00985881" w:rsidRPr="008456BE">
        <w:rPr>
          <w:rFonts w:ascii="Arial" w:hAnsi="Arial" w:cs="Arial"/>
        </w:rPr>
        <w:t>. Se define con un resguardo de 1.0 m en su base y una visera en clave de bóveda de 6.</w:t>
      </w:r>
      <w:r w:rsidR="003604FF" w:rsidRPr="008456BE">
        <w:rPr>
          <w:rFonts w:ascii="Arial" w:hAnsi="Arial" w:cs="Arial"/>
        </w:rPr>
        <w:t>3</w:t>
      </w:r>
      <w:r w:rsidR="00985881" w:rsidRPr="008456BE">
        <w:rPr>
          <w:rFonts w:ascii="Arial" w:hAnsi="Arial" w:cs="Arial"/>
        </w:rPr>
        <w:t>5 m</w:t>
      </w:r>
      <w:r w:rsidR="0082670D" w:rsidRPr="008456BE">
        <w:rPr>
          <w:rFonts w:ascii="Arial" w:hAnsi="Arial" w:cs="Arial"/>
        </w:rPr>
        <w:t xml:space="preserve"> que incrementa la longitud total de la bóveda</w:t>
      </w:r>
      <w:r w:rsidRPr="008456BE">
        <w:rPr>
          <w:rFonts w:ascii="Arial" w:hAnsi="Arial" w:cs="Arial"/>
        </w:rPr>
        <w:t xml:space="preserve">. El número de carriles es de dos y los acotamientos de </w:t>
      </w:r>
      <w:r w:rsidR="0082670D" w:rsidRPr="008456BE">
        <w:rPr>
          <w:rFonts w:ascii="Arial" w:hAnsi="Arial" w:cs="Arial"/>
        </w:rPr>
        <w:t>1.0 m a la izquierda y de 2.5 m a la derecha</w:t>
      </w:r>
      <w:r w:rsidRPr="008456BE">
        <w:rPr>
          <w:rFonts w:ascii="Arial" w:hAnsi="Arial" w:cs="Arial"/>
        </w:rPr>
        <w:t>.</w:t>
      </w:r>
    </w:p>
    <w:p w14:paraId="3AC9BAEE" w14:textId="77777777" w:rsidR="0043736A" w:rsidRPr="008456BE" w:rsidRDefault="0043736A" w:rsidP="0043736A">
      <w:pPr>
        <w:pStyle w:val="Prrafodelista"/>
        <w:autoSpaceDE w:val="0"/>
        <w:autoSpaceDN w:val="0"/>
        <w:adjustRightInd w:val="0"/>
        <w:spacing w:after="0" w:line="240" w:lineRule="auto"/>
        <w:ind w:left="1440"/>
        <w:rPr>
          <w:rFonts w:ascii="Arial" w:hAnsi="Arial" w:cs="Arial"/>
        </w:rPr>
      </w:pPr>
    </w:p>
    <w:p w14:paraId="68151ADE" w14:textId="77777777" w:rsidR="0043736A" w:rsidRPr="008456BE" w:rsidRDefault="0043736A" w:rsidP="0043736A">
      <w:pPr>
        <w:autoSpaceDE w:val="0"/>
        <w:autoSpaceDN w:val="0"/>
        <w:adjustRightInd w:val="0"/>
        <w:spacing w:after="0" w:line="240" w:lineRule="auto"/>
        <w:ind w:left="1416"/>
        <w:rPr>
          <w:rFonts w:ascii="Arial" w:hAnsi="Arial" w:cs="Arial"/>
        </w:rPr>
      </w:pPr>
      <w:r w:rsidRPr="008456BE">
        <w:rPr>
          <w:rFonts w:ascii="Arial" w:hAnsi="Arial" w:cs="Arial"/>
        </w:rPr>
        <w:t>La diferencia de alturas entre la rasante de calzada y el terreno natural en el centro del túnel y en el extremo de la visera del portal de entrada es de 23.9 m. Ello genera un talud de altura máxima de 53.</w:t>
      </w:r>
      <w:r w:rsidR="00580149" w:rsidRPr="008456BE">
        <w:rPr>
          <w:rFonts w:ascii="Arial" w:hAnsi="Arial" w:cs="Arial"/>
        </w:rPr>
        <w:t>8</w:t>
      </w:r>
      <w:r w:rsidRPr="008456BE">
        <w:rPr>
          <w:rFonts w:ascii="Arial" w:hAnsi="Arial" w:cs="Arial"/>
        </w:rPr>
        <w:t xml:space="preserve"> m.</w:t>
      </w:r>
    </w:p>
    <w:p w14:paraId="4F6F7207" w14:textId="77777777" w:rsidR="00D633FD" w:rsidRPr="008456BE" w:rsidRDefault="00D633FD" w:rsidP="0043736A">
      <w:pPr>
        <w:autoSpaceDE w:val="0"/>
        <w:autoSpaceDN w:val="0"/>
        <w:adjustRightInd w:val="0"/>
        <w:spacing w:after="0" w:line="240" w:lineRule="auto"/>
        <w:ind w:left="1416"/>
        <w:rPr>
          <w:rFonts w:ascii="Arial" w:hAnsi="Arial" w:cs="Arial"/>
        </w:rPr>
      </w:pPr>
    </w:p>
    <w:p w14:paraId="30F4311E" w14:textId="5026A381" w:rsidR="00F14F04" w:rsidRPr="008456BE" w:rsidRDefault="00F14F04" w:rsidP="00C349AF">
      <w:pPr>
        <w:autoSpaceDE w:val="0"/>
        <w:autoSpaceDN w:val="0"/>
        <w:adjustRightInd w:val="0"/>
        <w:spacing w:after="0" w:line="240" w:lineRule="auto"/>
        <w:ind w:left="708"/>
        <w:rPr>
          <w:rFonts w:ascii="Arial" w:hAnsi="Arial" w:cs="Arial"/>
        </w:rPr>
      </w:pPr>
      <w:r w:rsidRPr="008456BE">
        <w:rPr>
          <w:rFonts w:ascii="Arial" w:hAnsi="Arial" w:cs="Arial"/>
        </w:rPr>
        <w:t xml:space="preserve">A 3 m de los ceros de los portales se dispondrá de una cerca de protección para los posibles peatones </w:t>
      </w:r>
      <w:r w:rsidR="00B10C90" w:rsidRPr="008456BE">
        <w:rPr>
          <w:rFonts w:ascii="Arial" w:hAnsi="Arial" w:cs="Arial"/>
        </w:rPr>
        <w:t>y que impida el paso de</w:t>
      </w:r>
      <w:r w:rsidRPr="008456BE">
        <w:rPr>
          <w:rFonts w:ascii="Arial" w:hAnsi="Arial" w:cs="Arial"/>
        </w:rPr>
        <w:t xml:space="preserve"> animales que pudieran circular por el terreno natural, así como de las correspondientes señales de precaución por peligro </w:t>
      </w:r>
      <w:r w:rsidR="00A1011C" w:rsidRPr="008456BE">
        <w:rPr>
          <w:rFonts w:ascii="Arial" w:hAnsi="Arial" w:cs="Arial"/>
        </w:rPr>
        <w:t xml:space="preserve">caída al </w:t>
      </w:r>
      <w:r w:rsidRPr="008456BE">
        <w:rPr>
          <w:rFonts w:ascii="Arial" w:hAnsi="Arial" w:cs="Arial"/>
        </w:rPr>
        <w:t>vacío.</w:t>
      </w:r>
    </w:p>
    <w:p w14:paraId="41A6A5D1" w14:textId="77777777" w:rsidR="00F14F04" w:rsidRPr="008456BE" w:rsidRDefault="00F14F04" w:rsidP="00C349AF">
      <w:pPr>
        <w:autoSpaceDE w:val="0"/>
        <w:autoSpaceDN w:val="0"/>
        <w:adjustRightInd w:val="0"/>
        <w:spacing w:after="0" w:line="240" w:lineRule="auto"/>
        <w:ind w:left="708"/>
        <w:rPr>
          <w:rFonts w:ascii="Arial" w:hAnsi="Arial" w:cs="Arial"/>
        </w:rPr>
      </w:pPr>
    </w:p>
    <w:p w14:paraId="329A956A" w14:textId="77777777" w:rsidR="00D633FD" w:rsidRPr="008456BE" w:rsidRDefault="00D633FD" w:rsidP="00C349AF">
      <w:pPr>
        <w:autoSpaceDE w:val="0"/>
        <w:autoSpaceDN w:val="0"/>
        <w:adjustRightInd w:val="0"/>
        <w:spacing w:after="0" w:line="240" w:lineRule="auto"/>
        <w:ind w:left="708"/>
        <w:rPr>
          <w:rFonts w:ascii="Arial" w:hAnsi="Arial" w:cs="Arial"/>
        </w:rPr>
      </w:pPr>
      <w:r w:rsidRPr="008456BE">
        <w:rPr>
          <w:rFonts w:ascii="Arial" w:hAnsi="Arial" w:cs="Arial"/>
        </w:rPr>
        <w:t>Debido a que no está proyectado con el debido detalle el túnel de Atotonilco, los tramos de corte contiguos a ambas boquillas podrán sufrir un incremento de berma lateral al acotamiento por ambas márgenes de 0.5 m. Esto podría suponer un incremento de unos 3,500 m</w:t>
      </w:r>
      <w:r w:rsidRPr="00327D89">
        <w:rPr>
          <w:rFonts w:ascii="Arial" w:hAnsi="Arial" w:cs="Arial"/>
          <w:vertAlign w:val="superscript"/>
        </w:rPr>
        <w:t>3</w:t>
      </w:r>
      <w:r w:rsidRPr="008456BE">
        <w:rPr>
          <w:rFonts w:ascii="Arial" w:hAnsi="Arial" w:cs="Arial"/>
        </w:rPr>
        <w:t xml:space="preserve"> de la excavación de corte.</w:t>
      </w:r>
    </w:p>
    <w:p w14:paraId="6F62C751" w14:textId="77777777" w:rsidR="00D633FD" w:rsidRPr="008456BE" w:rsidRDefault="00D633FD" w:rsidP="00C349AF">
      <w:pPr>
        <w:autoSpaceDE w:val="0"/>
        <w:autoSpaceDN w:val="0"/>
        <w:adjustRightInd w:val="0"/>
        <w:spacing w:after="0" w:line="240" w:lineRule="auto"/>
        <w:ind w:left="708"/>
        <w:rPr>
          <w:rFonts w:ascii="Arial" w:hAnsi="Arial" w:cs="Arial"/>
        </w:rPr>
      </w:pPr>
    </w:p>
    <w:p w14:paraId="3B856287" w14:textId="20EE7583" w:rsidR="00D633FD" w:rsidRPr="008456BE" w:rsidRDefault="00D633FD" w:rsidP="00C349AF">
      <w:pPr>
        <w:autoSpaceDE w:val="0"/>
        <w:autoSpaceDN w:val="0"/>
        <w:adjustRightInd w:val="0"/>
        <w:spacing w:after="0" w:line="240" w:lineRule="auto"/>
        <w:ind w:left="708"/>
        <w:rPr>
          <w:rFonts w:ascii="Arial" w:hAnsi="Arial" w:cs="Arial"/>
        </w:rPr>
      </w:pPr>
      <w:r w:rsidRPr="008456BE">
        <w:rPr>
          <w:rFonts w:ascii="Arial" w:hAnsi="Arial" w:cs="Arial"/>
        </w:rPr>
        <w:t>Además de facilitar la ubicación de los hastiales del túnel, el incremento de la berma en el cuerpo izquierdo que se considera desde el cadenamiento 117+130 hasta 117+285.337 tiene como segundo objetivo crear un resguardo adicional en caso de caídos de pequeñas piedras debido a la elevada altura del corte, siendo su valor máximo de 51.7 m, a pesar de que el informe geotécnico establece que el material en esta zona es muy estable. Este criterio llevará consigo el desplazamiento en el mismo valor del lavadero de la obra de drenaje en 117+260.</w:t>
      </w:r>
    </w:p>
    <w:p w14:paraId="1AC7AB3D" w14:textId="77777777" w:rsidR="00FC2017" w:rsidRPr="008456BE" w:rsidRDefault="00FC2017" w:rsidP="00C349AF">
      <w:pPr>
        <w:autoSpaceDE w:val="0"/>
        <w:autoSpaceDN w:val="0"/>
        <w:adjustRightInd w:val="0"/>
        <w:spacing w:after="0" w:line="240" w:lineRule="auto"/>
        <w:ind w:left="708"/>
        <w:rPr>
          <w:rFonts w:ascii="Arial" w:hAnsi="Arial" w:cs="Arial"/>
        </w:rPr>
      </w:pPr>
    </w:p>
    <w:p w14:paraId="3942609A" w14:textId="795F89CC" w:rsidR="00FC2017" w:rsidRPr="008456BE" w:rsidRDefault="00FC2017" w:rsidP="00C349AF">
      <w:pPr>
        <w:autoSpaceDE w:val="0"/>
        <w:autoSpaceDN w:val="0"/>
        <w:adjustRightInd w:val="0"/>
        <w:spacing w:after="0" w:line="240" w:lineRule="auto"/>
        <w:ind w:left="708"/>
        <w:rPr>
          <w:rFonts w:ascii="Arial" w:hAnsi="Arial" w:cs="Arial"/>
        </w:rPr>
      </w:pPr>
      <w:r w:rsidRPr="008456BE">
        <w:rPr>
          <w:rFonts w:ascii="Arial" w:hAnsi="Arial" w:cs="Arial"/>
        </w:rPr>
        <w:t>En el resto de las laderas contiguas a los hastiales de entrada y salida de</w:t>
      </w:r>
      <w:r w:rsidR="00DC3A9A" w:rsidRPr="008456BE">
        <w:rPr>
          <w:rFonts w:ascii="Arial" w:hAnsi="Arial" w:cs="Arial"/>
        </w:rPr>
        <w:t xml:space="preserve"> ambos cuerpos del t</w:t>
      </w:r>
      <w:r w:rsidRPr="008456BE">
        <w:rPr>
          <w:rFonts w:ascii="Arial" w:hAnsi="Arial" w:cs="Arial"/>
        </w:rPr>
        <w:t xml:space="preserve">únel el desplazamiento de la berma será de 0.5 m </w:t>
      </w:r>
      <w:r w:rsidR="00DC3A9A" w:rsidRPr="008456BE">
        <w:rPr>
          <w:rFonts w:ascii="Arial" w:hAnsi="Arial" w:cs="Arial"/>
        </w:rPr>
        <w:t xml:space="preserve">en zona de hastiales para pasar a cero (0) a 20 m de </w:t>
      </w:r>
      <w:r w:rsidR="00716FC2" w:rsidRPr="008456BE">
        <w:rPr>
          <w:rFonts w:ascii="Arial" w:hAnsi="Arial" w:cs="Arial"/>
        </w:rPr>
        <w:t>estos</w:t>
      </w:r>
      <w:r w:rsidR="00DC3A9A" w:rsidRPr="008456BE">
        <w:rPr>
          <w:rFonts w:ascii="Arial" w:hAnsi="Arial" w:cs="Arial"/>
        </w:rPr>
        <w:t>.</w:t>
      </w:r>
    </w:p>
    <w:p w14:paraId="0CB4B1C2" w14:textId="77777777" w:rsidR="00F96114" w:rsidRPr="008456BE" w:rsidRDefault="00F96114" w:rsidP="0043736A">
      <w:pPr>
        <w:autoSpaceDE w:val="0"/>
        <w:autoSpaceDN w:val="0"/>
        <w:adjustRightInd w:val="0"/>
        <w:spacing w:after="0" w:line="240" w:lineRule="auto"/>
        <w:ind w:left="1416"/>
        <w:rPr>
          <w:rFonts w:ascii="Arial" w:hAnsi="Arial" w:cs="Arial"/>
        </w:rPr>
      </w:pPr>
    </w:p>
    <w:p w14:paraId="51F7D012" w14:textId="3E008593" w:rsidR="004057DD" w:rsidRPr="008456BE" w:rsidRDefault="0004011F" w:rsidP="00C274C5">
      <w:pPr>
        <w:autoSpaceDE w:val="0"/>
        <w:autoSpaceDN w:val="0"/>
        <w:adjustRightInd w:val="0"/>
        <w:spacing w:after="0" w:line="240" w:lineRule="auto"/>
        <w:rPr>
          <w:rFonts w:ascii="Arial" w:hAnsi="Arial" w:cs="Arial"/>
          <w:u w:val="single"/>
        </w:rPr>
      </w:pPr>
      <w:r w:rsidRPr="008456BE">
        <w:rPr>
          <w:rFonts w:ascii="Arial" w:hAnsi="Arial" w:cs="Arial"/>
          <w:u w:val="single"/>
        </w:rPr>
        <w:t>ESTRUCTURAS</w:t>
      </w:r>
    </w:p>
    <w:p w14:paraId="2AF61796" w14:textId="77777777" w:rsidR="004057DD" w:rsidRPr="008456BE" w:rsidRDefault="004057DD" w:rsidP="00C274C5">
      <w:pPr>
        <w:autoSpaceDE w:val="0"/>
        <w:autoSpaceDN w:val="0"/>
        <w:adjustRightInd w:val="0"/>
        <w:spacing w:after="0" w:line="240" w:lineRule="auto"/>
        <w:rPr>
          <w:rFonts w:ascii="Arial" w:hAnsi="Arial" w:cs="Arial"/>
        </w:rPr>
      </w:pPr>
    </w:p>
    <w:p w14:paraId="3DF38F30" w14:textId="77777777" w:rsidR="009323F2" w:rsidRPr="008456BE" w:rsidRDefault="009323F2" w:rsidP="009323F2">
      <w:pPr>
        <w:autoSpaceDE w:val="0"/>
        <w:autoSpaceDN w:val="0"/>
        <w:adjustRightInd w:val="0"/>
        <w:spacing w:after="0" w:line="240" w:lineRule="auto"/>
        <w:rPr>
          <w:rFonts w:ascii="Arial" w:hAnsi="Arial" w:cs="Arial"/>
        </w:rPr>
      </w:pPr>
      <w:r w:rsidRPr="008456BE">
        <w:rPr>
          <w:rFonts w:ascii="Arial" w:hAnsi="Arial" w:cs="Arial"/>
        </w:rPr>
        <w:t>VIADUCTOS</w:t>
      </w:r>
      <w:r w:rsidR="00BC2298" w:rsidRPr="008456BE">
        <w:rPr>
          <w:rFonts w:ascii="Arial" w:hAnsi="Arial" w:cs="Arial"/>
        </w:rPr>
        <w:t>, PIV y PSV</w:t>
      </w:r>
    </w:p>
    <w:p w14:paraId="43C8F908" w14:textId="77777777" w:rsidR="009323F2" w:rsidRPr="008456BE" w:rsidRDefault="009323F2" w:rsidP="009323F2">
      <w:pPr>
        <w:autoSpaceDE w:val="0"/>
        <w:autoSpaceDN w:val="0"/>
        <w:adjustRightInd w:val="0"/>
        <w:spacing w:after="0" w:line="240" w:lineRule="auto"/>
        <w:rPr>
          <w:rFonts w:ascii="Arial" w:hAnsi="Arial" w:cs="Arial"/>
        </w:rPr>
      </w:pPr>
    </w:p>
    <w:p w14:paraId="10068485" w14:textId="77777777" w:rsidR="009262DC" w:rsidRPr="008456BE" w:rsidRDefault="00BC2298" w:rsidP="009175C9">
      <w:pPr>
        <w:autoSpaceDE w:val="0"/>
        <w:autoSpaceDN w:val="0"/>
        <w:adjustRightInd w:val="0"/>
        <w:spacing w:after="0" w:line="240" w:lineRule="auto"/>
        <w:rPr>
          <w:rFonts w:ascii="Arial" w:hAnsi="Arial" w:cs="Arial"/>
        </w:rPr>
      </w:pPr>
      <w:r w:rsidRPr="008456BE">
        <w:rPr>
          <w:rFonts w:ascii="Arial" w:hAnsi="Arial" w:cs="Arial"/>
        </w:rPr>
        <w:t>Los correspondientes a la vía principal fuera de los entronques s</w:t>
      </w:r>
      <w:r w:rsidR="009175C9" w:rsidRPr="008456BE">
        <w:rPr>
          <w:rFonts w:ascii="Arial" w:hAnsi="Arial" w:cs="Arial"/>
        </w:rPr>
        <w:t>e han expuesto con anterioridad.</w:t>
      </w:r>
    </w:p>
    <w:p w14:paraId="6516A946" w14:textId="77777777" w:rsidR="000873D6" w:rsidRPr="008456BE" w:rsidRDefault="000873D6" w:rsidP="009175C9">
      <w:pPr>
        <w:autoSpaceDE w:val="0"/>
        <w:autoSpaceDN w:val="0"/>
        <w:adjustRightInd w:val="0"/>
        <w:spacing w:after="0" w:line="240" w:lineRule="auto"/>
        <w:rPr>
          <w:rFonts w:ascii="Arial" w:hAnsi="Arial" w:cs="Arial"/>
        </w:rPr>
      </w:pPr>
    </w:p>
    <w:p w14:paraId="3168BCCB" w14:textId="0E5839B0" w:rsidR="000873D6" w:rsidRPr="008456BE" w:rsidRDefault="000873D6" w:rsidP="000873D6">
      <w:pPr>
        <w:rPr>
          <w:rFonts w:ascii="Arial" w:hAnsi="Arial" w:cs="Arial"/>
        </w:rPr>
      </w:pPr>
      <w:r w:rsidRPr="008456BE">
        <w:rPr>
          <w:rFonts w:ascii="Arial" w:hAnsi="Arial" w:cs="Arial"/>
        </w:rPr>
        <w:t xml:space="preserve">En las nuevas estructuras de la Carolina y Vicente Guerrero se definen cuerpos separados por poca distancia. Dado el riesgo de que una persona ante una retención o accidente intente pasar de un cuerpo al otro, circunstancia que ya se ha producido en varias circunstancias, se </w:t>
      </w:r>
      <w:r w:rsidR="007B3B0C" w:rsidRPr="008456BE">
        <w:rPr>
          <w:rFonts w:ascii="Arial" w:hAnsi="Arial" w:cs="Arial"/>
        </w:rPr>
        <w:t>proyecta</w:t>
      </w:r>
      <w:r w:rsidRPr="008456BE">
        <w:rPr>
          <w:rFonts w:ascii="Arial" w:hAnsi="Arial" w:cs="Arial"/>
        </w:rPr>
        <w:t xml:space="preserve"> </w:t>
      </w:r>
      <w:r w:rsidR="00716FC2" w:rsidRPr="008456BE">
        <w:rPr>
          <w:rFonts w:ascii="Arial" w:hAnsi="Arial" w:cs="Arial"/>
        </w:rPr>
        <w:t>mallas</w:t>
      </w:r>
      <w:r w:rsidRPr="008456BE">
        <w:rPr>
          <w:rFonts w:ascii="Arial" w:hAnsi="Arial" w:cs="Arial"/>
        </w:rPr>
        <w:t xml:space="preserve"> anticaídas entre ambos cuerpos.</w:t>
      </w:r>
    </w:p>
    <w:p w14:paraId="1A1F93D6" w14:textId="77777777" w:rsidR="000873D6" w:rsidRPr="008456BE" w:rsidRDefault="000873D6" w:rsidP="00C274C5">
      <w:pPr>
        <w:autoSpaceDE w:val="0"/>
        <w:autoSpaceDN w:val="0"/>
        <w:adjustRightInd w:val="0"/>
        <w:spacing w:after="0" w:line="240" w:lineRule="auto"/>
        <w:rPr>
          <w:rFonts w:ascii="Arial" w:hAnsi="Arial" w:cs="Arial"/>
        </w:rPr>
      </w:pPr>
    </w:p>
    <w:p w14:paraId="48773549" w14:textId="77777777" w:rsidR="009323F2" w:rsidRPr="008456BE" w:rsidRDefault="00E30391" w:rsidP="00C274C5">
      <w:pPr>
        <w:autoSpaceDE w:val="0"/>
        <w:autoSpaceDN w:val="0"/>
        <w:adjustRightInd w:val="0"/>
        <w:spacing w:after="0" w:line="240" w:lineRule="auto"/>
        <w:rPr>
          <w:rFonts w:ascii="Arial" w:hAnsi="Arial" w:cs="Arial"/>
        </w:rPr>
      </w:pPr>
      <w:r w:rsidRPr="008456BE">
        <w:rPr>
          <w:rFonts w:ascii="Arial" w:hAnsi="Arial" w:cs="Arial"/>
        </w:rPr>
        <w:t>PUENTE</w:t>
      </w:r>
      <w:r w:rsidR="0010361E" w:rsidRPr="008456BE">
        <w:rPr>
          <w:rFonts w:ascii="Arial" w:hAnsi="Arial" w:cs="Arial"/>
        </w:rPr>
        <w:t>S</w:t>
      </w:r>
      <w:r w:rsidRPr="008456BE">
        <w:rPr>
          <w:rFonts w:ascii="Arial" w:hAnsi="Arial" w:cs="Arial"/>
        </w:rPr>
        <w:t xml:space="preserve"> PEATONAL</w:t>
      </w:r>
      <w:r w:rsidR="0010361E" w:rsidRPr="008456BE">
        <w:rPr>
          <w:rFonts w:ascii="Arial" w:hAnsi="Arial" w:cs="Arial"/>
        </w:rPr>
        <w:t>ES</w:t>
      </w:r>
    </w:p>
    <w:p w14:paraId="2044025F" w14:textId="77777777" w:rsidR="000A516C" w:rsidRPr="008456BE" w:rsidRDefault="000A516C" w:rsidP="00C274C5">
      <w:pPr>
        <w:autoSpaceDE w:val="0"/>
        <w:autoSpaceDN w:val="0"/>
        <w:adjustRightInd w:val="0"/>
        <w:spacing w:after="0" w:line="240" w:lineRule="auto"/>
        <w:rPr>
          <w:rFonts w:ascii="Arial" w:hAnsi="Arial" w:cs="Arial"/>
        </w:rPr>
      </w:pPr>
    </w:p>
    <w:p w14:paraId="6C1BA99C" w14:textId="77777777" w:rsidR="0082670D" w:rsidRPr="008456BE" w:rsidRDefault="00BC2298" w:rsidP="00C274C5">
      <w:pPr>
        <w:autoSpaceDE w:val="0"/>
        <w:autoSpaceDN w:val="0"/>
        <w:adjustRightInd w:val="0"/>
        <w:spacing w:after="0" w:line="240" w:lineRule="auto"/>
        <w:rPr>
          <w:rFonts w:ascii="Arial" w:hAnsi="Arial" w:cs="Arial"/>
        </w:rPr>
      </w:pPr>
      <w:r w:rsidRPr="008456BE">
        <w:rPr>
          <w:rFonts w:ascii="Arial" w:hAnsi="Arial" w:cs="Arial"/>
        </w:rPr>
        <w:t>El correspondiente a la vía principal se ha expuesto con anterioridad.</w:t>
      </w:r>
      <w:r w:rsidR="0082670D" w:rsidRPr="008456BE">
        <w:rPr>
          <w:rFonts w:ascii="Arial" w:hAnsi="Arial" w:cs="Arial"/>
        </w:rPr>
        <w:t xml:space="preserve"> Se trata de un puente asociado al eje “Vereda 116+020” de 58 m de longitud que cruza la autopista en 115+984.880.</w:t>
      </w:r>
    </w:p>
    <w:p w14:paraId="7C46C13A" w14:textId="77777777" w:rsidR="00BC2298" w:rsidRPr="008456BE" w:rsidRDefault="00BC2298" w:rsidP="00C274C5">
      <w:pPr>
        <w:autoSpaceDE w:val="0"/>
        <w:autoSpaceDN w:val="0"/>
        <w:adjustRightInd w:val="0"/>
        <w:spacing w:after="0" w:line="240" w:lineRule="auto"/>
        <w:rPr>
          <w:rFonts w:ascii="Arial" w:hAnsi="Arial" w:cs="Arial"/>
        </w:rPr>
      </w:pPr>
    </w:p>
    <w:p w14:paraId="416FBC24" w14:textId="77777777" w:rsidR="000A516C" w:rsidRPr="008456BE" w:rsidRDefault="00BC2298" w:rsidP="0082670D">
      <w:pPr>
        <w:autoSpaceDE w:val="0"/>
        <w:autoSpaceDN w:val="0"/>
        <w:adjustRightInd w:val="0"/>
        <w:spacing w:after="0" w:line="240" w:lineRule="auto"/>
        <w:rPr>
          <w:rFonts w:ascii="Arial" w:hAnsi="Arial" w:cs="Arial"/>
        </w:rPr>
      </w:pPr>
      <w:r w:rsidRPr="008456BE">
        <w:rPr>
          <w:rFonts w:ascii="Arial" w:hAnsi="Arial" w:cs="Arial"/>
        </w:rPr>
        <w:t>En los entronque</w:t>
      </w:r>
      <w:r w:rsidR="0082670D" w:rsidRPr="008456BE">
        <w:rPr>
          <w:rFonts w:ascii="Arial" w:hAnsi="Arial" w:cs="Arial"/>
        </w:rPr>
        <w:t>s</w:t>
      </w:r>
      <w:r w:rsidRPr="008456BE">
        <w:rPr>
          <w:rFonts w:ascii="Arial" w:hAnsi="Arial" w:cs="Arial"/>
        </w:rPr>
        <w:t xml:space="preserve"> se identifican tres</w:t>
      </w:r>
      <w:r w:rsidR="000A516C" w:rsidRPr="008456BE">
        <w:rPr>
          <w:rFonts w:ascii="Arial" w:hAnsi="Arial" w:cs="Arial"/>
        </w:rPr>
        <w:t xml:space="preserve"> puentes peatonales:</w:t>
      </w:r>
    </w:p>
    <w:p w14:paraId="76918478" w14:textId="77777777" w:rsidR="009323F2" w:rsidRPr="008456BE" w:rsidRDefault="009323F2" w:rsidP="00C274C5">
      <w:pPr>
        <w:autoSpaceDE w:val="0"/>
        <w:autoSpaceDN w:val="0"/>
        <w:adjustRightInd w:val="0"/>
        <w:spacing w:after="0" w:line="240" w:lineRule="auto"/>
        <w:rPr>
          <w:rFonts w:ascii="Arial" w:hAnsi="Arial" w:cs="Arial"/>
        </w:rPr>
      </w:pPr>
    </w:p>
    <w:p w14:paraId="4793F62A" w14:textId="77777777" w:rsidR="009B4BED" w:rsidRPr="008456BE" w:rsidRDefault="00363594" w:rsidP="009B4BED">
      <w:pPr>
        <w:pStyle w:val="Prrafodelista"/>
        <w:numPr>
          <w:ilvl w:val="0"/>
          <w:numId w:val="8"/>
        </w:numPr>
        <w:autoSpaceDE w:val="0"/>
        <w:autoSpaceDN w:val="0"/>
        <w:adjustRightInd w:val="0"/>
        <w:spacing w:after="0" w:line="240" w:lineRule="auto"/>
        <w:rPr>
          <w:rFonts w:ascii="Arial" w:hAnsi="Arial" w:cs="Arial"/>
        </w:rPr>
      </w:pPr>
      <w:r w:rsidRPr="008456BE">
        <w:rPr>
          <w:rFonts w:ascii="Arial" w:hAnsi="Arial" w:cs="Arial"/>
        </w:rPr>
        <w:t xml:space="preserve">Puente peatonal de unos 30 m de luz en el entronque de Mineral del Monte. </w:t>
      </w:r>
      <w:r w:rsidR="009B4BED" w:rsidRPr="008456BE">
        <w:rPr>
          <w:rFonts w:ascii="Arial" w:hAnsi="Arial" w:cs="Arial"/>
        </w:rPr>
        <w:t>Tiene como objeto conectar las construcciones del lado opuesto a la estación de servicio del entronque de Mineral del Monte con la zona de dicha estación donde se encuentran varios hoteles y la estación de Inspección técnica de vehículos.</w:t>
      </w:r>
    </w:p>
    <w:p w14:paraId="12578BCB" w14:textId="77777777" w:rsidR="009B4BED" w:rsidRPr="008456BE" w:rsidRDefault="009B4BED" w:rsidP="009B4BED">
      <w:pPr>
        <w:autoSpaceDE w:val="0"/>
        <w:autoSpaceDN w:val="0"/>
        <w:adjustRightInd w:val="0"/>
        <w:spacing w:after="0" w:line="240" w:lineRule="auto"/>
        <w:ind w:left="360"/>
        <w:rPr>
          <w:rFonts w:ascii="Arial" w:hAnsi="Arial" w:cs="Arial"/>
        </w:rPr>
      </w:pPr>
    </w:p>
    <w:p w14:paraId="439A98C1" w14:textId="77777777" w:rsidR="009B4BED" w:rsidRPr="008456BE" w:rsidRDefault="00363594" w:rsidP="009B4BED">
      <w:pPr>
        <w:autoSpaceDE w:val="0"/>
        <w:autoSpaceDN w:val="0"/>
        <w:adjustRightInd w:val="0"/>
        <w:spacing w:after="0" w:line="240" w:lineRule="auto"/>
        <w:ind w:left="708"/>
        <w:rPr>
          <w:rFonts w:ascii="Arial" w:hAnsi="Arial" w:cs="Arial"/>
        </w:rPr>
      </w:pPr>
      <w:r w:rsidRPr="008456BE">
        <w:rPr>
          <w:rFonts w:ascii="Arial" w:hAnsi="Arial" w:cs="Arial"/>
        </w:rPr>
        <w:t xml:space="preserve"> Atraviesa los ejes “Eje 100” en </w:t>
      </w:r>
      <w:r w:rsidR="0010361E" w:rsidRPr="008456BE">
        <w:rPr>
          <w:rFonts w:ascii="Arial" w:hAnsi="Arial" w:cs="Arial"/>
        </w:rPr>
        <w:t>100+</w:t>
      </w:r>
      <w:r w:rsidRPr="008456BE">
        <w:rPr>
          <w:rFonts w:ascii="Arial" w:hAnsi="Arial" w:cs="Arial"/>
        </w:rPr>
        <w:t>693.366, “Eje 30” en 30+187.956 y “Eje 35” en 35+565.807</w:t>
      </w:r>
      <w:r w:rsidR="0010361E" w:rsidRPr="008456BE">
        <w:rPr>
          <w:rFonts w:ascii="Arial" w:hAnsi="Arial" w:cs="Arial"/>
        </w:rPr>
        <w:t>.</w:t>
      </w:r>
    </w:p>
    <w:p w14:paraId="1CE2EBD2" w14:textId="77777777" w:rsidR="0010361E" w:rsidRPr="008456BE" w:rsidRDefault="0010361E" w:rsidP="009B4BED">
      <w:pPr>
        <w:autoSpaceDE w:val="0"/>
        <w:autoSpaceDN w:val="0"/>
        <w:adjustRightInd w:val="0"/>
        <w:spacing w:after="0" w:line="240" w:lineRule="auto"/>
        <w:ind w:left="708"/>
        <w:rPr>
          <w:rFonts w:ascii="Arial" w:hAnsi="Arial" w:cs="Arial"/>
        </w:rPr>
      </w:pPr>
      <w:r w:rsidRPr="008456BE">
        <w:rPr>
          <w:rFonts w:ascii="Arial" w:hAnsi="Arial" w:cs="Arial"/>
        </w:rPr>
        <w:t xml:space="preserve"> </w:t>
      </w:r>
    </w:p>
    <w:p w14:paraId="487DAA9C" w14:textId="77777777" w:rsidR="0010361E" w:rsidRPr="008456BE" w:rsidRDefault="009B4BED" w:rsidP="0010361E">
      <w:pPr>
        <w:pStyle w:val="Prrafodelista"/>
        <w:numPr>
          <w:ilvl w:val="0"/>
          <w:numId w:val="8"/>
        </w:numPr>
        <w:autoSpaceDE w:val="0"/>
        <w:autoSpaceDN w:val="0"/>
        <w:adjustRightInd w:val="0"/>
        <w:spacing w:after="0" w:line="240" w:lineRule="auto"/>
        <w:rPr>
          <w:rFonts w:ascii="Arial" w:hAnsi="Arial" w:cs="Arial"/>
        </w:rPr>
      </w:pPr>
      <w:r w:rsidRPr="008456BE">
        <w:rPr>
          <w:rFonts w:ascii="Arial" w:hAnsi="Arial" w:cs="Arial"/>
        </w:rPr>
        <w:t xml:space="preserve">Puente peatonal de unos 28 m de luz en el entronque de Mineral del Monte. </w:t>
      </w:r>
      <w:r w:rsidR="0010361E" w:rsidRPr="008456BE">
        <w:rPr>
          <w:rFonts w:ascii="Arial" w:hAnsi="Arial" w:cs="Arial"/>
        </w:rPr>
        <w:t>Tiene como objeto conectar las construcciones la margen derecha de la carretera libre de Atotonilco en su entrada a Mineral del Monte con dicha población.</w:t>
      </w:r>
      <w:r w:rsidRPr="008456BE">
        <w:rPr>
          <w:rFonts w:ascii="Arial" w:hAnsi="Arial" w:cs="Arial"/>
        </w:rPr>
        <w:t xml:space="preserve"> Atraviesa el eje “Eje 30” en 30+650.868.</w:t>
      </w:r>
    </w:p>
    <w:p w14:paraId="1806FBEA" w14:textId="77777777" w:rsidR="0010361E" w:rsidRPr="008456BE" w:rsidRDefault="0010361E" w:rsidP="0010361E">
      <w:pPr>
        <w:pStyle w:val="Prrafodelista"/>
        <w:autoSpaceDE w:val="0"/>
        <w:autoSpaceDN w:val="0"/>
        <w:adjustRightInd w:val="0"/>
        <w:spacing w:after="0" w:line="240" w:lineRule="auto"/>
        <w:rPr>
          <w:rFonts w:ascii="Arial" w:hAnsi="Arial" w:cs="Arial"/>
        </w:rPr>
      </w:pPr>
    </w:p>
    <w:p w14:paraId="5EFB004B" w14:textId="77777777" w:rsidR="0010361E" w:rsidRPr="008456BE" w:rsidRDefault="009B4BED" w:rsidP="0010361E">
      <w:pPr>
        <w:pStyle w:val="Prrafodelista"/>
        <w:numPr>
          <w:ilvl w:val="0"/>
          <w:numId w:val="7"/>
        </w:numPr>
        <w:autoSpaceDE w:val="0"/>
        <w:autoSpaceDN w:val="0"/>
        <w:adjustRightInd w:val="0"/>
        <w:spacing w:after="0" w:line="240" w:lineRule="auto"/>
        <w:rPr>
          <w:rFonts w:ascii="Arial" w:hAnsi="Arial" w:cs="Arial"/>
        </w:rPr>
      </w:pPr>
      <w:r w:rsidRPr="008456BE">
        <w:rPr>
          <w:rFonts w:ascii="Arial" w:hAnsi="Arial" w:cs="Arial"/>
        </w:rPr>
        <w:t>Puente peatonal de unos 41 m de luz en el entronque de Huasca.</w:t>
      </w:r>
      <w:r w:rsidR="0010361E" w:rsidRPr="008456BE">
        <w:rPr>
          <w:rFonts w:ascii="Arial" w:hAnsi="Arial" w:cs="Arial"/>
        </w:rPr>
        <w:t xml:space="preserve"> Se trata de una modificación de</w:t>
      </w:r>
      <w:r w:rsidRPr="008456BE">
        <w:rPr>
          <w:rFonts w:ascii="Arial" w:hAnsi="Arial" w:cs="Arial"/>
        </w:rPr>
        <w:t>l puente peatonal actual dispuesto</w:t>
      </w:r>
      <w:r w:rsidR="0010361E" w:rsidRPr="008456BE">
        <w:rPr>
          <w:rFonts w:ascii="Arial" w:hAnsi="Arial" w:cs="Arial"/>
        </w:rPr>
        <w:t xml:space="preserve"> en el entronque de Huasca. Requiere sea ampliada la estructura y modificado su acceso derecho.</w:t>
      </w:r>
    </w:p>
    <w:p w14:paraId="5E47379A" w14:textId="77777777" w:rsidR="0010361E" w:rsidRPr="008456BE" w:rsidRDefault="0010361E" w:rsidP="0010361E">
      <w:pPr>
        <w:autoSpaceDE w:val="0"/>
        <w:autoSpaceDN w:val="0"/>
        <w:adjustRightInd w:val="0"/>
        <w:spacing w:after="0" w:line="240" w:lineRule="auto"/>
        <w:rPr>
          <w:rFonts w:ascii="Arial" w:hAnsi="Arial" w:cs="Arial"/>
        </w:rPr>
      </w:pPr>
    </w:p>
    <w:p w14:paraId="6D2D0089" w14:textId="77777777" w:rsidR="009B4BED" w:rsidRPr="008456BE" w:rsidRDefault="009B4BED" w:rsidP="009B4BED">
      <w:pPr>
        <w:autoSpaceDE w:val="0"/>
        <w:autoSpaceDN w:val="0"/>
        <w:adjustRightInd w:val="0"/>
        <w:spacing w:after="0" w:line="240" w:lineRule="auto"/>
        <w:ind w:left="708"/>
        <w:rPr>
          <w:rFonts w:ascii="Arial" w:hAnsi="Arial" w:cs="Arial"/>
        </w:rPr>
      </w:pPr>
      <w:r w:rsidRPr="008456BE">
        <w:rPr>
          <w:rFonts w:ascii="Arial" w:hAnsi="Arial" w:cs="Arial"/>
        </w:rPr>
        <w:t>Atraviesa los ejes “Eje 20” en 20+881.874 y “Eje 10” en 10+121.</w:t>
      </w:r>
    </w:p>
    <w:p w14:paraId="727A6FB1" w14:textId="77777777" w:rsidR="009B4BED" w:rsidRPr="008456BE" w:rsidRDefault="009B4BED" w:rsidP="0010361E">
      <w:pPr>
        <w:autoSpaceDE w:val="0"/>
        <w:autoSpaceDN w:val="0"/>
        <w:adjustRightInd w:val="0"/>
        <w:spacing w:after="0" w:line="240" w:lineRule="auto"/>
        <w:rPr>
          <w:rFonts w:ascii="Arial" w:hAnsi="Arial" w:cs="Arial"/>
        </w:rPr>
      </w:pPr>
    </w:p>
    <w:p w14:paraId="5E1BD71B" w14:textId="2D423204" w:rsidR="001E709A" w:rsidRPr="008456BE" w:rsidRDefault="001E709A" w:rsidP="001E709A">
      <w:pPr>
        <w:autoSpaceDE w:val="0"/>
        <w:autoSpaceDN w:val="0"/>
        <w:adjustRightInd w:val="0"/>
        <w:spacing w:after="0" w:line="240" w:lineRule="auto"/>
        <w:rPr>
          <w:rFonts w:ascii="Arial" w:hAnsi="Arial" w:cs="Arial"/>
          <w:u w:val="single"/>
        </w:rPr>
      </w:pPr>
      <w:r w:rsidRPr="008456BE">
        <w:rPr>
          <w:rFonts w:ascii="Arial" w:hAnsi="Arial" w:cs="Arial"/>
          <w:u w:val="single"/>
        </w:rPr>
        <w:t>RAMPAS DE EMERGENCIA PARA FRENADO</w:t>
      </w:r>
    </w:p>
    <w:p w14:paraId="6D17FFBF" w14:textId="77777777" w:rsidR="001E709A" w:rsidRPr="008456BE" w:rsidRDefault="001E709A" w:rsidP="001E709A">
      <w:pPr>
        <w:autoSpaceDE w:val="0"/>
        <w:autoSpaceDN w:val="0"/>
        <w:adjustRightInd w:val="0"/>
        <w:spacing w:after="0" w:line="240" w:lineRule="auto"/>
        <w:rPr>
          <w:rFonts w:ascii="Arial" w:hAnsi="Arial" w:cs="Arial"/>
        </w:rPr>
      </w:pPr>
    </w:p>
    <w:p w14:paraId="4CBB3387" w14:textId="77777777" w:rsidR="009517DE" w:rsidRPr="008456BE" w:rsidRDefault="009517DE" w:rsidP="009517DE">
      <w:pPr>
        <w:rPr>
          <w:rFonts w:ascii="Arial" w:hAnsi="Arial" w:cs="Arial"/>
        </w:rPr>
      </w:pPr>
      <w:r w:rsidRPr="008456BE">
        <w:rPr>
          <w:rFonts w:ascii="Arial" w:hAnsi="Arial" w:cs="Arial"/>
        </w:rPr>
        <w:t>Se disponen de dos rampas de emergencias repartidas lo más uniformemente posible en todo el trazo.</w:t>
      </w:r>
    </w:p>
    <w:p w14:paraId="44B4A6AC" w14:textId="77777777" w:rsidR="001E709A" w:rsidRPr="008456BE" w:rsidRDefault="001E709A" w:rsidP="001E709A">
      <w:pPr>
        <w:autoSpaceDE w:val="0"/>
        <w:autoSpaceDN w:val="0"/>
        <w:adjustRightInd w:val="0"/>
        <w:spacing w:after="0" w:line="240" w:lineRule="auto"/>
        <w:rPr>
          <w:rFonts w:ascii="Arial" w:hAnsi="Arial" w:cs="Arial"/>
        </w:rPr>
      </w:pPr>
      <w:r w:rsidRPr="008456BE">
        <w:rPr>
          <w:rFonts w:ascii="Arial" w:hAnsi="Arial" w:cs="Arial"/>
        </w:rPr>
        <w:t>Ambas rampas de emergencia se han proyectado de acuerdo con la Norma Oficial Mexicana NOM-036-SCT2-2009, RAMPAS DE EMERGENCIA PARA FRENADO EN CARRETERAS.</w:t>
      </w:r>
    </w:p>
    <w:p w14:paraId="616AEC26" w14:textId="77777777" w:rsidR="001E709A" w:rsidRPr="008456BE" w:rsidRDefault="001E709A" w:rsidP="001E709A">
      <w:pPr>
        <w:autoSpaceDE w:val="0"/>
        <w:autoSpaceDN w:val="0"/>
        <w:adjustRightInd w:val="0"/>
        <w:spacing w:after="0" w:line="240" w:lineRule="auto"/>
        <w:rPr>
          <w:rFonts w:ascii="Arial" w:hAnsi="Arial" w:cs="Arial"/>
        </w:rPr>
      </w:pPr>
    </w:p>
    <w:p w14:paraId="5DF25B93" w14:textId="77777777" w:rsidR="009517DE" w:rsidRPr="008456BE" w:rsidRDefault="009517DE" w:rsidP="001E709A">
      <w:pPr>
        <w:autoSpaceDE w:val="0"/>
        <w:autoSpaceDN w:val="0"/>
        <w:adjustRightInd w:val="0"/>
        <w:spacing w:after="0" w:line="240" w:lineRule="auto"/>
        <w:rPr>
          <w:rFonts w:ascii="Arial" w:hAnsi="Arial" w:cs="Arial"/>
          <w:b/>
        </w:rPr>
      </w:pPr>
      <w:r w:rsidRPr="008456BE">
        <w:rPr>
          <w:rFonts w:ascii="Arial" w:hAnsi="Arial" w:cs="Arial"/>
          <w:b/>
        </w:rPr>
        <w:t xml:space="preserve">RAMPA DE EMERGENCIA </w:t>
      </w:r>
      <w:r w:rsidR="00927E98" w:rsidRPr="008456BE">
        <w:rPr>
          <w:rFonts w:ascii="Arial" w:hAnsi="Arial" w:cs="Arial"/>
          <w:b/>
        </w:rPr>
        <w:t>1</w:t>
      </w:r>
      <w:r w:rsidRPr="008456BE">
        <w:rPr>
          <w:rFonts w:ascii="Arial" w:hAnsi="Arial" w:cs="Arial"/>
          <w:b/>
        </w:rPr>
        <w:t>15+2</w:t>
      </w:r>
      <w:r w:rsidR="00B672F4" w:rsidRPr="008456BE">
        <w:rPr>
          <w:rFonts w:ascii="Arial" w:hAnsi="Arial" w:cs="Arial"/>
          <w:b/>
        </w:rPr>
        <w:t>27</w:t>
      </w:r>
    </w:p>
    <w:p w14:paraId="35AFF437" w14:textId="77777777" w:rsidR="000873D6" w:rsidRPr="008456BE" w:rsidRDefault="000873D6" w:rsidP="001E709A">
      <w:pPr>
        <w:autoSpaceDE w:val="0"/>
        <w:autoSpaceDN w:val="0"/>
        <w:adjustRightInd w:val="0"/>
        <w:spacing w:after="0" w:line="240" w:lineRule="auto"/>
        <w:rPr>
          <w:rFonts w:ascii="Arial" w:hAnsi="Arial" w:cs="Arial"/>
        </w:rPr>
      </w:pPr>
    </w:p>
    <w:p w14:paraId="3A38A557" w14:textId="77777777" w:rsidR="009517DE" w:rsidRPr="008456BE" w:rsidRDefault="009517DE" w:rsidP="009517DE">
      <w:pPr>
        <w:ind w:left="708"/>
        <w:rPr>
          <w:rFonts w:ascii="Arial" w:hAnsi="Arial" w:cs="Arial"/>
        </w:rPr>
      </w:pPr>
      <w:r w:rsidRPr="008456BE">
        <w:rPr>
          <w:rFonts w:ascii="Arial" w:hAnsi="Arial" w:cs="Arial"/>
        </w:rPr>
        <w:t>Se dispone a la salida de la estructura de La Carolina.</w:t>
      </w:r>
    </w:p>
    <w:p w14:paraId="2A2BDFC3" w14:textId="77777777" w:rsidR="00400839" w:rsidRPr="008456BE" w:rsidRDefault="009517DE" w:rsidP="009517DE">
      <w:pPr>
        <w:ind w:left="708"/>
        <w:rPr>
          <w:rFonts w:ascii="Arial" w:hAnsi="Arial" w:cs="Arial"/>
        </w:rPr>
      </w:pPr>
      <w:r w:rsidRPr="008456BE">
        <w:rPr>
          <w:rFonts w:ascii="Arial" w:hAnsi="Arial" w:cs="Arial"/>
        </w:rPr>
        <w:t xml:space="preserve">Dado el poco espacio disponible </w:t>
      </w:r>
      <w:r w:rsidR="004930F0" w:rsidRPr="008456BE">
        <w:rPr>
          <w:rFonts w:ascii="Arial" w:hAnsi="Arial" w:cs="Arial"/>
        </w:rPr>
        <w:t>para ubicar el lecho se adopta</w:t>
      </w:r>
      <w:r w:rsidRPr="008456BE">
        <w:rPr>
          <w:rFonts w:ascii="Arial" w:hAnsi="Arial" w:cs="Arial"/>
        </w:rPr>
        <w:t xml:space="preserve"> </w:t>
      </w:r>
      <w:r w:rsidR="0033599D" w:rsidRPr="008456BE">
        <w:rPr>
          <w:rFonts w:ascii="Arial" w:hAnsi="Arial" w:cs="Arial"/>
        </w:rPr>
        <w:t>un</w:t>
      </w:r>
      <w:r w:rsidRPr="008456BE">
        <w:rPr>
          <w:rFonts w:ascii="Arial" w:hAnsi="Arial" w:cs="Arial"/>
        </w:rPr>
        <w:t xml:space="preserve"> ángulo </w:t>
      </w:r>
      <w:r w:rsidR="00400839" w:rsidRPr="008456BE">
        <w:rPr>
          <w:rFonts w:ascii="Arial" w:hAnsi="Arial" w:cs="Arial"/>
        </w:rPr>
        <w:t xml:space="preserve">respecto a la geometría de la Vía Principal </w:t>
      </w:r>
      <w:r w:rsidR="0033599D" w:rsidRPr="008456BE">
        <w:rPr>
          <w:rFonts w:ascii="Arial" w:hAnsi="Arial" w:cs="Arial"/>
        </w:rPr>
        <w:t>de 4º</w:t>
      </w:r>
      <w:r w:rsidR="00BE04C6" w:rsidRPr="008456BE">
        <w:rPr>
          <w:rFonts w:ascii="Arial" w:hAnsi="Arial" w:cs="Arial"/>
        </w:rPr>
        <w:t xml:space="preserve"> </w:t>
      </w:r>
      <w:r w:rsidR="0033599D" w:rsidRPr="008456BE">
        <w:rPr>
          <w:rFonts w:ascii="Arial" w:hAnsi="Arial" w:cs="Arial"/>
        </w:rPr>
        <w:t>56´</w:t>
      </w:r>
      <w:r w:rsidR="00BE04C6" w:rsidRPr="008456BE">
        <w:rPr>
          <w:rFonts w:ascii="Arial" w:hAnsi="Arial" w:cs="Arial"/>
        </w:rPr>
        <w:t xml:space="preserve"> </w:t>
      </w:r>
      <w:r w:rsidR="0033599D" w:rsidRPr="008456BE">
        <w:rPr>
          <w:rFonts w:ascii="Arial" w:hAnsi="Arial" w:cs="Arial"/>
        </w:rPr>
        <w:t>55”</w:t>
      </w:r>
      <w:r w:rsidR="00400839" w:rsidRPr="008456BE">
        <w:rPr>
          <w:rFonts w:ascii="Arial" w:hAnsi="Arial" w:cs="Arial"/>
        </w:rPr>
        <w:t>,</w:t>
      </w:r>
      <w:r w:rsidR="0033599D" w:rsidRPr="008456BE">
        <w:rPr>
          <w:rFonts w:ascii="Arial" w:hAnsi="Arial" w:cs="Arial"/>
        </w:rPr>
        <w:t xml:space="preserve"> </w:t>
      </w:r>
      <w:r w:rsidR="00400839" w:rsidRPr="008456BE">
        <w:rPr>
          <w:rFonts w:ascii="Arial" w:hAnsi="Arial" w:cs="Arial"/>
        </w:rPr>
        <w:t xml:space="preserve">muy próximo al </w:t>
      </w:r>
      <w:r w:rsidRPr="008456BE">
        <w:rPr>
          <w:rFonts w:ascii="Arial" w:hAnsi="Arial" w:cs="Arial"/>
        </w:rPr>
        <w:t>máximo reglamentado de 5º</w:t>
      </w:r>
      <w:r w:rsidR="00400839" w:rsidRPr="008456BE">
        <w:rPr>
          <w:rFonts w:ascii="Arial" w:hAnsi="Arial" w:cs="Arial"/>
        </w:rPr>
        <w:t>.</w:t>
      </w:r>
    </w:p>
    <w:p w14:paraId="7033F78E" w14:textId="77777777" w:rsidR="00CA77FD" w:rsidRPr="008456BE" w:rsidRDefault="00CA77FD" w:rsidP="009517DE">
      <w:pPr>
        <w:ind w:left="708"/>
        <w:rPr>
          <w:rFonts w:ascii="Arial" w:hAnsi="Arial" w:cs="Arial"/>
        </w:rPr>
      </w:pPr>
      <w:r w:rsidRPr="008456BE">
        <w:rPr>
          <w:rFonts w:ascii="Arial" w:hAnsi="Arial" w:cs="Arial"/>
        </w:rPr>
        <w:t>La longitud del lecho efectivo es de 118.</w:t>
      </w:r>
      <w:r w:rsidR="004930F0" w:rsidRPr="008456BE">
        <w:rPr>
          <w:rFonts w:ascii="Arial" w:hAnsi="Arial" w:cs="Arial"/>
        </w:rPr>
        <w:t>0</w:t>
      </w:r>
      <w:r w:rsidR="005D20BB" w:rsidRPr="008456BE">
        <w:rPr>
          <w:rFonts w:ascii="Arial" w:hAnsi="Arial" w:cs="Arial"/>
        </w:rPr>
        <w:t>11</w:t>
      </w:r>
      <w:r w:rsidRPr="008456BE">
        <w:rPr>
          <w:rFonts w:ascii="Arial" w:hAnsi="Arial" w:cs="Arial"/>
        </w:rPr>
        <w:t xml:space="preserve"> m</w:t>
      </w:r>
    </w:p>
    <w:p w14:paraId="14ACF9E0" w14:textId="77777777" w:rsidR="009517DE" w:rsidRPr="008456BE" w:rsidRDefault="009517DE" w:rsidP="009517DE">
      <w:pPr>
        <w:ind w:left="708"/>
        <w:rPr>
          <w:rFonts w:ascii="Arial" w:hAnsi="Arial" w:cs="Arial"/>
        </w:rPr>
      </w:pPr>
      <w:r w:rsidRPr="008456BE">
        <w:rPr>
          <w:rFonts w:ascii="Arial" w:hAnsi="Arial" w:cs="Arial"/>
        </w:rPr>
        <w:t>El ancho de la rampa es de 10 m.</w:t>
      </w:r>
    </w:p>
    <w:p w14:paraId="4AFAC072" w14:textId="77777777" w:rsidR="009517DE" w:rsidRPr="008456BE" w:rsidRDefault="009517DE" w:rsidP="009517DE">
      <w:pPr>
        <w:ind w:left="708"/>
        <w:rPr>
          <w:rFonts w:ascii="Arial" w:hAnsi="Arial" w:cs="Arial"/>
        </w:rPr>
      </w:pPr>
      <w:r w:rsidRPr="008456BE">
        <w:rPr>
          <w:rFonts w:ascii="Arial" w:hAnsi="Arial" w:cs="Arial"/>
        </w:rPr>
        <w:t xml:space="preserve">A su izquierda se dispone de camino de servicio de </w:t>
      </w:r>
      <w:r w:rsidR="00B672F4" w:rsidRPr="008456BE">
        <w:rPr>
          <w:rFonts w:ascii="Arial" w:hAnsi="Arial" w:cs="Arial"/>
        </w:rPr>
        <w:t>4</w:t>
      </w:r>
      <w:r w:rsidRPr="008456BE">
        <w:rPr>
          <w:rFonts w:ascii="Arial" w:hAnsi="Arial" w:cs="Arial"/>
        </w:rPr>
        <w:t xml:space="preserve"> m de ancho</w:t>
      </w:r>
      <w:r w:rsidR="00B672F4" w:rsidRPr="008456BE">
        <w:rPr>
          <w:rFonts w:ascii="Arial" w:hAnsi="Arial" w:cs="Arial"/>
        </w:rPr>
        <w:t xml:space="preserve"> que dispone de una berma lateral de 1 m donde se ubicarán </w:t>
      </w:r>
      <w:r w:rsidR="004932E3" w:rsidRPr="008456BE">
        <w:rPr>
          <w:rFonts w:ascii="Arial" w:hAnsi="Arial" w:cs="Arial"/>
        </w:rPr>
        <w:t xml:space="preserve">cuatro (4) </w:t>
      </w:r>
      <w:r w:rsidR="00740FA4" w:rsidRPr="008456BE">
        <w:rPr>
          <w:rFonts w:ascii="Arial" w:hAnsi="Arial" w:cs="Arial"/>
        </w:rPr>
        <w:t>macizos de anclaje de concreto hidráulico</w:t>
      </w:r>
      <w:r w:rsidR="004932E3" w:rsidRPr="008456BE">
        <w:rPr>
          <w:rFonts w:ascii="Arial" w:hAnsi="Arial" w:cs="Arial"/>
        </w:rPr>
        <w:t>,</w:t>
      </w:r>
      <w:r w:rsidR="00740FA4" w:rsidRPr="008456BE">
        <w:rPr>
          <w:rFonts w:ascii="Arial" w:hAnsi="Arial" w:cs="Arial"/>
        </w:rPr>
        <w:t xml:space="preserve"> </w:t>
      </w:r>
      <w:r w:rsidR="004932E3" w:rsidRPr="008456BE">
        <w:rPr>
          <w:rFonts w:ascii="Arial" w:hAnsi="Arial" w:cs="Arial"/>
        </w:rPr>
        <w:t xml:space="preserve">separados 30 m, </w:t>
      </w:r>
      <w:r w:rsidR="00B672F4" w:rsidRPr="008456BE">
        <w:rPr>
          <w:rFonts w:ascii="Arial" w:hAnsi="Arial" w:cs="Arial"/>
        </w:rPr>
        <w:t xml:space="preserve">para </w:t>
      </w:r>
      <w:r w:rsidR="00740FA4" w:rsidRPr="008456BE">
        <w:rPr>
          <w:rFonts w:ascii="Arial" w:hAnsi="Arial" w:cs="Arial"/>
        </w:rPr>
        <w:t xml:space="preserve">el apoyo en </w:t>
      </w:r>
      <w:r w:rsidR="00B672F4" w:rsidRPr="008456BE">
        <w:rPr>
          <w:rFonts w:ascii="Arial" w:hAnsi="Arial" w:cs="Arial"/>
        </w:rPr>
        <w:t>la</w:t>
      </w:r>
      <w:r w:rsidR="00740FA4" w:rsidRPr="008456BE">
        <w:rPr>
          <w:rFonts w:ascii="Arial" w:hAnsi="Arial" w:cs="Arial"/>
        </w:rPr>
        <w:t>s</w:t>
      </w:r>
      <w:r w:rsidR="00B672F4" w:rsidRPr="008456BE">
        <w:rPr>
          <w:rFonts w:ascii="Arial" w:hAnsi="Arial" w:cs="Arial"/>
        </w:rPr>
        <w:t xml:space="preserve"> maniobra</w:t>
      </w:r>
      <w:r w:rsidR="00740FA4" w:rsidRPr="008456BE">
        <w:rPr>
          <w:rFonts w:ascii="Arial" w:hAnsi="Arial" w:cs="Arial"/>
        </w:rPr>
        <w:t>s</w:t>
      </w:r>
      <w:r w:rsidR="00B672F4" w:rsidRPr="008456BE">
        <w:rPr>
          <w:rFonts w:ascii="Arial" w:hAnsi="Arial" w:cs="Arial"/>
        </w:rPr>
        <w:t xml:space="preserve"> de</w:t>
      </w:r>
      <w:r w:rsidR="00740FA4" w:rsidRPr="008456BE">
        <w:rPr>
          <w:rFonts w:ascii="Arial" w:hAnsi="Arial" w:cs="Arial"/>
        </w:rPr>
        <w:t xml:space="preserve"> rescate </w:t>
      </w:r>
      <w:r w:rsidR="00B672F4" w:rsidRPr="008456BE">
        <w:rPr>
          <w:rFonts w:ascii="Arial" w:hAnsi="Arial" w:cs="Arial"/>
        </w:rPr>
        <w:t xml:space="preserve">de los vehículos. </w:t>
      </w:r>
    </w:p>
    <w:p w14:paraId="10B5A67D" w14:textId="77777777" w:rsidR="00B672F4" w:rsidRPr="008456BE" w:rsidRDefault="00B672F4" w:rsidP="009517DE">
      <w:pPr>
        <w:ind w:left="708"/>
        <w:rPr>
          <w:rFonts w:ascii="Arial" w:hAnsi="Arial" w:cs="Arial"/>
        </w:rPr>
      </w:pPr>
      <w:r w:rsidRPr="008456BE">
        <w:rPr>
          <w:rFonts w:ascii="Arial" w:hAnsi="Arial" w:cs="Arial"/>
        </w:rPr>
        <w:t xml:space="preserve">A la derecha se dispone de una berma de 1.0 m en donde se ubicará la barrera de protección. A la derecha </w:t>
      </w:r>
      <w:r w:rsidR="004932E3" w:rsidRPr="008456BE">
        <w:rPr>
          <w:rFonts w:ascii="Arial" w:hAnsi="Arial" w:cs="Arial"/>
        </w:rPr>
        <w:t xml:space="preserve">de esta berma </w:t>
      </w:r>
      <w:r w:rsidRPr="008456BE">
        <w:rPr>
          <w:rFonts w:ascii="Arial" w:hAnsi="Arial" w:cs="Arial"/>
        </w:rPr>
        <w:t>se proyecta una cuneta profunda, con pendiente de solera controlada, cuya geometría vertical se define en el listado que se adjunta.</w:t>
      </w:r>
    </w:p>
    <w:p w14:paraId="23C0D16B" w14:textId="77777777" w:rsidR="00A71FCC" w:rsidRPr="008456BE" w:rsidRDefault="00400839" w:rsidP="00A71FCC">
      <w:pPr>
        <w:autoSpaceDE w:val="0"/>
        <w:autoSpaceDN w:val="0"/>
        <w:adjustRightInd w:val="0"/>
        <w:spacing w:after="0" w:line="240" w:lineRule="auto"/>
        <w:ind w:left="708"/>
        <w:rPr>
          <w:rFonts w:ascii="Arial" w:hAnsi="Arial" w:cs="Arial"/>
        </w:rPr>
      </w:pPr>
      <w:r w:rsidRPr="008456BE">
        <w:rPr>
          <w:rFonts w:ascii="Arial" w:hAnsi="Arial" w:cs="Arial"/>
        </w:rPr>
        <w:t xml:space="preserve">Dispone de una zona previa de </w:t>
      </w:r>
      <w:r w:rsidR="00667E5D" w:rsidRPr="008456BE">
        <w:rPr>
          <w:rFonts w:ascii="Arial" w:hAnsi="Arial" w:cs="Arial"/>
        </w:rPr>
        <w:t>28.469</w:t>
      </w:r>
      <w:r w:rsidRPr="008456BE">
        <w:rPr>
          <w:rFonts w:ascii="Arial" w:hAnsi="Arial" w:cs="Arial"/>
        </w:rPr>
        <w:t xml:space="preserve"> m de longitud en cuyo origen 115+198.563 se separa del acotamiento de la vía principal. </w:t>
      </w:r>
      <w:r w:rsidR="00667E5D" w:rsidRPr="008456BE">
        <w:rPr>
          <w:rFonts w:ascii="Arial" w:hAnsi="Arial" w:cs="Arial"/>
        </w:rPr>
        <w:t>La estación origen de su geometría se establece en el cadenamiento 115+227.36 de la Vía Principal</w:t>
      </w:r>
      <w:r w:rsidR="00CF382F" w:rsidRPr="008456BE">
        <w:rPr>
          <w:rFonts w:ascii="Arial" w:hAnsi="Arial" w:cs="Arial"/>
        </w:rPr>
        <w:t>,</w:t>
      </w:r>
      <w:r w:rsidR="00667E5D" w:rsidRPr="008456BE">
        <w:rPr>
          <w:rFonts w:ascii="Arial" w:hAnsi="Arial" w:cs="Arial"/>
        </w:rPr>
        <w:t xml:space="preserve"> en donde </w:t>
      </w:r>
      <w:r w:rsidR="00927E98" w:rsidRPr="008456BE">
        <w:rPr>
          <w:rFonts w:ascii="Arial" w:hAnsi="Arial" w:cs="Arial"/>
        </w:rPr>
        <w:t>dispone</w:t>
      </w:r>
      <w:r w:rsidR="00667E5D" w:rsidRPr="008456BE">
        <w:rPr>
          <w:rFonts w:ascii="Arial" w:hAnsi="Arial" w:cs="Arial"/>
        </w:rPr>
        <w:t xml:space="preserve"> </w:t>
      </w:r>
      <w:r w:rsidR="00927E98" w:rsidRPr="008456BE">
        <w:rPr>
          <w:rFonts w:ascii="Arial" w:hAnsi="Arial" w:cs="Arial"/>
        </w:rPr>
        <w:t>d</w:t>
      </w:r>
      <w:r w:rsidR="00667E5D" w:rsidRPr="008456BE">
        <w:rPr>
          <w:rFonts w:ascii="Arial" w:hAnsi="Arial" w:cs="Arial"/>
        </w:rPr>
        <w:t>el ancho de 10.0 m a partir de la orilla derecha de la calzada de la Vía Principal.</w:t>
      </w:r>
      <w:r w:rsidR="00A71FCC" w:rsidRPr="008456BE">
        <w:rPr>
          <w:rFonts w:ascii="Arial" w:hAnsi="Arial" w:cs="Arial"/>
        </w:rPr>
        <w:t xml:space="preserve"> Hasta este cadenamiento la transición se define en la geometría de la Vía Principal.</w:t>
      </w:r>
    </w:p>
    <w:p w14:paraId="372EBEB4" w14:textId="77777777" w:rsidR="00A71FCC" w:rsidRPr="008456BE" w:rsidRDefault="00A71FCC" w:rsidP="00A71FCC">
      <w:pPr>
        <w:autoSpaceDE w:val="0"/>
        <w:autoSpaceDN w:val="0"/>
        <w:adjustRightInd w:val="0"/>
        <w:spacing w:after="0" w:line="240" w:lineRule="auto"/>
        <w:ind w:left="708"/>
        <w:rPr>
          <w:rFonts w:ascii="Arial" w:hAnsi="Arial" w:cs="Arial"/>
        </w:rPr>
      </w:pPr>
    </w:p>
    <w:p w14:paraId="1756C826" w14:textId="461D63E3" w:rsidR="00400839" w:rsidRPr="008456BE" w:rsidRDefault="00400839" w:rsidP="00A71FCC">
      <w:pPr>
        <w:autoSpaceDE w:val="0"/>
        <w:autoSpaceDN w:val="0"/>
        <w:adjustRightInd w:val="0"/>
        <w:spacing w:after="0" w:line="240" w:lineRule="auto"/>
        <w:ind w:left="708"/>
        <w:rPr>
          <w:rFonts w:ascii="Arial" w:hAnsi="Arial" w:cs="Arial"/>
        </w:rPr>
      </w:pPr>
      <w:r w:rsidRPr="008456BE">
        <w:rPr>
          <w:rFonts w:ascii="Arial" w:hAnsi="Arial" w:cs="Arial"/>
        </w:rPr>
        <w:t>En su alineamiento vertical la rampa nace con una pendiente del - 2.666 %. Para adaptar la geometría comienza con una pequeña curva vertical en cresta de K = 13.805, L = 11.5 m y E = 0.012 m. A continuación</w:t>
      </w:r>
      <w:r w:rsidR="00FB38C4" w:rsidRPr="008456BE">
        <w:rPr>
          <w:rFonts w:ascii="Arial" w:hAnsi="Arial" w:cs="Arial"/>
        </w:rPr>
        <w:t>,</w:t>
      </w:r>
      <w:r w:rsidRPr="008456BE">
        <w:rPr>
          <w:rFonts w:ascii="Arial" w:hAnsi="Arial" w:cs="Arial"/>
        </w:rPr>
        <w:t xml:space="preserve"> presenta una curva vertical en columpio de K = 12.503, L = 50.0 m y E = 0.25 a la que sigue una pendiente positiva del + 0.5 %.</w:t>
      </w:r>
    </w:p>
    <w:p w14:paraId="77491B97" w14:textId="77777777" w:rsidR="009C6789" w:rsidRPr="008456BE" w:rsidRDefault="009C6789" w:rsidP="00A71FCC">
      <w:pPr>
        <w:autoSpaceDE w:val="0"/>
        <w:autoSpaceDN w:val="0"/>
        <w:adjustRightInd w:val="0"/>
        <w:spacing w:after="0" w:line="240" w:lineRule="auto"/>
        <w:ind w:left="708"/>
        <w:rPr>
          <w:rFonts w:ascii="Arial" w:hAnsi="Arial" w:cs="Arial"/>
        </w:rPr>
      </w:pPr>
    </w:p>
    <w:p w14:paraId="4AB45C20" w14:textId="77777777" w:rsidR="009517DE" w:rsidRPr="008456BE" w:rsidRDefault="009517DE" w:rsidP="009517DE">
      <w:pPr>
        <w:ind w:left="708"/>
        <w:rPr>
          <w:rFonts w:ascii="Arial" w:hAnsi="Arial" w:cs="Arial"/>
        </w:rPr>
      </w:pPr>
      <w:r w:rsidRPr="008456BE">
        <w:rPr>
          <w:rFonts w:ascii="Arial" w:hAnsi="Arial" w:cs="Arial"/>
        </w:rPr>
        <w:t xml:space="preserve">Se calcula </w:t>
      </w:r>
      <w:r w:rsidR="009C6789" w:rsidRPr="008456BE">
        <w:rPr>
          <w:rFonts w:ascii="Arial" w:hAnsi="Arial" w:cs="Arial"/>
        </w:rPr>
        <w:t>con</w:t>
      </w:r>
      <w:r w:rsidRPr="008456BE">
        <w:rPr>
          <w:rFonts w:ascii="Arial" w:hAnsi="Arial" w:cs="Arial"/>
        </w:rPr>
        <w:t xml:space="preserve"> velocidad de operación </w:t>
      </w:r>
      <w:r w:rsidR="004932E3" w:rsidRPr="008456BE">
        <w:rPr>
          <w:rFonts w:ascii="Arial" w:hAnsi="Arial" w:cs="Arial"/>
        </w:rPr>
        <w:t xml:space="preserve">de la Vía Principal </w:t>
      </w:r>
      <w:r w:rsidRPr="008456BE">
        <w:rPr>
          <w:rFonts w:ascii="Arial" w:hAnsi="Arial" w:cs="Arial"/>
        </w:rPr>
        <w:t>de 80 km/h. Se ha tenido en cuenta las pendientes del perfil longitudinal en todo este tramo.</w:t>
      </w:r>
    </w:p>
    <w:p w14:paraId="043F239A" w14:textId="77777777" w:rsidR="009517DE" w:rsidRPr="008456BE" w:rsidRDefault="009517DE" w:rsidP="009517DE">
      <w:pPr>
        <w:ind w:left="708"/>
        <w:rPr>
          <w:rFonts w:ascii="Arial" w:hAnsi="Arial" w:cs="Arial"/>
        </w:rPr>
      </w:pPr>
      <w:r w:rsidRPr="008456BE">
        <w:rPr>
          <w:rFonts w:ascii="Arial" w:hAnsi="Arial" w:cs="Arial"/>
        </w:rPr>
        <w:t>La resistencia a la rodadura de la superficie del pavimento es de 0</w:t>
      </w:r>
      <w:r w:rsidR="00DA1CAA" w:rsidRPr="008456BE">
        <w:rPr>
          <w:rFonts w:ascii="Arial" w:hAnsi="Arial" w:cs="Arial"/>
        </w:rPr>
        <w:t>.</w:t>
      </w:r>
      <w:r w:rsidRPr="008456BE">
        <w:rPr>
          <w:rFonts w:ascii="Arial" w:hAnsi="Arial" w:cs="Arial"/>
        </w:rPr>
        <w:t>012.</w:t>
      </w:r>
    </w:p>
    <w:p w14:paraId="0545749C" w14:textId="77777777" w:rsidR="009517DE" w:rsidRPr="008456BE" w:rsidRDefault="009517DE" w:rsidP="009517DE">
      <w:pPr>
        <w:ind w:left="708"/>
        <w:rPr>
          <w:rFonts w:ascii="Arial" w:hAnsi="Arial" w:cs="Arial"/>
        </w:rPr>
      </w:pPr>
      <w:r w:rsidRPr="008456BE">
        <w:rPr>
          <w:rFonts w:ascii="Arial" w:hAnsi="Arial" w:cs="Arial"/>
        </w:rPr>
        <w:t xml:space="preserve">Resistencia a la rodadura del material con que se formará la cama de frenado es </w:t>
      </w:r>
      <w:proofErr w:type="spellStart"/>
      <w:r w:rsidRPr="008456BE">
        <w:rPr>
          <w:rFonts w:ascii="Arial" w:hAnsi="Arial" w:cs="Arial"/>
        </w:rPr>
        <w:t>Rm</w:t>
      </w:r>
      <w:proofErr w:type="spellEnd"/>
      <w:r w:rsidRPr="008456BE">
        <w:rPr>
          <w:rFonts w:ascii="Arial" w:hAnsi="Arial" w:cs="Arial"/>
        </w:rPr>
        <w:t xml:space="preserve"> = 0.</w:t>
      </w:r>
      <w:r w:rsidR="00CA77FD" w:rsidRPr="008456BE">
        <w:rPr>
          <w:rFonts w:ascii="Arial" w:hAnsi="Arial" w:cs="Arial"/>
        </w:rPr>
        <w:t>1</w:t>
      </w:r>
      <w:r w:rsidRPr="008456BE">
        <w:rPr>
          <w:rFonts w:ascii="Arial" w:hAnsi="Arial" w:cs="Arial"/>
        </w:rPr>
        <w:t xml:space="preserve"> correspondiente a gravilla </w:t>
      </w:r>
      <w:r w:rsidR="00CA77FD" w:rsidRPr="008456BE">
        <w:rPr>
          <w:rFonts w:ascii="Arial" w:hAnsi="Arial" w:cs="Arial"/>
        </w:rPr>
        <w:t>de río</w:t>
      </w:r>
      <w:r w:rsidRPr="008456BE">
        <w:rPr>
          <w:rFonts w:ascii="Arial" w:hAnsi="Arial" w:cs="Arial"/>
        </w:rPr>
        <w:t xml:space="preserve"> suelta.</w:t>
      </w:r>
    </w:p>
    <w:p w14:paraId="549737D9" w14:textId="77777777" w:rsidR="009517DE" w:rsidRPr="008456BE" w:rsidRDefault="004932E3" w:rsidP="009517DE">
      <w:pPr>
        <w:ind w:left="708"/>
        <w:rPr>
          <w:rFonts w:ascii="Arial" w:hAnsi="Arial" w:cs="Arial"/>
        </w:rPr>
      </w:pPr>
      <w:r w:rsidRPr="008456BE">
        <w:rPr>
          <w:rFonts w:ascii="Arial" w:hAnsi="Arial" w:cs="Arial"/>
        </w:rPr>
        <w:t xml:space="preserve">Al considerar </w:t>
      </w:r>
      <w:r w:rsidR="009517DE" w:rsidRPr="008456BE">
        <w:rPr>
          <w:rFonts w:ascii="Arial" w:hAnsi="Arial" w:cs="Arial"/>
        </w:rPr>
        <w:t xml:space="preserve">montículo </w:t>
      </w:r>
      <w:r w:rsidRPr="008456BE">
        <w:rPr>
          <w:rFonts w:ascii="Arial" w:hAnsi="Arial" w:cs="Arial"/>
        </w:rPr>
        <w:t xml:space="preserve">que alcanza un espesor de 1.0 m se establece </w:t>
      </w:r>
      <w:r w:rsidR="009517DE" w:rsidRPr="008456BE">
        <w:rPr>
          <w:rFonts w:ascii="Arial" w:hAnsi="Arial" w:cs="Arial"/>
        </w:rPr>
        <w:t xml:space="preserve">una reducción 0.6 en el incremento de </w:t>
      </w:r>
      <w:proofErr w:type="spellStart"/>
      <w:r w:rsidR="009517DE" w:rsidRPr="008456BE">
        <w:rPr>
          <w:rFonts w:ascii="Arial" w:hAnsi="Arial" w:cs="Arial"/>
        </w:rPr>
        <w:t>Rm</w:t>
      </w:r>
      <w:proofErr w:type="spellEnd"/>
      <w:r w:rsidR="00DA1CAA" w:rsidRPr="008456BE">
        <w:rPr>
          <w:rFonts w:ascii="Arial" w:hAnsi="Arial" w:cs="Arial"/>
        </w:rPr>
        <w:t>, que según norma se aplica a partir de un espesor del montículo de 0.6 m para considerar el efecto de la fricción entre el material de la cama y el chasis del vehículo</w:t>
      </w:r>
      <w:r w:rsidR="009517DE" w:rsidRPr="008456BE">
        <w:rPr>
          <w:rFonts w:ascii="Arial" w:hAnsi="Arial" w:cs="Arial"/>
        </w:rPr>
        <w:t>.</w:t>
      </w:r>
    </w:p>
    <w:p w14:paraId="48465BFE" w14:textId="77777777" w:rsidR="00CA77FD" w:rsidRPr="008456BE" w:rsidRDefault="009517DE" w:rsidP="009517DE">
      <w:pPr>
        <w:ind w:left="708"/>
        <w:rPr>
          <w:rFonts w:ascii="Arial" w:hAnsi="Arial" w:cs="Arial"/>
        </w:rPr>
      </w:pPr>
      <w:r w:rsidRPr="008456BE">
        <w:rPr>
          <w:rFonts w:ascii="Arial" w:hAnsi="Arial" w:cs="Arial"/>
        </w:rPr>
        <w:lastRenderedPageBreak/>
        <w:t xml:space="preserve">Pendiente de la cama de frenado de + </w:t>
      </w:r>
      <w:r w:rsidR="00CA77FD" w:rsidRPr="008456BE">
        <w:rPr>
          <w:rFonts w:ascii="Arial" w:hAnsi="Arial" w:cs="Arial"/>
        </w:rPr>
        <w:t>0.5</w:t>
      </w:r>
      <w:r w:rsidRPr="008456BE">
        <w:rPr>
          <w:rFonts w:ascii="Arial" w:hAnsi="Arial" w:cs="Arial"/>
        </w:rPr>
        <w:t xml:space="preserve"> %. </w:t>
      </w:r>
    </w:p>
    <w:p w14:paraId="4E440926" w14:textId="77777777" w:rsidR="009517DE" w:rsidRPr="008456BE" w:rsidRDefault="009517DE" w:rsidP="009517DE">
      <w:pPr>
        <w:ind w:left="708"/>
        <w:rPr>
          <w:rFonts w:ascii="Arial" w:hAnsi="Arial" w:cs="Arial"/>
        </w:rPr>
      </w:pPr>
      <w:r w:rsidRPr="008456BE">
        <w:rPr>
          <w:rFonts w:ascii="Arial" w:hAnsi="Arial" w:cs="Arial"/>
        </w:rPr>
        <w:t xml:space="preserve">Se calcula una </w:t>
      </w:r>
      <w:r w:rsidR="00CA77FD" w:rsidRPr="008456BE">
        <w:rPr>
          <w:rFonts w:ascii="Arial" w:hAnsi="Arial" w:cs="Arial"/>
        </w:rPr>
        <w:t xml:space="preserve">velocidad inicial </w:t>
      </w:r>
      <w:r w:rsidRPr="008456BE">
        <w:rPr>
          <w:rFonts w:ascii="Arial" w:hAnsi="Arial" w:cs="Arial"/>
        </w:rPr>
        <w:t>Ve = 140 Km/h.</w:t>
      </w:r>
    </w:p>
    <w:p w14:paraId="231FC389" w14:textId="77777777" w:rsidR="009517DE" w:rsidRPr="008456BE" w:rsidRDefault="009517DE" w:rsidP="009517DE">
      <w:pPr>
        <w:ind w:left="708"/>
        <w:rPr>
          <w:rFonts w:ascii="Arial" w:hAnsi="Arial" w:cs="Arial"/>
        </w:rPr>
      </w:pPr>
      <w:r w:rsidRPr="008456BE">
        <w:rPr>
          <w:rFonts w:ascii="Arial" w:hAnsi="Arial" w:cs="Arial"/>
        </w:rPr>
        <w:t xml:space="preserve">La longitud del lecho de emergencia </w:t>
      </w:r>
      <w:r w:rsidR="002B6904" w:rsidRPr="008456BE">
        <w:rPr>
          <w:rFonts w:ascii="Arial" w:hAnsi="Arial" w:cs="Arial"/>
        </w:rPr>
        <w:t xml:space="preserve">estricto </w:t>
      </w:r>
      <w:r w:rsidRPr="008456BE">
        <w:rPr>
          <w:rFonts w:ascii="Arial" w:hAnsi="Arial" w:cs="Arial"/>
        </w:rPr>
        <w:t xml:space="preserve">requerido </w:t>
      </w:r>
      <w:r w:rsidR="00BE04C6" w:rsidRPr="008456BE">
        <w:rPr>
          <w:rFonts w:ascii="Arial" w:hAnsi="Arial" w:cs="Arial"/>
        </w:rPr>
        <w:t xml:space="preserve">según normativa </w:t>
      </w:r>
      <w:r w:rsidRPr="008456BE">
        <w:rPr>
          <w:rFonts w:ascii="Arial" w:hAnsi="Arial" w:cs="Arial"/>
        </w:rPr>
        <w:t xml:space="preserve">es Le = </w:t>
      </w:r>
      <w:r w:rsidR="00606C74" w:rsidRPr="008456BE">
        <w:rPr>
          <w:rFonts w:ascii="Arial" w:hAnsi="Arial" w:cs="Arial"/>
        </w:rPr>
        <w:t>109.454</w:t>
      </w:r>
      <w:r w:rsidRPr="008456BE">
        <w:rPr>
          <w:rFonts w:ascii="Arial" w:hAnsi="Arial" w:cs="Arial"/>
        </w:rPr>
        <w:t xml:space="preserve"> m</w:t>
      </w:r>
      <w:r w:rsidR="004932E3" w:rsidRPr="008456BE">
        <w:rPr>
          <w:rFonts w:ascii="Arial" w:hAnsi="Arial" w:cs="Arial"/>
        </w:rPr>
        <w:t>.</w:t>
      </w:r>
    </w:p>
    <w:p w14:paraId="149D1240" w14:textId="20AC9D26" w:rsidR="00606C74" w:rsidRPr="008456BE" w:rsidRDefault="00606C74" w:rsidP="00E83A3A">
      <w:pPr>
        <w:rPr>
          <w:rFonts w:ascii="Arial" w:hAnsi="Arial" w:cs="Arial"/>
        </w:rPr>
      </w:pPr>
      <w:r w:rsidRPr="008456BE">
        <w:rPr>
          <w:rFonts w:ascii="Arial" w:hAnsi="Arial" w:cs="Arial"/>
        </w:rPr>
        <w:t>Los espesores de gravilla de río suelta en los diferentes cadenamientos es el siguiente:</w:t>
      </w:r>
    </w:p>
    <w:p w14:paraId="68D1CC8E" w14:textId="77777777" w:rsidR="00606C74" w:rsidRPr="008456BE" w:rsidRDefault="00606C74" w:rsidP="00606C74">
      <w:pPr>
        <w:ind w:left="1416"/>
        <w:rPr>
          <w:rFonts w:ascii="Arial" w:hAnsi="Arial" w:cs="Arial"/>
          <w:u w:val="single"/>
        </w:rPr>
      </w:pPr>
      <w:r w:rsidRPr="008456BE">
        <w:rPr>
          <w:rFonts w:ascii="Arial" w:hAnsi="Arial" w:cs="Arial"/>
          <w:u w:val="single"/>
        </w:rPr>
        <w:t>Estación</w:t>
      </w:r>
      <w:r w:rsidRPr="008456BE">
        <w:rPr>
          <w:rFonts w:ascii="Arial" w:hAnsi="Arial" w:cs="Arial"/>
          <w:u w:val="single"/>
        </w:rPr>
        <w:tab/>
      </w:r>
      <w:r w:rsidRPr="008456BE">
        <w:rPr>
          <w:rFonts w:ascii="Arial" w:hAnsi="Arial" w:cs="Arial"/>
          <w:u w:val="single"/>
        </w:rPr>
        <w:tab/>
        <w:t>Espesor (m)</w:t>
      </w:r>
    </w:p>
    <w:p w14:paraId="53A16356" w14:textId="77777777" w:rsidR="00606C74" w:rsidRPr="008456BE" w:rsidRDefault="00606C74" w:rsidP="00FB38C4">
      <w:pPr>
        <w:spacing w:after="0" w:line="240" w:lineRule="auto"/>
        <w:ind w:left="1418"/>
        <w:rPr>
          <w:rFonts w:ascii="Arial" w:hAnsi="Arial" w:cs="Arial"/>
        </w:rPr>
      </w:pPr>
      <w:r w:rsidRPr="008456BE">
        <w:rPr>
          <w:rFonts w:ascii="Arial" w:hAnsi="Arial" w:cs="Arial"/>
        </w:rPr>
        <w:t>0+061.5</w:t>
      </w:r>
      <w:r w:rsidRPr="008456BE">
        <w:rPr>
          <w:rFonts w:ascii="Arial" w:hAnsi="Arial" w:cs="Arial"/>
        </w:rPr>
        <w:tab/>
      </w:r>
      <w:r w:rsidRPr="008456BE">
        <w:rPr>
          <w:rFonts w:ascii="Arial" w:hAnsi="Arial" w:cs="Arial"/>
        </w:rPr>
        <w:tab/>
        <w:t>0.1</w:t>
      </w:r>
      <w:r w:rsidRPr="008456BE">
        <w:rPr>
          <w:rFonts w:ascii="Arial" w:hAnsi="Arial" w:cs="Arial"/>
        </w:rPr>
        <w:tab/>
      </w:r>
    </w:p>
    <w:p w14:paraId="716CCED4" w14:textId="77777777" w:rsidR="00606C74" w:rsidRPr="008456BE" w:rsidRDefault="00606C74" w:rsidP="00FB38C4">
      <w:pPr>
        <w:spacing w:after="0" w:line="240" w:lineRule="auto"/>
        <w:ind w:left="1418"/>
        <w:rPr>
          <w:rFonts w:ascii="Arial" w:hAnsi="Arial" w:cs="Arial"/>
        </w:rPr>
      </w:pPr>
      <w:r w:rsidRPr="008456BE">
        <w:rPr>
          <w:rFonts w:ascii="Arial" w:hAnsi="Arial" w:cs="Arial"/>
        </w:rPr>
        <w:t>0+071.5</w:t>
      </w:r>
      <w:r w:rsidRPr="008456BE">
        <w:rPr>
          <w:rFonts w:ascii="Arial" w:hAnsi="Arial" w:cs="Arial"/>
        </w:rPr>
        <w:tab/>
      </w:r>
      <w:r w:rsidRPr="008456BE">
        <w:rPr>
          <w:rFonts w:ascii="Arial" w:hAnsi="Arial" w:cs="Arial"/>
        </w:rPr>
        <w:tab/>
        <w:t>0.25</w:t>
      </w:r>
    </w:p>
    <w:p w14:paraId="76478D21" w14:textId="77777777" w:rsidR="00606C74" w:rsidRPr="008456BE" w:rsidRDefault="00606C74" w:rsidP="00FB38C4">
      <w:pPr>
        <w:spacing w:after="0" w:line="240" w:lineRule="auto"/>
        <w:ind w:left="1418"/>
        <w:rPr>
          <w:rFonts w:ascii="Arial" w:hAnsi="Arial" w:cs="Arial"/>
        </w:rPr>
      </w:pPr>
      <w:r w:rsidRPr="008456BE">
        <w:rPr>
          <w:rFonts w:ascii="Arial" w:hAnsi="Arial" w:cs="Arial"/>
        </w:rPr>
        <w:t>0+081.5</w:t>
      </w:r>
      <w:r w:rsidRPr="008456BE">
        <w:rPr>
          <w:rFonts w:ascii="Arial" w:hAnsi="Arial" w:cs="Arial"/>
        </w:rPr>
        <w:tab/>
      </w:r>
      <w:r w:rsidRPr="008456BE">
        <w:rPr>
          <w:rFonts w:ascii="Arial" w:hAnsi="Arial" w:cs="Arial"/>
        </w:rPr>
        <w:tab/>
        <w:t>0.4</w:t>
      </w:r>
    </w:p>
    <w:p w14:paraId="31FE1D68" w14:textId="77777777" w:rsidR="00606C74" w:rsidRPr="008456BE" w:rsidRDefault="00606C74" w:rsidP="00FB38C4">
      <w:pPr>
        <w:spacing w:after="0" w:line="240" w:lineRule="auto"/>
        <w:ind w:left="1418"/>
        <w:rPr>
          <w:rFonts w:ascii="Arial" w:hAnsi="Arial" w:cs="Arial"/>
        </w:rPr>
      </w:pPr>
      <w:r w:rsidRPr="008456BE">
        <w:rPr>
          <w:rFonts w:ascii="Arial" w:hAnsi="Arial" w:cs="Arial"/>
        </w:rPr>
        <w:t>0+091.5</w:t>
      </w:r>
      <w:r w:rsidRPr="008456BE">
        <w:rPr>
          <w:rFonts w:ascii="Arial" w:hAnsi="Arial" w:cs="Arial"/>
        </w:rPr>
        <w:tab/>
      </w:r>
      <w:r w:rsidRPr="008456BE">
        <w:rPr>
          <w:rFonts w:ascii="Arial" w:hAnsi="Arial" w:cs="Arial"/>
        </w:rPr>
        <w:tab/>
        <w:t>0.55</w:t>
      </w:r>
    </w:p>
    <w:p w14:paraId="7CBAE057" w14:textId="77777777" w:rsidR="00606C74" w:rsidRPr="008456BE" w:rsidRDefault="00606C74" w:rsidP="00FB38C4">
      <w:pPr>
        <w:spacing w:after="0" w:line="240" w:lineRule="auto"/>
        <w:ind w:left="1418"/>
        <w:rPr>
          <w:rFonts w:ascii="Arial" w:hAnsi="Arial" w:cs="Arial"/>
        </w:rPr>
      </w:pPr>
      <w:r w:rsidRPr="008456BE">
        <w:rPr>
          <w:rFonts w:ascii="Arial" w:hAnsi="Arial" w:cs="Arial"/>
        </w:rPr>
        <w:t>0+101.5</w:t>
      </w:r>
      <w:r w:rsidRPr="008456BE">
        <w:rPr>
          <w:rFonts w:ascii="Arial" w:hAnsi="Arial" w:cs="Arial"/>
        </w:rPr>
        <w:tab/>
      </w:r>
      <w:r w:rsidRPr="008456BE">
        <w:rPr>
          <w:rFonts w:ascii="Arial" w:hAnsi="Arial" w:cs="Arial"/>
        </w:rPr>
        <w:tab/>
        <w:t>0.7</w:t>
      </w:r>
    </w:p>
    <w:p w14:paraId="283D6756" w14:textId="77777777" w:rsidR="00606C74" w:rsidRPr="008456BE" w:rsidRDefault="00606C74" w:rsidP="00FB38C4">
      <w:pPr>
        <w:spacing w:after="0" w:line="240" w:lineRule="auto"/>
        <w:ind w:left="1418"/>
        <w:rPr>
          <w:rFonts w:ascii="Arial" w:hAnsi="Arial" w:cs="Arial"/>
        </w:rPr>
      </w:pPr>
      <w:r w:rsidRPr="008456BE">
        <w:rPr>
          <w:rFonts w:ascii="Arial" w:hAnsi="Arial" w:cs="Arial"/>
        </w:rPr>
        <w:t>0+111.5</w:t>
      </w:r>
      <w:r w:rsidRPr="008456BE">
        <w:rPr>
          <w:rFonts w:ascii="Arial" w:hAnsi="Arial" w:cs="Arial"/>
        </w:rPr>
        <w:tab/>
      </w:r>
      <w:r w:rsidRPr="008456BE">
        <w:rPr>
          <w:rFonts w:ascii="Arial" w:hAnsi="Arial" w:cs="Arial"/>
        </w:rPr>
        <w:tab/>
        <w:t>0.85</w:t>
      </w:r>
    </w:p>
    <w:p w14:paraId="56B2204A" w14:textId="77777777" w:rsidR="00606C74" w:rsidRPr="008456BE" w:rsidRDefault="00606C74" w:rsidP="00FB38C4">
      <w:pPr>
        <w:spacing w:after="0" w:line="240" w:lineRule="auto"/>
        <w:ind w:left="1418"/>
        <w:rPr>
          <w:rFonts w:ascii="Arial" w:hAnsi="Arial" w:cs="Arial"/>
        </w:rPr>
      </w:pPr>
      <w:r w:rsidRPr="008456BE">
        <w:rPr>
          <w:rFonts w:ascii="Arial" w:hAnsi="Arial" w:cs="Arial"/>
        </w:rPr>
        <w:t>0+121.5</w:t>
      </w:r>
      <w:r w:rsidRPr="008456BE">
        <w:rPr>
          <w:rFonts w:ascii="Arial" w:hAnsi="Arial" w:cs="Arial"/>
        </w:rPr>
        <w:tab/>
      </w:r>
      <w:r w:rsidRPr="008456BE">
        <w:rPr>
          <w:rFonts w:ascii="Arial" w:hAnsi="Arial" w:cs="Arial"/>
        </w:rPr>
        <w:tab/>
        <w:t>1.0</w:t>
      </w:r>
    </w:p>
    <w:p w14:paraId="0A8D8CC1" w14:textId="77777777" w:rsidR="004932E3" w:rsidRPr="008456BE" w:rsidRDefault="00606C74" w:rsidP="0079579B">
      <w:pPr>
        <w:ind w:left="1416"/>
        <w:rPr>
          <w:rFonts w:ascii="Arial" w:hAnsi="Arial" w:cs="Arial"/>
        </w:rPr>
      </w:pPr>
      <w:r w:rsidRPr="008456BE">
        <w:rPr>
          <w:rFonts w:ascii="Arial" w:hAnsi="Arial" w:cs="Arial"/>
        </w:rPr>
        <w:t>0+179.511</w:t>
      </w:r>
      <w:r w:rsidRPr="008456BE">
        <w:rPr>
          <w:rFonts w:ascii="Arial" w:hAnsi="Arial" w:cs="Arial"/>
        </w:rPr>
        <w:tab/>
      </w:r>
      <w:r w:rsidRPr="008456BE">
        <w:rPr>
          <w:rFonts w:ascii="Arial" w:hAnsi="Arial" w:cs="Arial"/>
        </w:rPr>
        <w:tab/>
        <w:t>1.0</w:t>
      </w:r>
    </w:p>
    <w:p w14:paraId="735D81BB" w14:textId="77777777" w:rsidR="006314C5" w:rsidRPr="008456BE" w:rsidRDefault="006314C5" w:rsidP="004932E3">
      <w:pPr>
        <w:ind w:left="708"/>
        <w:rPr>
          <w:rFonts w:ascii="Arial" w:hAnsi="Arial" w:cs="Arial"/>
        </w:rPr>
      </w:pPr>
      <w:r w:rsidRPr="008456BE">
        <w:rPr>
          <w:rFonts w:ascii="Arial" w:hAnsi="Arial" w:cs="Arial"/>
        </w:rPr>
        <w:t>La pendiente transversal del lecho de gravilla suelta es nula, tanto a nivel de coronación como de fondo.</w:t>
      </w:r>
    </w:p>
    <w:p w14:paraId="6546D6EC" w14:textId="77777777" w:rsidR="004932E3" w:rsidRPr="008456BE" w:rsidRDefault="004932E3" w:rsidP="004932E3">
      <w:pPr>
        <w:ind w:left="708"/>
        <w:rPr>
          <w:rFonts w:ascii="Arial" w:hAnsi="Arial" w:cs="Arial"/>
        </w:rPr>
      </w:pPr>
      <w:r w:rsidRPr="008456BE">
        <w:rPr>
          <w:rFonts w:ascii="Arial" w:hAnsi="Arial" w:cs="Arial"/>
        </w:rPr>
        <w:t xml:space="preserve">Bajo la gravilla se proyecta una capa subrasante </w:t>
      </w:r>
      <w:r w:rsidR="006314C5" w:rsidRPr="008456BE">
        <w:rPr>
          <w:rFonts w:ascii="Arial" w:hAnsi="Arial" w:cs="Arial"/>
        </w:rPr>
        <w:t xml:space="preserve">de espesor mínimo 0.3 m en la orilla izquierda del lecho. La pendiente transversal desde este punto hacia la derecha es del </w:t>
      </w:r>
      <w:r w:rsidR="00954E05" w:rsidRPr="008456BE">
        <w:rPr>
          <w:rFonts w:ascii="Arial" w:hAnsi="Arial" w:cs="Arial"/>
        </w:rPr>
        <w:t>4</w:t>
      </w:r>
      <w:r w:rsidR="006314C5" w:rsidRPr="008456BE">
        <w:rPr>
          <w:rFonts w:ascii="Arial" w:hAnsi="Arial" w:cs="Arial"/>
        </w:rPr>
        <w:t xml:space="preserve"> %.</w:t>
      </w:r>
    </w:p>
    <w:p w14:paraId="69AFFC77" w14:textId="77777777" w:rsidR="006314C5" w:rsidRPr="008456BE" w:rsidRDefault="006314C5" w:rsidP="004932E3">
      <w:pPr>
        <w:ind w:left="708"/>
        <w:rPr>
          <w:rFonts w:ascii="Arial" w:hAnsi="Arial" w:cs="Arial"/>
        </w:rPr>
      </w:pPr>
      <w:r w:rsidRPr="008456BE">
        <w:rPr>
          <w:rFonts w:ascii="Arial" w:hAnsi="Arial" w:cs="Arial"/>
        </w:rPr>
        <w:t xml:space="preserve">Hasta 0+100 el camino de acceso </w:t>
      </w:r>
      <w:r w:rsidR="00954E05" w:rsidRPr="008456BE">
        <w:rPr>
          <w:rFonts w:ascii="Arial" w:hAnsi="Arial" w:cs="Arial"/>
        </w:rPr>
        <w:t xml:space="preserve">presenta sobreelevación variable </w:t>
      </w:r>
      <w:r w:rsidRPr="008456BE">
        <w:rPr>
          <w:rFonts w:ascii="Arial" w:hAnsi="Arial" w:cs="Arial"/>
        </w:rPr>
        <w:t xml:space="preserve">desde la orilla izquierda del lecho </w:t>
      </w:r>
      <w:r w:rsidR="00954E05" w:rsidRPr="008456BE">
        <w:rPr>
          <w:rFonts w:ascii="Arial" w:hAnsi="Arial" w:cs="Arial"/>
        </w:rPr>
        <w:t xml:space="preserve">que se une con </w:t>
      </w:r>
      <w:r w:rsidRPr="008456BE">
        <w:rPr>
          <w:rFonts w:ascii="Arial" w:hAnsi="Arial" w:cs="Arial"/>
        </w:rPr>
        <w:t>el acotamiento derecho de la Vía Principal.</w:t>
      </w:r>
      <w:r w:rsidR="00954E05" w:rsidRPr="008456BE">
        <w:rPr>
          <w:rFonts w:ascii="Arial" w:hAnsi="Arial" w:cs="Arial"/>
        </w:rPr>
        <w:t xml:space="preserve"> En esta zona la subrasante es paralela a la rasante.</w:t>
      </w:r>
      <w:r w:rsidRPr="008456BE">
        <w:rPr>
          <w:rFonts w:ascii="Arial" w:hAnsi="Arial" w:cs="Arial"/>
        </w:rPr>
        <w:t xml:space="preserve"> A partir de dicho cadenamiento hasta el </w:t>
      </w:r>
      <w:r w:rsidR="001F399B" w:rsidRPr="008456BE">
        <w:rPr>
          <w:rFonts w:ascii="Arial" w:hAnsi="Arial" w:cs="Arial"/>
        </w:rPr>
        <w:t xml:space="preserve">0+160 </w:t>
      </w:r>
      <w:r w:rsidRPr="008456BE">
        <w:rPr>
          <w:rFonts w:ascii="Arial" w:hAnsi="Arial" w:cs="Arial"/>
        </w:rPr>
        <w:t>la</w:t>
      </w:r>
      <w:r w:rsidR="00954E05" w:rsidRPr="008456BE">
        <w:rPr>
          <w:rFonts w:ascii="Arial" w:hAnsi="Arial" w:cs="Arial"/>
        </w:rPr>
        <w:t>s</w:t>
      </w:r>
      <w:r w:rsidRPr="008456BE">
        <w:rPr>
          <w:rFonts w:ascii="Arial" w:hAnsi="Arial" w:cs="Arial"/>
        </w:rPr>
        <w:t xml:space="preserve"> pendiente</w:t>
      </w:r>
      <w:r w:rsidR="00954E05" w:rsidRPr="008456BE">
        <w:rPr>
          <w:rFonts w:ascii="Arial" w:hAnsi="Arial" w:cs="Arial"/>
        </w:rPr>
        <w:t>s</w:t>
      </w:r>
      <w:r w:rsidRPr="008456BE">
        <w:rPr>
          <w:rFonts w:ascii="Arial" w:hAnsi="Arial" w:cs="Arial"/>
        </w:rPr>
        <w:t xml:space="preserve"> de la calzada y de la subrasante </w:t>
      </w:r>
      <w:r w:rsidR="00954E05" w:rsidRPr="008456BE">
        <w:rPr>
          <w:rFonts w:ascii="Arial" w:hAnsi="Arial" w:cs="Arial"/>
        </w:rPr>
        <w:t xml:space="preserve">siguen siendo paralelas y con transición de sobrelevación lineal hasta llegar al – 2 % en </w:t>
      </w:r>
      <w:r w:rsidR="001F399B" w:rsidRPr="008456BE">
        <w:rPr>
          <w:rFonts w:ascii="Arial" w:hAnsi="Arial" w:cs="Arial"/>
        </w:rPr>
        <w:t>0+160</w:t>
      </w:r>
      <w:r w:rsidR="00954E05" w:rsidRPr="008456BE">
        <w:rPr>
          <w:rFonts w:ascii="Arial" w:hAnsi="Arial" w:cs="Arial"/>
        </w:rPr>
        <w:t>, manteniéndose constante hasta la estación final</w:t>
      </w:r>
      <w:r w:rsidRPr="008456BE">
        <w:rPr>
          <w:rFonts w:ascii="Arial" w:hAnsi="Arial" w:cs="Arial"/>
        </w:rPr>
        <w:t>.</w:t>
      </w:r>
    </w:p>
    <w:p w14:paraId="1F754E2E" w14:textId="77777777" w:rsidR="009517DE" w:rsidRPr="008456BE" w:rsidRDefault="009517DE" w:rsidP="009517DE">
      <w:pPr>
        <w:rPr>
          <w:rFonts w:ascii="Arial" w:hAnsi="Arial" w:cs="Arial"/>
          <w:b/>
        </w:rPr>
      </w:pPr>
      <w:r w:rsidRPr="008456BE">
        <w:rPr>
          <w:rFonts w:ascii="Arial" w:hAnsi="Arial" w:cs="Arial"/>
          <w:b/>
        </w:rPr>
        <w:t xml:space="preserve">RAMPA DE EMERGENCIA EN EST </w:t>
      </w:r>
      <w:r w:rsidR="00927E98" w:rsidRPr="008456BE">
        <w:rPr>
          <w:rFonts w:ascii="Arial" w:hAnsi="Arial" w:cs="Arial"/>
          <w:b/>
        </w:rPr>
        <w:t>1</w:t>
      </w:r>
      <w:r w:rsidRPr="008456BE">
        <w:rPr>
          <w:rFonts w:ascii="Arial" w:hAnsi="Arial" w:cs="Arial"/>
          <w:b/>
        </w:rPr>
        <w:t>18+</w:t>
      </w:r>
      <w:r w:rsidR="00927E98" w:rsidRPr="008456BE">
        <w:rPr>
          <w:rFonts w:ascii="Arial" w:hAnsi="Arial" w:cs="Arial"/>
          <w:b/>
        </w:rPr>
        <w:t>799</w:t>
      </w:r>
    </w:p>
    <w:p w14:paraId="7244F23B" w14:textId="5C15CCB3" w:rsidR="003F0660" w:rsidRPr="008456BE" w:rsidRDefault="00CF382F" w:rsidP="00927E98">
      <w:pPr>
        <w:autoSpaceDE w:val="0"/>
        <w:autoSpaceDN w:val="0"/>
        <w:adjustRightInd w:val="0"/>
        <w:spacing w:after="0" w:line="240" w:lineRule="auto"/>
        <w:ind w:left="708"/>
        <w:rPr>
          <w:rFonts w:ascii="Arial" w:hAnsi="Arial" w:cs="Arial"/>
        </w:rPr>
      </w:pPr>
      <w:r w:rsidRPr="008456BE">
        <w:rPr>
          <w:rFonts w:ascii="Arial" w:hAnsi="Arial" w:cs="Arial"/>
        </w:rPr>
        <w:t xml:space="preserve">Esta </w:t>
      </w:r>
      <w:r w:rsidR="00927E98" w:rsidRPr="008456BE">
        <w:rPr>
          <w:rFonts w:ascii="Arial" w:hAnsi="Arial" w:cs="Arial"/>
        </w:rPr>
        <w:t xml:space="preserve">rampa </w:t>
      </w:r>
      <w:r w:rsidRPr="008456BE">
        <w:rPr>
          <w:rFonts w:ascii="Arial" w:hAnsi="Arial" w:cs="Arial"/>
        </w:rPr>
        <w:t xml:space="preserve">se sitúa </w:t>
      </w:r>
      <w:r w:rsidR="003F0660" w:rsidRPr="008456BE">
        <w:rPr>
          <w:rFonts w:ascii="Arial" w:hAnsi="Arial" w:cs="Arial"/>
        </w:rPr>
        <w:t xml:space="preserve">en la zona de jales </w:t>
      </w:r>
      <w:r w:rsidRPr="008456BE">
        <w:rPr>
          <w:rFonts w:ascii="Arial" w:hAnsi="Arial" w:cs="Arial"/>
        </w:rPr>
        <w:t xml:space="preserve">antes de la zona de </w:t>
      </w:r>
      <w:r w:rsidR="00690110">
        <w:rPr>
          <w:rFonts w:ascii="Arial" w:hAnsi="Arial" w:cs="Arial"/>
        </w:rPr>
        <w:t>la plaza de cobro</w:t>
      </w:r>
      <w:r w:rsidR="003F0660" w:rsidRPr="008456BE">
        <w:rPr>
          <w:rFonts w:ascii="Arial" w:hAnsi="Arial" w:cs="Arial"/>
        </w:rPr>
        <w:t xml:space="preserve">. </w:t>
      </w:r>
    </w:p>
    <w:p w14:paraId="5A0DB220" w14:textId="77777777" w:rsidR="003F0660" w:rsidRPr="008456BE" w:rsidRDefault="003F0660" w:rsidP="00927E98">
      <w:pPr>
        <w:autoSpaceDE w:val="0"/>
        <w:autoSpaceDN w:val="0"/>
        <w:adjustRightInd w:val="0"/>
        <w:spacing w:after="0" w:line="240" w:lineRule="auto"/>
        <w:ind w:left="708"/>
        <w:rPr>
          <w:rFonts w:ascii="Arial" w:hAnsi="Arial" w:cs="Arial"/>
        </w:rPr>
      </w:pPr>
    </w:p>
    <w:p w14:paraId="5A7756A8" w14:textId="77777777" w:rsidR="00BE04C6" w:rsidRPr="008456BE" w:rsidRDefault="00BE04C6" w:rsidP="00BE04C6">
      <w:pPr>
        <w:pStyle w:val="Prrafodelista"/>
        <w:autoSpaceDE w:val="0"/>
        <w:autoSpaceDN w:val="0"/>
        <w:adjustRightInd w:val="0"/>
        <w:spacing w:after="0" w:line="240" w:lineRule="auto"/>
        <w:rPr>
          <w:rFonts w:ascii="Arial" w:hAnsi="Arial" w:cs="Arial"/>
        </w:rPr>
      </w:pPr>
      <w:r w:rsidRPr="008456BE">
        <w:rPr>
          <w:rFonts w:ascii="Arial" w:hAnsi="Arial" w:cs="Arial"/>
        </w:rPr>
        <w:t xml:space="preserve">El alineamiento horizontal se proyecta en prolongación de la tangente de 214,919 m de la vía principal. </w:t>
      </w:r>
    </w:p>
    <w:p w14:paraId="2F444D7D" w14:textId="77777777" w:rsidR="00BE04C6" w:rsidRPr="008456BE" w:rsidRDefault="00BE04C6" w:rsidP="00927E98">
      <w:pPr>
        <w:autoSpaceDE w:val="0"/>
        <w:autoSpaceDN w:val="0"/>
        <w:adjustRightInd w:val="0"/>
        <w:spacing w:after="0" w:line="240" w:lineRule="auto"/>
        <w:ind w:left="708"/>
        <w:rPr>
          <w:rFonts w:ascii="Arial" w:hAnsi="Arial" w:cs="Arial"/>
        </w:rPr>
      </w:pPr>
    </w:p>
    <w:p w14:paraId="6A5D81CF" w14:textId="77777777" w:rsidR="00CF382F" w:rsidRPr="008456BE" w:rsidRDefault="00BE04C6" w:rsidP="00927E98">
      <w:pPr>
        <w:autoSpaceDE w:val="0"/>
        <w:autoSpaceDN w:val="0"/>
        <w:adjustRightInd w:val="0"/>
        <w:spacing w:after="0" w:line="240" w:lineRule="auto"/>
        <w:ind w:left="708"/>
        <w:rPr>
          <w:rFonts w:ascii="Arial" w:hAnsi="Arial" w:cs="Arial"/>
        </w:rPr>
      </w:pPr>
      <w:r w:rsidRPr="008456BE">
        <w:rPr>
          <w:rFonts w:ascii="Arial" w:hAnsi="Arial" w:cs="Arial"/>
        </w:rPr>
        <w:t>La geometría de la rampa c</w:t>
      </w:r>
      <w:r w:rsidR="00927E98" w:rsidRPr="008456BE">
        <w:rPr>
          <w:rFonts w:ascii="Arial" w:hAnsi="Arial" w:cs="Arial"/>
        </w:rPr>
        <w:t>omienza en la estación 118+799.283 de la Vía Principal</w:t>
      </w:r>
      <w:r w:rsidR="00CF382F" w:rsidRPr="008456BE">
        <w:rPr>
          <w:rFonts w:ascii="Arial" w:hAnsi="Arial" w:cs="Arial"/>
        </w:rPr>
        <w:t>, en donde dispone de</w:t>
      </w:r>
      <w:r w:rsidRPr="008456BE">
        <w:rPr>
          <w:rFonts w:ascii="Arial" w:hAnsi="Arial" w:cs="Arial"/>
        </w:rPr>
        <w:t xml:space="preserve"> un</w:t>
      </w:r>
      <w:r w:rsidR="00CF382F" w:rsidRPr="008456BE">
        <w:rPr>
          <w:rFonts w:ascii="Arial" w:hAnsi="Arial" w:cs="Arial"/>
        </w:rPr>
        <w:t xml:space="preserve"> ancho de 1</w:t>
      </w:r>
      <w:r w:rsidR="00027B43" w:rsidRPr="008456BE">
        <w:rPr>
          <w:rFonts w:ascii="Arial" w:hAnsi="Arial" w:cs="Arial"/>
        </w:rPr>
        <w:t>2</w:t>
      </w:r>
      <w:r w:rsidR="00CF382F" w:rsidRPr="008456BE">
        <w:rPr>
          <w:rFonts w:ascii="Arial" w:hAnsi="Arial" w:cs="Arial"/>
        </w:rPr>
        <w:t>.0 m a partir de la orilla derecha de la calzada de la Vía Principal. Este punto s</w:t>
      </w:r>
      <w:r w:rsidR="00927E98" w:rsidRPr="008456BE">
        <w:rPr>
          <w:rFonts w:ascii="Arial" w:hAnsi="Arial" w:cs="Arial"/>
        </w:rPr>
        <w:t xml:space="preserve">e corresponde </w:t>
      </w:r>
      <w:r w:rsidR="00CF382F" w:rsidRPr="008456BE">
        <w:rPr>
          <w:rFonts w:ascii="Arial" w:hAnsi="Arial" w:cs="Arial"/>
        </w:rPr>
        <w:t xml:space="preserve">aproximadamente </w:t>
      </w:r>
      <w:r w:rsidR="00927E98" w:rsidRPr="008456BE">
        <w:rPr>
          <w:rFonts w:ascii="Arial" w:hAnsi="Arial" w:cs="Arial"/>
        </w:rPr>
        <w:t xml:space="preserve">con el final de la pendiente longitudinal del 6 % de la </w:t>
      </w:r>
      <w:r w:rsidR="00CF382F" w:rsidRPr="008456BE">
        <w:rPr>
          <w:rFonts w:ascii="Arial" w:hAnsi="Arial" w:cs="Arial"/>
        </w:rPr>
        <w:t>V</w:t>
      </w:r>
      <w:r w:rsidR="00927E98" w:rsidRPr="008456BE">
        <w:rPr>
          <w:rFonts w:ascii="Arial" w:hAnsi="Arial" w:cs="Arial"/>
        </w:rPr>
        <w:t xml:space="preserve">ía </w:t>
      </w:r>
      <w:r w:rsidR="00CF382F" w:rsidRPr="008456BE">
        <w:rPr>
          <w:rFonts w:ascii="Arial" w:hAnsi="Arial" w:cs="Arial"/>
        </w:rPr>
        <w:t>P</w:t>
      </w:r>
      <w:r w:rsidR="00927E98" w:rsidRPr="008456BE">
        <w:rPr>
          <w:rFonts w:ascii="Arial" w:hAnsi="Arial" w:cs="Arial"/>
        </w:rPr>
        <w:t xml:space="preserve">rincipal. </w:t>
      </w:r>
      <w:r w:rsidRPr="008456BE">
        <w:rPr>
          <w:rFonts w:ascii="Arial" w:hAnsi="Arial" w:cs="Arial"/>
        </w:rPr>
        <w:t>Hasta este cadenamiento la transición se define en la geometría de la Vía Principal.</w:t>
      </w:r>
    </w:p>
    <w:p w14:paraId="2049D464" w14:textId="77777777" w:rsidR="003F0660" w:rsidRPr="008456BE" w:rsidRDefault="003F0660" w:rsidP="00927E98">
      <w:pPr>
        <w:autoSpaceDE w:val="0"/>
        <w:autoSpaceDN w:val="0"/>
        <w:adjustRightInd w:val="0"/>
        <w:spacing w:after="0" w:line="240" w:lineRule="auto"/>
        <w:ind w:left="708"/>
        <w:rPr>
          <w:rFonts w:ascii="Arial" w:hAnsi="Arial" w:cs="Arial"/>
        </w:rPr>
      </w:pPr>
    </w:p>
    <w:p w14:paraId="4B65D346" w14:textId="77777777" w:rsidR="00927E98" w:rsidRPr="008456BE" w:rsidRDefault="00BE04C6" w:rsidP="00927E98">
      <w:pPr>
        <w:autoSpaceDE w:val="0"/>
        <w:autoSpaceDN w:val="0"/>
        <w:adjustRightInd w:val="0"/>
        <w:spacing w:after="0" w:line="240" w:lineRule="auto"/>
        <w:ind w:left="708"/>
        <w:rPr>
          <w:rFonts w:ascii="Arial" w:hAnsi="Arial" w:cs="Arial"/>
        </w:rPr>
      </w:pPr>
      <w:r w:rsidRPr="008456BE">
        <w:rPr>
          <w:rFonts w:ascii="Arial" w:hAnsi="Arial" w:cs="Arial"/>
        </w:rPr>
        <w:t xml:space="preserve">La rampa de emergencia presenta </w:t>
      </w:r>
      <w:r w:rsidR="00927E98" w:rsidRPr="008456BE">
        <w:rPr>
          <w:rFonts w:ascii="Arial" w:hAnsi="Arial" w:cs="Arial"/>
        </w:rPr>
        <w:t>una longitud efectiva de 117</w:t>
      </w:r>
      <w:r w:rsidRPr="008456BE">
        <w:rPr>
          <w:rFonts w:ascii="Arial" w:hAnsi="Arial" w:cs="Arial"/>
        </w:rPr>
        <w:t>.278</w:t>
      </w:r>
      <w:r w:rsidR="00927E98" w:rsidRPr="008456BE">
        <w:rPr>
          <w:rFonts w:ascii="Arial" w:hAnsi="Arial" w:cs="Arial"/>
        </w:rPr>
        <w:t xml:space="preserve"> m con pendiente positiva del </w:t>
      </w:r>
      <w:r w:rsidRPr="008456BE">
        <w:rPr>
          <w:rFonts w:ascii="Arial" w:hAnsi="Arial" w:cs="Arial"/>
        </w:rPr>
        <w:t xml:space="preserve">+ </w:t>
      </w:r>
      <w:r w:rsidR="00927E98" w:rsidRPr="008456BE">
        <w:rPr>
          <w:rFonts w:ascii="Arial" w:hAnsi="Arial" w:cs="Arial"/>
        </w:rPr>
        <w:t xml:space="preserve">1.0 %. Dispone de una zona previa de 104.0 m de longitud </w:t>
      </w:r>
      <w:r w:rsidRPr="008456BE">
        <w:rPr>
          <w:rFonts w:ascii="Arial" w:hAnsi="Arial" w:cs="Arial"/>
        </w:rPr>
        <w:t xml:space="preserve">con 10 m de ancho pavimentado </w:t>
      </w:r>
      <w:r w:rsidR="003F0660" w:rsidRPr="008456BE">
        <w:rPr>
          <w:rFonts w:ascii="Arial" w:hAnsi="Arial" w:cs="Arial"/>
        </w:rPr>
        <w:t>antes de comenzar el lecho de emergencia efectivo</w:t>
      </w:r>
      <w:r w:rsidR="00927E98" w:rsidRPr="008456BE">
        <w:rPr>
          <w:rFonts w:ascii="Arial" w:hAnsi="Arial" w:cs="Arial"/>
        </w:rPr>
        <w:t>. En 118+814.819 se separa del acotamiento de la vía principal, dejando 88</w:t>
      </w:r>
      <w:r w:rsidR="003F0660" w:rsidRPr="008456BE">
        <w:rPr>
          <w:rFonts w:ascii="Arial" w:hAnsi="Arial" w:cs="Arial"/>
        </w:rPr>
        <w:t>.089</w:t>
      </w:r>
      <w:r w:rsidR="00927E98" w:rsidRPr="008456BE">
        <w:rPr>
          <w:rFonts w:ascii="Arial" w:hAnsi="Arial" w:cs="Arial"/>
        </w:rPr>
        <w:t xml:space="preserve"> m hasta </w:t>
      </w:r>
      <w:r w:rsidRPr="008456BE">
        <w:rPr>
          <w:rFonts w:ascii="Arial" w:hAnsi="Arial" w:cs="Arial"/>
        </w:rPr>
        <w:t>el</w:t>
      </w:r>
      <w:r w:rsidR="003F0660" w:rsidRPr="008456BE">
        <w:rPr>
          <w:rFonts w:ascii="Arial" w:hAnsi="Arial" w:cs="Arial"/>
        </w:rPr>
        <w:t xml:space="preserve"> </w:t>
      </w:r>
      <w:r w:rsidR="00927E98" w:rsidRPr="008456BE">
        <w:rPr>
          <w:rFonts w:ascii="Arial" w:hAnsi="Arial" w:cs="Arial"/>
        </w:rPr>
        <w:t>comienzo del lecho.</w:t>
      </w:r>
    </w:p>
    <w:p w14:paraId="1C670132" w14:textId="77777777" w:rsidR="00927E98" w:rsidRPr="008456BE" w:rsidRDefault="00927E98" w:rsidP="00927E98">
      <w:pPr>
        <w:pStyle w:val="Prrafodelista"/>
        <w:autoSpaceDE w:val="0"/>
        <w:autoSpaceDN w:val="0"/>
        <w:adjustRightInd w:val="0"/>
        <w:spacing w:after="0" w:line="240" w:lineRule="auto"/>
        <w:rPr>
          <w:rFonts w:ascii="Arial" w:hAnsi="Arial" w:cs="Arial"/>
        </w:rPr>
      </w:pPr>
    </w:p>
    <w:p w14:paraId="36A589B2" w14:textId="77777777" w:rsidR="00927E98" w:rsidRPr="008456BE" w:rsidRDefault="00AB712A" w:rsidP="00927E98">
      <w:pPr>
        <w:pStyle w:val="Prrafodelista"/>
        <w:autoSpaceDE w:val="0"/>
        <w:autoSpaceDN w:val="0"/>
        <w:adjustRightInd w:val="0"/>
        <w:spacing w:after="0" w:line="240" w:lineRule="auto"/>
        <w:rPr>
          <w:rFonts w:ascii="Arial" w:hAnsi="Arial" w:cs="Arial"/>
        </w:rPr>
      </w:pPr>
      <w:r w:rsidRPr="008456BE">
        <w:rPr>
          <w:rFonts w:ascii="Arial" w:hAnsi="Arial" w:cs="Arial"/>
        </w:rPr>
        <w:lastRenderedPageBreak/>
        <w:t>Respecto al alineamiento vertical, l</w:t>
      </w:r>
      <w:r w:rsidR="00927E98" w:rsidRPr="008456BE">
        <w:rPr>
          <w:rFonts w:ascii="Arial" w:hAnsi="Arial" w:cs="Arial"/>
        </w:rPr>
        <w:t xml:space="preserve">a pendiente longitudinal </w:t>
      </w:r>
      <w:r w:rsidRPr="008456BE">
        <w:rPr>
          <w:rFonts w:ascii="Arial" w:hAnsi="Arial" w:cs="Arial"/>
        </w:rPr>
        <w:t>en su inicio el del</w:t>
      </w:r>
      <w:r w:rsidR="00927E98" w:rsidRPr="008456BE">
        <w:rPr>
          <w:rFonts w:ascii="Arial" w:hAnsi="Arial" w:cs="Arial"/>
        </w:rPr>
        <w:t xml:space="preserve"> -3.359 %</w:t>
      </w:r>
      <w:r w:rsidRPr="008456BE">
        <w:rPr>
          <w:rFonts w:ascii="Arial" w:hAnsi="Arial" w:cs="Arial"/>
        </w:rPr>
        <w:t xml:space="preserve"> que coincide con la de la vía principal con la corrección del ángulo horizontal que</w:t>
      </w:r>
      <w:r w:rsidR="00027B43" w:rsidRPr="008456BE">
        <w:rPr>
          <w:rFonts w:ascii="Arial" w:hAnsi="Arial" w:cs="Arial"/>
        </w:rPr>
        <w:t xml:space="preserve"> se</w:t>
      </w:r>
      <w:r w:rsidRPr="008456BE">
        <w:rPr>
          <w:rFonts w:ascii="Arial" w:hAnsi="Arial" w:cs="Arial"/>
        </w:rPr>
        <w:t xml:space="preserve"> presenta en dicho punto.</w:t>
      </w:r>
      <w:r w:rsidR="00927E98" w:rsidRPr="008456BE">
        <w:rPr>
          <w:rFonts w:ascii="Arial" w:hAnsi="Arial" w:cs="Arial"/>
        </w:rPr>
        <w:t xml:space="preserve"> </w:t>
      </w:r>
      <w:r w:rsidRPr="008456BE">
        <w:rPr>
          <w:rFonts w:ascii="Arial" w:hAnsi="Arial" w:cs="Arial"/>
        </w:rPr>
        <w:t>La pendiente es</w:t>
      </w:r>
      <w:r w:rsidR="00927E98" w:rsidRPr="008456BE">
        <w:rPr>
          <w:rFonts w:ascii="Arial" w:hAnsi="Arial" w:cs="Arial"/>
        </w:rPr>
        <w:t xml:space="preserve"> variable hasta </w:t>
      </w:r>
      <w:r w:rsidRPr="008456BE">
        <w:rPr>
          <w:rFonts w:ascii="Arial" w:hAnsi="Arial" w:cs="Arial"/>
        </w:rPr>
        <w:t>0+015 con objeto de adaptarse a la Vía Principal. En la estación 0+059.5 presenta una curva vertical en columpio de K = 14.313, L = 89 m y E = 0.692. El final de la curva verti</w:t>
      </w:r>
      <w:r w:rsidR="00BF50CD" w:rsidRPr="008456BE">
        <w:rPr>
          <w:rFonts w:ascii="Arial" w:hAnsi="Arial" w:cs="Arial"/>
        </w:rPr>
        <w:t xml:space="preserve">cal coincide con el inicio del </w:t>
      </w:r>
      <w:r w:rsidRPr="008456BE">
        <w:rPr>
          <w:rFonts w:ascii="Arial" w:hAnsi="Arial" w:cs="Arial"/>
        </w:rPr>
        <w:t>lecho de emergencia efectivo</w:t>
      </w:r>
      <w:r w:rsidR="00027B43" w:rsidRPr="008456BE">
        <w:rPr>
          <w:rFonts w:ascii="Arial" w:hAnsi="Arial" w:cs="Arial"/>
        </w:rPr>
        <w:t>,</w:t>
      </w:r>
      <w:r w:rsidRPr="008456BE">
        <w:rPr>
          <w:rFonts w:ascii="Arial" w:hAnsi="Arial" w:cs="Arial"/>
        </w:rPr>
        <w:t xml:space="preserve"> en donde se proyecta pendiente longitudinal d</w:t>
      </w:r>
      <w:r w:rsidR="00927E98" w:rsidRPr="008456BE">
        <w:rPr>
          <w:rFonts w:ascii="Arial" w:hAnsi="Arial" w:cs="Arial"/>
        </w:rPr>
        <w:t>el + 1</w:t>
      </w:r>
      <w:r w:rsidR="00027B43" w:rsidRPr="008456BE">
        <w:rPr>
          <w:rFonts w:ascii="Arial" w:hAnsi="Arial" w:cs="Arial"/>
        </w:rPr>
        <w:t>.0</w:t>
      </w:r>
      <w:r w:rsidR="00927E98" w:rsidRPr="008456BE">
        <w:rPr>
          <w:rFonts w:ascii="Arial" w:hAnsi="Arial" w:cs="Arial"/>
        </w:rPr>
        <w:t xml:space="preserve"> % hasta su final.</w:t>
      </w:r>
      <w:r w:rsidR="00B52153" w:rsidRPr="008456BE">
        <w:rPr>
          <w:rFonts w:ascii="Arial" w:hAnsi="Arial" w:cs="Arial"/>
        </w:rPr>
        <w:t xml:space="preserve"> </w:t>
      </w:r>
    </w:p>
    <w:p w14:paraId="07A043CA" w14:textId="77777777" w:rsidR="00BF50CD" w:rsidRPr="008456BE" w:rsidRDefault="00BF50CD" w:rsidP="00927E98">
      <w:pPr>
        <w:pStyle w:val="Prrafodelista"/>
        <w:autoSpaceDE w:val="0"/>
        <w:autoSpaceDN w:val="0"/>
        <w:adjustRightInd w:val="0"/>
        <w:spacing w:after="0" w:line="240" w:lineRule="auto"/>
        <w:rPr>
          <w:rFonts w:ascii="Arial" w:hAnsi="Arial" w:cs="Arial"/>
        </w:rPr>
      </w:pPr>
    </w:p>
    <w:p w14:paraId="2A5552DB" w14:textId="77777777" w:rsidR="00BF50CD" w:rsidRPr="008456BE" w:rsidRDefault="00BF50CD" w:rsidP="00927E98">
      <w:pPr>
        <w:pStyle w:val="Prrafodelista"/>
        <w:autoSpaceDE w:val="0"/>
        <w:autoSpaceDN w:val="0"/>
        <w:adjustRightInd w:val="0"/>
        <w:spacing w:after="0" w:line="240" w:lineRule="auto"/>
        <w:rPr>
          <w:rFonts w:ascii="Arial" w:hAnsi="Arial" w:cs="Arial"/>
        </w:rPr>
      </w:pPr>
      <w:r w:rsidRPr="008456BE">
        <w:rPr>
          <w:rFonts w:ascii="Arial" w:hAnsi="Arial" w:cs="Arial"/>
        </w:rPr>
        <w:t>La pendiente del 1</w:t>
      </w:r>
      <w:r w:rsidR="00027B43" w:rsidRPr="008456BE">
        <w:rPr>
          <w:rFonts w:ascii="Arial" w:hAnsi="Arial" w:cs="Arial"/>
        </w:rPr>
        <w:t>.0</w:t>
      </w:r>
      <w:r w:rsidRPr="008456BE">
        <w:rPr>
          <w:rFonts w:ascii="Arial" w:hAnsi="Arial" w:cs="Arial"/>
        </w:rPr>
        <w:t xml:space="preserve"> % se justifica para reducir su longitud y respetar así el espacio disponible para el campo de futbol que se presenta en su final, espacio que se prevé sea utilizado provisionalmente para acopio de escollera.</w:t>
      </w:r>
    </w:p>
    <w:p w14:paraId="2658776C" w14:textId="77777777" w:rsidR="00BF50CD" w:rsidRPr="008456BE" w:rsidRDefault="00BF50CD" w:rsidP="00927E98">
      <w:pPr>
        <w:pStyle w:val="Prrafodelista"/>
        <w:autoSpaceDE w:val="0"/>
        <w:autoSpaceDN w:val="0"/>
        <w:adjustRightInd w:val="0"/>
        <w:spacing w:after="0" w:line="240" w:lineRule="auto"/>
        <w:rPr>
          <w:rFonts w:ascii="Arial" w:hAnsi="Arial" w:cs="Arial"/>
        </w:rPr>
      </w:pPr>
    </w:p>
    <w:p w14:paraId="2AEA383D" w14:textId="77777777" w:rsidR="00927E98" w:rsidRPr="008456BE" w:rsidRDefault="00927E98" w:rsidP="00927E98">
      <w:pPr>
        <w:pStyle w:val="Prrafodelista"/>
        <w:autoSpaceDE w:val="0"/>
        <w:autoSpaceDN w:val="0"/>
        <w:adjustRightInd w:val="0"/>
        <w:spacing w:after="0" w:line="240" w:lineRule="auto"/>
        <w:rPr>
          <w:rFonts w:ascii="Arial" w:hAnsi="Arial" w:cs="Arial"/>
        </w:rPr>
      </w:pPr>
      <w:r w:rsidRPr="008456BE">
        <w:rPr>
          <w:rFonts w:ascii="Arial" w:hAnsi="Arial" w:cs="Arial"/>
        </w:rPr>
        <w:t xml:space="preserve">El ancho efectivo es de 12 m. Presenta un acotamiento de 1 m a la derecha y un </w:t>
      </w:r>
      <w:r w:rsidR="00027B43" w:rsidRPr="008456BE">
        <w:rPr>
          <w:rFonts w:ascii="Arial" w:hAnsi="Arial" w:cs="Arial"/>
        </w:rPr>
        <w:t xml:space="preserve">camino </w:t>
      </w:r>
      <w:r w:rsidRPr="008456BE">
        <w:rPr>
          <w:rFonts w:ascii="Arial" w:hAnsi="Arial" w:cs="Arial"/>
        </w:rPr>
        <w:t xml:space="preserve">de servicio </w:t>
      </w:r>
      <w:r w:rsidR="00027B43" w:rsidRPr="008456BE">
        <w:rPr>
          <w:rFonts w:ascii="Arial" w:hAnsi="Arial" w:cs="Arial"/>
        </w:rPr>
        <w:t xml:space="preserve">lateral </w:t>
      </w:r>
      <w:r w:rsidRPr="008456BE">
        <w:rPr>
          <w:rFonts w:ascii="Arial" w:hAnsi="Arial" w:cs="Arial"/>
        </w:rPr>
        <w:t xml:space="preserve">de 5 m a la izquierda. </w:t>
      </w:r>
      <w:r w:rsidR="00027B43" w:rsidRPr="008456BE">
        <w:rPr>
          <w:rFonts w:ascii="Arial" w:hAnsi="Arial" w:cs="Arial"/>
        </w:rPr>
        <w:t>A la izquierda del camino de servicio s</w:t>
      </w:r>
      <w:r w:rsidRPr="008456BE">
        <w:rPr>
          <w:rFonts w:ascii="Arial" w:hAnsi="Arial" w:cs="Arial"/>
        </w:rPr>
        <w:t xml:space="preserve">e proyecta una berma de 1.0 para disponer en ella </w:t>
      </w:r>
      <w:r w:rsidR="00027B43" w:rsidRPr="008456BE">
        <w:rPr>
          <w:rFonts w:ascii="Arial" w:hAnsi="Arial" w:cs="Arial"/>
        </w:rPr>
        <w:t>cuatro (4) macizos de anclaje de concreto hidráulico separados 30 m que servirán de apoyo en las maniobras de rescate de los vehículos.</w:t>
      </w:r>
    </w:p>
    <w:p w14:paraId="767C3301" w14:textId="77777777" w:rsidR="00027B43" w:rsidRPr="008456BE" w:rsidRDefault="00027B43" w:rsidP="00927E98">
      <w:pPr>
        <w:pStyle w:val="Prrafodelista"/>
        <w:autoSpaceDE w:val="0"/>
        <w:autoSpaceDN w:val="0"/>
        <w:adjustRightInd w:val="0"/>
        <w:spacing w:after="0" w:line="240" w:lineRule="auto"/>
        <w:rPr>
          <w:rFonts w:ascii="Arial" w:hAnsi="Arial" w:cs="Arial"/>
        </w:rPr>
      </w:pPr>
    </w:p>
    <w:p w14:paraId="15BDAC12" w14:textId="77777777" w:rsidR="00027B43" w:rsidRPr="008456BE" w:rsidRDefault="00027B43" w:rsidP="00027B43">
      <w:pPr>
        <w:ind w:left="708"/>
        <w:rPr>
          <w:rFonts w:ascii="Arial" w:hAnsi="Arial" w:cs="Arial"/>
        </w:rPr>
      </w:pPr>
      <w:r w:rsidRPr="008456BE">
        <w:rPr>
          <w:rFonts w:ascii="Arial" w:hAnsi="Arial" w:cs="Arial"/>
        </w:rPr>
        <w:t>A la derecha de la calzada se dispone de una berma de 1.0 m en donde se ubicará la barrera de protección. A la derecha de esta berma se proyecta un canal para la evacuación de las aguas de la vía principal, de esta rampa de emergencia y de las procedentes del banco de desperdicio que se ubicará en sus proximidades.</w:t>
      </w:r>
    </w:p>
    <w:p w14:paraId="287EE803" w14:textId="77777777" w:rsidR="001E709A" w:rsidRPr="008456BE" w:rsidRDefault="00027B43" w:rsidP="001E709A">
      <w:pPr>
        <w:pStyle w:val="Prrafodelista"/>
        <w:autoSpaceDE w:val="0"/>
        <w:autoSpaceDN w:val="0"/>
        <w:adjustRightInd w:val="0"/>
        <w:spacing w:after="0" w:line="240" w:lineRule="auto"/>
        <w:rPr>
          <w:rFonts w:ascii="Arial" w:hAnsi="Arial" w:cs="Arial"/>
        </w:rPr>
      </w:pPr>
      <w:r w:rsidRPr="008456BE">
        <w:rPr>
          <w:rFonts w:ascii="Arial" w:hAnsi="Arial" w:cs="Arial"/>
        </w:rPr>
        <w:t>El material de excavación</w:t>
      </w:r>
      <w:r w:rsidR="00927E98" w:rsidRPr="008456BE">
        <w:rPr>
          <w:rFonts w:ascii="Arial" w:hAnsi="Arial" w:cs="Arial"/>
        </w:rPr>
        <w:t xml:space="preserve"> donde se ubica es necesario que se lleve a banco de desperdicio lateral y se rellene de material de corte de basaltos o andesitas. La sección y los taludes se proyectan de acuerdo con el informe geotécnico para la zona de jales de mina.</w:t>
      </w:r>
    </w:p>
    <w:p w14:paraId="27977AC8" w14:textId="77777777" w:rsidR="001E709A" w:rsidRPr="008456BE" w:rsidRDefault="001E709A" w:rsidP="001E709A">
      <w:pPr>
        <w:pStyle w:val="Prrafodelista"/>
        <w:autoSpaceDE w:val="0"/>
        <w:autoSpaceDN w:val="0"/>
        <w:adjustRightInd w:val="0"/>
        <w:spacing w:after="0" w:line="240" w:lineRule="auto"/>
        <w:rPr>
          <w:rFonts w:ascii="Arial" w:hAnsi="Arial" w:cs="Arial"/>
        </w:rPr>
      </w:pPr>
    </w:p>
    <w:p w14:paraId="794E0D44" w14:textId="77777777" w:rsidR="009517DE" w:rsidRPr="008456BE" w:rsidRDefault="009517DE" w:rsidP="009517DE">
      <w:pPr>
        <w:ind w:left="708"/>
        <w:rPr>
          <w:rFonts w:ascii="Arial" w:hAnsi="Arial" w:cs="Arial"/>
        </w:rPr>
      </w:pPr>
      <w:r w:rsidRPr="008456BE">
        <w:rPr>
          <w:rFonts w:ascii="Arial" w:hAnsi="Arial" w:cs="Arial"/>
        </w:rPr>
        <w:t xml:space="preserve">Se calcula con velocidad de operación de </w:t>
      </w:r>
      <w:r w:rsidR="00964E7E" w:rsidRPr="008456BE">
        <w:rPr>
          <w:rFonts w:ascii="Arial" w:hAnsi="Arial" w:cs="Arial"/>
        </w:rPr>
        <w:t xml:space="preserve">la Vía Principal de </w:t>
      </w:r>
      <w:r w:rsidRPr="008456BE">
        <w:rPr>
          <w:rFonts w:ascii="Arial" w:hAnsi="Arial" w:cs="Arial"/>
        </w:rPr>
        <w:t>80 km/h. Se ha tenido en cuenta las pendientes del perfil longitudinal en todo este tramo.</w:t>
      </w:r>
    </w:p>
    <w:p w14:paraId="425FD5E6" w14:textId="77777777" w:rsidR="009517DE" w:rsidRPr="008456BE" w:rsidRDefault="009517DE" w:rsidP="009517DE">
      <w:pPr>
        <w:ind w:left="708"/>
        <w:rPr>
          <w:rFonts w:ascii="Arial" w:hAnsi="Arial" w:cs="Arial"/>
        </w:rPr>
      </w:pPr>
      <w:r w:rsidRPr="008456BE">
        <w:rPr>
          <w:rFonts w:ascii="Arial" w:hAnsi="Arial" w:cs="Arial"/>
        </w:rPr>
        <w:t>La resistencia a la rodadura de la superficie del pavimento es de 0</w:t>
      </w:r>
      <w:r w:rsidR="00964E7E" w:rsidRPr="008456BE">
        <w:rPr>
          <w:rFonts w:ascii="Arial" w:hAnsi="Arial" w:cs="Arial"/>
        </w:rPr>
        <w:t>.</w:t>
      </w:r>
      <w:r w:rsidRPr="008456BE">
        <w:rPr>
          <w:rFonts w:ascii="Arial" w:hAnsi="Arial" w:cs="Arial"/>
        </w:rPr>
        <w:t>012.</w:t>
      </w:r>
    </w:p>
    <w:p w14:paraId="719DBD7B" w14:textId="77777777" w:rsidR="009517DE" w:rsidRPr="008456BE" w:rsidRDefault="009517DE" w:rsidP="009517DE">
      <w:pPr>
        <w:ind w:left="708"/>
        <w:rPr>
          <w:rFonts w:ascii="Arial" w:hAnsi="Arial" w:cs="Arial"/>
        </w:rPr>
      </w:pPr>
      <w:r w:rsidRPr="008456BE">
        <w:rPr>
          <w:rFonts w:ascii="Arial" w:hAnsi="Arial" w:cs="Arial"/>
        </w:rPr>
        <w:t xml:space="preserve">Resistencia a la rodadura del material con que se formará la cama de frenado es </w:t>
      </w:r>
      <w:proofErr w:type="spellStart"/>
      <w:r w:rsidRPr="008456BE">
        <w:rPr>
          <w:rFonts w:ascii="Arial" w:hAnsi="Arial" w:cs="Arial"/>
        </w:rPr>
        <w:t>Rm</w:t>
      </w:r>
      <w:proofErr w:type="spellEnd"/>
      <w:r w:rsidRPr="008456BE">
        <w:rPr>
          <w:rFonts w:ascii="Arial" w:hAnsi="Arial" w:cs="Arial"/>
        </w:rPr>
        <w:t xml:space="preserve"> = 0.</w:t>
      </w:r>
      <w:r w:rsidR="00065030" w:rsidRPr="008456BE">
        <w:rPr>
          <w:rFonts w:ascii="Arial" w:hAnsi="Arial" w:cs="Arial"/>
        </w:rPr>
        <w:t>1</w:t>
      </w:r>
      <w:r w:rsidRPr="008456BE">
        <w:rPr>
          <w:rFonts w:ascii="Arial" w:hAnsi="Arial" w:cs="Arial"/>
        </w:rPr>
        <w:t xml:space="preserve"> correspondiente a gravilla </w:t>
      </w:r>
      <w:r w:rsidR="00065030" w:rsidRPr="008456BE">
        <w:rPr>
          <w:rFonts w:ascii="Arial" w:hAnsi="Arial" w:cs="Arial"/>
        </w:rPr>
        <w:t>de río</w:t>
      </w:r>
      <w:r w:rsidRPr="008456BE">
        <w:rPr>
          <w:rFonts w:ascii="Arial" w:hAnsi="Arial" w:cs="Arial"/>
        </w:rPr>
        <w:t xml:space="preserve"> suelta.</w:t>
      </w:r>
    </w:p>
    <w:p w14:paraId="4B7B0B39" w14:textId="77777777" w:rsidR="00065030" w:rsidRPr="008456BE" w:rsidRDefault="00065030" w:rsidP="00065030">
      <w:pPr>
        <w:ind w:left="708"/>
        <w:rPr>
          <w:rFonts w:ascii="Arial" w:hAnsi="Arial" w:cs="Arial"/>
        </w:rPr>
      </w:pPr>
      <w:r w:rsidRPr="008456BE">
        <w:rPr>
          <w:rFonts w:ascii="Arial" w:hAnsi="Arial" w:cs="Arial"/>
        </w:rPr>
        <w:t xml:space="preserve">Al considerar montículo que alcanza un espesor de 1.0 m se establece una reducción 0.6 en el incremento de </w:t>
      </w:r>
      <w:proofErr w:type="spellStart"/>
      <w:r w:rsidRPr="008456BE">
        <w:rPr>
          <w:rFonts w:ascii="Arial" w:hAnsi="Arial" w:cs="Arial"/>
        </w:rPr>
        <w:t>Rm</w:t>
      </w:r>
      <w:proofErr w:type="spellEnd"/>
      <w:r w:rsidRPr="008456BE">
        <w:rPr>
          <w:rFonts w:ascii="Arial" w:hAnsi="Arial" w:cs="Arial"/>
        </w:rPr>
        <w:t>, que según norma se aplica a partir de un espesor del montículo de 0.6 m para considerar el efecto de la fricción entre el material de la cama y el chasis del vehículo.</w:t>
      </w:r>
    </w:p>
    <w:p w14:paraId="4A6A6724" w14:textId="77777777" w:rsidR="009517DE" w:rsidRPr="008456BE" w:rsidRDefault="009517DE" w:rsidP="00065030">
      <w:pPr>
        <w:ind w:left="708"/>
        <w:rPr>
          <w:rFonts w:ascii="Arial" w:hAnsi="Arial" w:cs="Arial"/>
        </w:rPr>
      </w:pPr>
      <w:r w:rsidRPr="008456BE">
        <w:rPr>
          <w:rFonts w:ascii="Arial" w:hAnsi="Arial" w:cs="Arial"/>
        </w:rPr>
        <w:t xml:space="preserve">Pendiente media de la cama de frenado de </w:t>
      </w:r>
      <w:r w:rsidR="00065030" w:rsidRPr="008456BE">
        <w:rPr>
          <w:rFonts w:ascii="Arial" w:hAnsi="Arial" w:cs="Arial"/>
        </w:rPr>
        <w:t>+ 1.0</w:t>
      </w:r>
      <w:r w:rsidRPr="008456BE">
        <w:rPr>
          <w:rFonts w:ascii="Arial" w:hAnsi="Arial" w:cs="Arial"/>
        </w:rPr>
        <w:t xml:space="preserve"> %. </w:t>
      </w:r>
    </w:p>
    <w:p w14:paraId="6F03BD52" w14:textId="77777777" w:rsidR="00065030" w:rsidRPr="008456BE" w:rsidRDefault="00065030" w:rsidP="00065030">
      <w:pPr>
        <w:ind w:left="708"/>
        <w:rPr>
          <w:rFonts w:ascii="Arial" w:hAnsi="Arial" w:cs="Arial"/>
        </w:rPr>
      </w:pPr>
      <w:r w:rsidRPr="008456BE">
        <w:rPr>
          <w:rFonts w:ascii="Arial" w:hAnsi="Arial" w:cs="Arial"/>
        </w:rPr>
        <w:t>Se calcula una velocidad inicial Ve = 140 Km/h.</w:t>
      </w:r>
    </w:p>
    <w:p w14:paraId="7D82EC8B" w14:textId="77777777" w:rsidR="009517DE" w:rsidRPr="008456BE" w:rsidRDefault="009517DE" w:rsidP="009517DE">
      <w:pPr>
        <w:ind w:left="708"/>
        <w:rPr>
          <w:rFonts w:ascii="Arial" w:hAnsi="Arial" w:cs="Arial"/>
        </w:rPr>
      </w:pPr>
      <w:r w:rsidRPr="008456BE">
        <w:rPr>
          <w:rFonts w:ascii="Arial" w:hAnsi="Arial" w:cs="Arial"/>
        </w:rPr>
        <w:t xml:space="preserve">La longitud del lecho de emergencia </w:t>
      </w:r>
      <w:r w:rsidR="00065030" w:rsidRPr="008456BE">
        <w:rPr>
          <w:rFonts w:ascii="Arial" w:hAnsi="Arial" w:cs="Arial"/>
        </w:rPr>
        <w:t xml:space="preserve">estricto </w:t>
      </w:r>
      <w:r w:rsidRPr="008456BE">
        <w:rPr>
          <w:rFonts w:ascii="Arial" w:hAnsi="Arial" w:cs="Arial"/>
        </w:rPr>
        <w:t xml:space="preserve">requerido </w:t>
      </w:r>
      <w:r w:rsidR="00BE04C6" w:rsidRPr="008456BE">
        <w:rPr>
          <w:rFonts w:ascii="Arial" w:hAnsi="Arial" w:cs="Arial"/>
        </w:rPr>
        <w:t xml:space="preserve">según normativa </w:t>
      </w:r>
      <w:r w:rsidRPr="008456BE">
        <w:rPr>
          <w:rFonts w:ascii="Arial" w:hAnsi="Arial" w:cs="Arial"/>
        </w:rPr>
        <w:t xml:space="preserve">es Le = </w:t>
      </w:r>
      <w:r w:rsidR="00BE04C6" w:rsidRPr="008456BE">
        <w:rPr>
          <w:rFonts w:ascii="Arial" w:hAnsi="Arial" w:cs="Arial"/>
        </w:rPr>
        <w:t>108.684</w:t>
      </w:r>
      <w:r w:rsidRPr="008456BE">
        <w:rPr>
          <w:rFonts w:ascii="Arial" w:hAnsi="Arial" w:cs="Arial"/>
        </w:rPr>
        <w:t xml:space="preserve"> m</w:t>
      </w:r>
    </w:p>
    <w:p w14:paraId="22B99725" w14:textId="77777777" w:rsidR="00065030" w:rsidRPr="008456BE" w:rsidRDefault="00065030" w:rsidP="00065030">
      <w:pPr>
        <w:ind w:left="708"/>
        <w:rPr>
          <w:rFonts w:ascii="Arial" w:hAnsi="Arial" w:cs="Arial"/>
        </w:rPr>
      </w:pPr>
      <w:r w:rsidRPr="008456BE">
        <w:rPr>
          <w:rFonts w:ascii="Arial" w:hAnsi="Arial" w:cs="Arial"/>
        </w:rPr>
        <w:t>Los espesores de gravilla de río suelta en los diferentes cadenamientos es el siguiente:</w:t>
      </w:r>
    </w:p>
    <w:p w14:paraId="44E829A7" w14:textId="77777777" w:rsidR="00065030" w:rsidRPr="008456BE" w:rsidRDefault="00065030" w:rsidP="00E67577">
      <w:pPr>
        <w:spacing w:after="0" w:line="240" w:lineRule="auto"/>
        <w:ind w:left="1418"/>
        <w:rPr>
          <w:rFonts w:ascii="Arial" w:hAnsi="Arial" w:cs="Arial"/>
          <w:u w:val="single"/>
        </w:rPr>
      </w:pPr>
      <w:r w:rsidRPr="008456BE">
        <w:rPr>
          <w:rFonts w:ascii="Arial" w:hAnsi="Arial" w:cs="Arial"/>
          <w:u w:val="single"/>
        </w:rPr>
        <w:t>Estación</w:t>
      </w:r>
      <w:r w:rsidRPr="008456BE">
        <w:rPr>
          <w:rFonts w:ascii="Arial" w:hAnsi="Arial" w:cs="Arial"/>
          <w:u w:val="single"/>
        </w:rPr>
        <w:tab/>
      </w:r>
      <w:r w:rsidRPr="008456BE">
        <w:rPr>
          <w:rFonts w:ascii="Arial" w:hAnsi="Arial" w:cs="Arial"/>
          <w:u w:val="single"/>
        </w:rPr>
        <w:tab/>
        <w:t>Espesor (m)</w:t>
      </w:r>
    </w:p>
    <w:p w14:paraId="1992C2E3" w14:textId="77777777" w:rsidR="00065030" w:rsidRPr="008456BE" w:rsidRDefault="00065030" w:rsidP="00FB38C4">
      <w:pPr>
        <w:spacing w:after="0" w:line="240" w:lineRule="auto"/>
        <w:ind w:left="1418"/>
        <w:rPr>
          <w:rFonts w:ascii="Arial" w:hAnsi="Arial" w:cs="Arial"/>
        </w:rPr>
      </w:pPr>
      <w:r w:rsidRPr="008456BE">
        <w:rPr>
          <w:rFonts w:ascii="Arial" w:hAnsi="Arial" w:cs="Arial"/>
        </w:rPr>
        <w:t>0+</w:t>
      </w:r>
      <w:r w:rsidR="00C370FF" w:rsidRPr="008456BE">
        <w:rPr>
          <w:rFonts w:ascii="Arial" w:hAnsi="Arial" w:cs="Arial"/>
        </w:rPr>
        <w:t>104</w:t>
      </w:r>
      <w:r w:rsidRPr="008456BE">
        <w:rPr>
          <w:rFonts w:ascii="Arial" w:hAnsi="Arial" w:cs="Arial"/>
        </w:rPr>
        <w:tab/>
      </w:r>
      <w:r w:rsidRPr="008456BE">
        <w:rPr>
          <w:rFonts w:ascii="Arial" w:hAnsi="Arial" w:cs="Arial"/>
        </w:rPr>
        <w:tab/>
      </w:r>
      <w:r w:rsidR="00C370FF" w:rsidRPr="008456BE">
        <w:rPr>
          <w:rFonts w:ascii="Arial" w:hAnsi="Arial" w:cs="Arial"/>
        </w:rPr>
        <w:tab/>
      </w:r>
      <w:r w:rsidRPr="008456BE">
        <w:rPr>
          <w:rFonts w:ascii="Arial" w:hAnsi="Arial" w:cs="Arial"/>
        </w:rPr>
        <w:t>0.1</w:t>
      </w:r>
      <w:r w:rsidRPr="008456BE">
        <w:rPr>
          <w:rFonts w:ascii="Arial" w:hAnsi="Arial" w:cs="Arial"/>
        </w:rPr>
        <w:tab/>
      </w:r>
    </w:p>
    <w:p w14:paraId="2E4B426D" w14:textId="77777777" w:rsidR="00065030" w:rsidRPr="008456BE" w:rsidRDefault="00065030" w:rsidP="00FB38C4">
      <w:pPr>
        <w:spacing w:after="0" w:line="240" w:lineRule="auto"/>
        <w:ind w:left="1418"/>
        <w:rPr>
          <w:rFonts w:ascii="Arial" w:hAnsi="Arial" w:cs="Arial"/>
        </w:rPr>
      </w:pPr>
      <w:r w:rsidRPr="008456BE">
        <w:rPr>
          <w:rFonts w:ascii="Arial" w:hAnsi="Arial" w:cs="Arial"/>
        </w:rPr>
        <w:t>0+</w:t>
      </w:r>
      <w:r w:rsidR="00C370FF" w:rsidRPr="008456BE">
        <w:rPr>
          <w:rFonts w:ascii="Arial" w:hAnsi="Arial" w:cs="Arial"/>
        </w:rPr>
        <w:t>114</w:t>
      </w:r>
      <w:r w:rsidRPr="008456BE">
        <w:rPr>
          <w:rFonts w:ascii="Arial" w:hAnsi="Arial" w:cs="Arial"/>
        </w:rPr>
        <w:tab/>
      </w:r>
      <w:r w:rsidRPr="008456BE">
        <w:rPr>
          <w:rFonts w:ascii="Arial" w:hAnsi="Arial" w:cs="Arial"/>
        </w:rPr>
        <w:tab/>
      </w:r>
      <w:r w:rsidR="00C370FF" w:rsidRPr="008456BE">
        <w:rPr>
          <w:rFonts w:ascii="Arial" w:hAnsi="Arial" w:cs="Arial"/>
        </w:rPr>
        <w:tab/>
      </w:r>
      <w:r w:rsidRPr="008456BE">
        <w:rPr>
          <w:rFonts w:ascii="Arial" w:hAnsi="Arial" w:cs="Arial"/>
        </w:rPr>
        <w:t>0.25</w:t>
      </w:r>
    </w:p>
    <w:p w14:paraId="18401FC6" w14:textId="77777777" w:rsidR="00065030" w:rsidRPr="008456BE" w:rsidRDefault="00065030" w:rsidP="00FB38C4">
      <w:pPr>
        <w:spacing w:after="0" w:line="240" w:lineRule="auto"/>
        <w:ind w:left="1418"/>
        <w:rPr>
          <w:rFonts w:ascii="Arial" w:hAnsi="Arial" w:cs="Arial"/>
        </w:rPr>
      </w:pPr>
      <w:r w:rsidRPr="008456BE">
        <w:rPr>
          <w:rFonts w:ascii="Arial" w:hAnsi="Arial" w:cs="Arial"/>
        </w:rPr>
        <w:t>0+</w:t>
      </w:r>
      <w:r w:rsidR="00C370FF" w:rsidRPr="008456BE">
        <w:rPr>
          <w:rFonts w:ascii="Arial" w:hAnsi="Arial" w:cs="Arial"/>
        </w:rPr>
        <w:t>124</w:t>
      </w:r>
      <w:r w:rsidRPr="008456BE">
        <w:rPr>
          <w:rFonts w:ascii="Arial" w:hAnsi="Arial" w:cs="Arial"/>
        </w:rPr>
        <w:tab/>
      </w:r>
      <w:r w:rsidRPr="008456BE">
        <w:rPr>
          <w:rFonts w:ascii="Arial" w:hAnsi="Arial" w:cs="Arial"/>
        </w:rPr>
        <w:tab/>
      </w:r>
      <w:r w:rsidR="00C370FF" w:rsidRPr="008456BE">
        <w:rPr>
          <w:rFonts w:ascii="Arial" w:hAnsi="Arial" w:cs="Arial"/>
        </w:rPr>
        <w:tab/>
      </w:r>
      <w:r w:rsidRPr="008456BE">
        <w:rPr>
          <w:rFonts w:ascii="Arial" w:hAnsi="Arial" w:cs="Arial"/>
        </w:rPr>
        <w:t>0.4</w:t>
      </w:r>
    </w:p>
    <w:p w14:paraId="6F0FB00A" w14:textId="77777777" w:rsidR="00065030" w:rsidRPr="008456BE" w:rsidRDefault="00065030" w:rsidP="00FB38C4">
      <w:pPr>
        <w:spacing w:after="0" w:line="240" w:lineRule="auto"/>
        <w:ind w:left="1418"/>
        <w:rPr>
          <w:rFonts w:ascii="Arial" w:hAnsi="Arial" w:cs="Arial"/>
        </w:rPr>
      </w:pPr>
      <w:r w:rsidRPr="008456BE">
        <w:rPr>
          <w:rFonts w:ascii="Arial" w:hAnsi="Arial" w:cs="Arial"/>
        </w:rPr>
        <w:t>0+</w:t>
      </w:r>
      <w:r w:rsidR="00C370FF" w:rsidRPr="008456BE">
        <w:rPr>
          <w:rFonts w:ascii="Arial" w:hAnsi="Arial" w:cs="Arial"/>
        </w:rPr>
        <w:t>134</w:t>
      </w:r>
      <w:r w:rsidRPr="008456BE">
        <w:rPr>
          <w:rFonts w:ascii="Arial" w:hAnsi="Arial" w:cs="Arial"/>
        </w:rPr>
        <w:tab/>
      </w:r>
      <w:r w:rsidRPr="008456BE">
        <w:rPr>
          <w:rFonts w:ascii="Arial" w:hAnsi="Arial" w:cs="Arial"/>
        </w:rPr>
        <w:tab/>
      </w:r>
      <w:r w:rsidR="00C370FF" w:rsidRPr="008456BE">
        <w:rPr>
          <w:rFonts w:ascii="Arial" w:hAnsi="Arial" w:cs="Arial"/>
        </w:rPr>
        <w:tab/>
      </w:r>
      <w:r w:rsidRPr="008456BE">
        <w:rPr>
          <w:rFonts w:ascii="Arial" w:hAnsi="Arial" w:cs="Arial"/>
        </w:rPr>
        <w:t>0.55</w:t>
      </w:r>
    </w:p>
    <w:p w14:paraId="47E169EA" w14:textId="77777777" w:rsidR="00065030" w:rsidRPr="008456BE" w:rsidRDefault="00065030" w:rsidP="00FB38C4">
      <w:pPr>
        <w:spacing w:after="0" w:line="240" w:lineRule="auto"/>
        <w:ind w:left="1418"/>
        <w:rPr>
          <w:rFonts w:ascii="Arial" w:hAnsi="Arial" w:cs="Arial"/>
        </w:rPr>
      </w:pPr>
      <w:r w:rsidRPr="008456BE">
        <w:rPr>
          <w:rFonts w:ascii="Arial" w:hAnsi="Arial" w:cs="Arial"/>
        </w:rPr>
        <w:lastRenderedPageBreak/>
        <w:t>0+1</w:t>
      </w:r>
      <w:r w:rsidR="00C370FF" w:rsidRPr="008456BE">
        <w:rPr>
          <w:rFonts w:ascii="Arial" w:hAnsi="Arial" w:cs="Arial"/>
        </w:rPr>
        <w:t>44</w:t>
      </w:r>
      <w:r w:rsidRPr="008456BE">
        <w:rPr>
          <w:rFonts w:ascii="Arial" w:hAnsi="Arial" w:cs="Arial"/>
        </w:rPr>
        <w:tab/>
      </w:r>
      <w:r w:rsidRPr="008456BE">
        <w:rPr>
          <w:rFonts w:ascii="Arial" w:hAnsi="Arial" w:cs="Arial"/>
        </w:rPr>
        <w:tab/>
      </w:r>
      <w:r w:rsidR="00C370FF" w:rsidRPr="008456BE">
        <w:rPr>
          <w:rFonts w:ascii="Arial" w:hAnsi="Arial" w:cs="Arial"/>
        </w:rPr>
        <w:tab/>
      </w:r>
      <w:r w:rsidRPr="008456BE">
        <w:rPr>
          <w:rFonts w:ascii="Arial" w:hAnsi="Arial" w:cs="Arial"/>
        </w:rPr>
        <w:t>0.7</w:t>
      </w:r>
    </w:p>
    <w:p w14:paraId="2DA920A2" w14:textId="77777777" w:rsidR="00065030" w:rsidRPr="008456BE" w:rsidRDefault="00065030" w:rsidP="00FB38C4">
      <w:pPr>
        <w:spacing w:after="0" w:line="240" w:lineRule="auto"/>
        <w:ind w:left="1418"/>
        <w:rPr>
          <w:rFonts w:ascii="Arial" w:hAnsi="Arial" w:cs="Arial"/>
        </w:rPr>
      </w:pPr>
      <w:r w:rsidRPr="008456BE">
        <w:rPr>
          <w:rFonts w:ascii="Arial" w:hAnsi="Arial" w:cs="Arial"/>
        </w:rPr>
        <w:t>0+1</w:t>
      </w:r>
      <w:r w:rsidR="00C370FF" w:rsidRPr="008456BE">
        <w:rPr>
          <w:rFonts w:ascii="Arial" w:hAnsi="Arial" w:cs="Arial"/>
        </w:rPr>
        <w:t>54</w:t>
      </w:r>
      <w:r w:rsidRPr="008456BE">
        <w:rPr>
          <w:rFonts w:ascii="Arial" w:hAnsi="Arial" w:cs="Arial"/>
        </w:rPr>
        <w:tab/>
      </w:r>
      <w:r w:rsidRPr="008456BE">
        <w:rPr>
          <w:rFonts w:ascii="Arial" w:hAnsi="Arial" w:cs="Arial"/>
        </w:rPr>
        <w:tab/>
      </w:r>
      <w:r w:rsidR="00C370FF" w:rsidRPr="008456BE">
        <w:rPr>
          <w:rFonts w:ascii="Arial" w:hAnsi="Arial" w:cs="Arial"/>
        </w:rPr>
        <w:tab/>
      </w:r>
      <w:r w:rsidRPr="008456BE">
        <w:rPr>
          <w:rFonts w:ascii="Arial" w:hAnsi="Arial" w:cs="Arial"/>
        </w:rPr>
        <w:t>0.85</w:t>
      </w:r>
    </w:p>
    <w:p w14:paraId="4C55AC89" w14:textId="77777777" w:rsidR="00065030" w:rsidRPr="008456BE" w:rsidRDefault="00065030" w:rsidP="00FB38C4">
      <w:pPr>
        <w:spacing w:after="0" w:line="240" w:lineRule="auto"/>
        <w:ind w:left="1418"/>
        <w:rPr>
          <w:rFonts w:ascii="Arial" w:hAnsi="Arial" w:cs="Arial"/>
        </w:rPr>
      </w:pPr>
      <w:r w:rsidRPr="008456BE">
        <w:rPr>
          <w:rFonts w:ascii="Arial" w:hAnsi="Arial" w:cs="Arial"/>
        </w:rPr>
        <w:t>0+</w:t>
      </w:r>
      <w:r w:rsidR="00C370FF" w:rsidRPr="008456BE">
        <w:rPr>
          <w:rFonts w:ascii="Arial" w:hAnsi="Arial" w:cs="Arial"/>
        </w:rPr>
        <w:t>164</w:t>
      </w:r>
      <w:r w:rsidRPr="008456BE">
        <w:rPr>
          <w:rFonts w:ascii="Arial" w:hAnsi="Arial" w:cs="Arial"/>
        </w:rPr>
        <w:tab/>
      </w:r>
      <w:r w:rsidRPr="008456BE">
        <w:rPr>
          <w:rFonts w:ascii="Arial" w:hAnsi="Arial" w:cs="Arial"/>
        </w:rPr>
        <w:tab/>
      </w:r>
      <w:r w:rsidR="00C370FF" w:rsidRPr="008456BE">
        <w:rPr>
          <w:rFonts w:ascii="Arial" w:hAnsi="Arial" w:cs="Arial"/>
        </w:rPr>
        <w:tab/>
      </w:r>
      <w:r w:rsidRPr="008456BE">
        <w:rPr>
          <w:rFonts w:ascii="Arial" w:hAnsi="Arial" w:cs="Arial"/>
        </w:rPr>
        <w:t>1.0</w:t>
      </w:r>
    </w:p>
    <w:p w14:paraId="0DC8DAC4" w14:textId="77777777" w:rsidR="00065030" w:rsidRPr="008456BE" w:rsidRDefault="00065030" w:rsidP="00065030">
      <w:pPr>
        <w:ind w:left="1416"/>
        <w:rPr>
          <w:rFonts w:ascii="Arial" w:hAnsi="Arial" w:cs="Arial"/>
        </w:rPr>
      </w:pPr>
      <w:r w:rsidRPr="008456BE">
        <w:rPr>
          <w:rFonts w:ascii="Arial" w:hAnsi="Arial" w:cs="Arial"/>
        </w:rPr>
        <w:t>0+</w:t>
      </w:r>
      <w:r w:rsidR="00C370FF" w:rsidRPr="008456BE">
        <w:rPr>
          <w:rFonts w:ascii="Arial" w:hAnsi="Arial" w:cs="Arial"/>
        </w:rPr>
        <w:t>221.278</w:t>
      </w:r>
      <w:r w:rsidRPr="008456BE">
        <w:rPr>
          <w:rFonts w:ascii="Arial" w:hAnsi="Arial" w:cs="Arial"/>
        </w:rPr>
        <w:tab/>
      </w:r>
      <w:r w:rsidRPr="008456BE">
        <w:rPr>
          <w:rFonts w:ascii="Arial" w:hAnsi="Arial" w:cs="Arial"/>
        </w:rPr>
        <w:tab/>
        <w:t>1.0</w:t>
      </w:r>
    </w:p>
    <w:p w14:paraId="6D7D4041" w14:textId="77777777" w:rsidR="00065030" w:rsidRPr="008456BE" w:rsidRDefault="00065030" w:rsidP="00065030">
      <w:pPr>
        <w:ind w:left="708"/>
        <w:rPr>
          <w:rFonts w:ascii="Arial" w:hAnsi="Arial" w:cs="Arial"/>
        </w:rPr>
      </w:pPr>
      <w:r w:rsidRPr="008456BE">
        <w:rPr>
          <w:rFonts w:ascii="Arial" w:hAnsi="Arial" w:cs="Arial"/>
        </w:rPr>
        <w:t>La pendiente transversal del lecho de gravilla suelta es nula, tanto a nivel de coronación como de fondo.</w:t>
      </w:r>
    </w:p>
    <w:p w14:paraId="79170083" w14:textId="77777777" w:rsidR="00065030" w:rsidRPr="008456BE" w:rsidRDefault="00065030" w:rsidP="00065030">
      <w:pPr>
        <w:ind w:left="708"/>
        <w:rPr>
          <w:rFonts w:ascii="Arial" w:hAnsi="Arial" w:cs="Arial"/>
        </w:rPr>
      </w:pPr>
      <w:r w:rsidRPr="008456BE">
        <w:rPr>
          <w:rFonts w:ascii="Arial" w:hAnsi="Arial" w:cs="Arial"/>
        </w:rPr>
        <w:t>Hasta 0+10</w:t>
      </w:r>
      <w:r w:rsidR="00027B43" w:rsidRPr="008456BE">
        <w:rPr>
          <w:rFonts w:ascii="Arial" w:hAnsi="Arial" w:cs="Arial"/>
        </w:rPr>
        <w:t>4</w:t>
      </w:r>
      <w:r w:rsidRPr="008456BE">
        <w:rPr>
          <w:rFonts w:ascii="Arial" w:hAnsi="Arial" w:cs="Arial"/>
        </w:rPr>
        <w:t xml:space="preserve"> el camino de acceso presenta sobreelevación variable desde la orilla izquierda del lecho que se une con el acotamiento derecho de la Vía Principal. En esta zona la subrasante es paralela a la rasante. A parti</w:t>
      </w:r>
      <w:r w:rsidR="001146BB" w:rsidRPr="008456BE">
        <w:rPr>
          <w:rFonts w:ascii="Arial" w:hAnsi="Arial" w:cs="Arial"/>
        </w:rPr>
        <w:t>r de dicho cadenamiento y hasta</w:t>
      </w:r>
      <w:r w:rsidRPr="008456BE">
        <w:rPr>
          <w:rFonts w:ascii="Arial" w:hAnsi="Arial" w:cs="Arial"/>
        </w:rPr>
        <w:t xml:space="preserve"> </w:t>
      </w:r>
      <w:r w:rsidR="00027B43" w:rsidRPr="008456BE">
        <w:rPr>
          <w:rFonts w:ascii="Arial" w:hAnsi="Arial" w:cs="Arial"/>
        </w:rPr>
        <w:t>el final en 0+221.278</w:t>
      </w:r>
      <w:r w:rsidRPr="008456BE">
        <w:rPr>
          <w:rFonts w:ascii="Arial" w:hAnsi="Arial" w:cs="Arial"/>
        </w:rPr>
        <w:t xml:space="preserve"> las pendientes de la calzada y de la subrasante siguen siendo paralelas</w:t>
      </w:r>
      <w:r w:rsidR="001146BB" w:rsidRPr="008456BE">
        <w:rPr>
          <w:rFonts w:ascii="Arial" w:hAnsi="Arial" w:cs="Arial"/>
        </w:rPr>
        <w:t xml:space="preserve"> y con sobreelevación nula</w:t>
      </w:r>
      <w:r w:rsidRPr="008456BE">
        <w:rPr>
          <w:rFonts w:ascii="Arial" w:hAnsi="Arial" w:cs="Arial"/>
        </w:rPr>
        <w:t>.</w:t>
      </w:r>
    </w:p>
    <w:p w14:paraId="027B8805" w14:textId="77777777" w:rsidR="001146BB" w:rsidRPr="008456BE" w:rsidRDefault="001146BB" w:rsidP="001146BB">
      <w:pPr>
        <w:ind w:left="708"/>
        <w:rPr>
          <w:rFonts w:ascii="Arial" w:hAnsi="Arial" w:cs="Arial"/>
        </w:rPr>
      </w:pPr>
      <w:r w:rsidRPr="008456BE">
        <w:rPr>
          <w:rFonts w:ascii="Arial" w:hAnsi="Arial" w:cs="Arial"/>
        </w:rPr>
        <w:t>Bajo la gravilla se proyecta una capa subrasante de espesor mínimo 0.3 m en la orilla izquierda del lecho. La pendiente transversal desde este punto hacia la derecha es del 4 %.</w:t>
      </w:r>
    </w:p>
    <w:p w14:paraId="581DE6FB" w14:textId="77777777" w:rsidR="001146BB" w:rsidRPr="008456BE" w:rsidRDefault="001146BB" w:rsidP="001146BB">
      <w:pPr>
        <w:pStyle w:val="Prrafodelista"/>
        <w:autoSpaceDE w:val="0"/>
        <w:autoSpaceDN w:val="0"/>
        <w:adjustRightInd w:val="0"/>
        <w:spacing w:after="0" w:line="240" w:lineRule="auto"/>
        <w:rPr>
          <w:rFonts w:ascii="Arial" w:hAnsi="Arial" w:cs="Arial"/>
        </w:rPr>
      </w:pPr>
      <w:r w:rsidRPr="008456BE">
        <w:rPr>
          <w:rFonts w:ascii="Arial" w:hAnsi="Arial" w:cs="Arial"/>
        </w:rPr>
        <w:t>Bajo la capa subrasante se dispone de un geotextil resistente a tracción en toda la ocupación del eje. La superficie de geotextil es de 4,826 m</w:t>
      </w:r>
      <w:r w:rsidRPr="00C37CC0">
        <w:rPr>
          <w:rFonts w:ascii="Arial" w:hAnsi="Arial" w:cs="Arial"/>
          <w:vertAlign w:val="superscript"/>
        </w:rPr>
        <w:t>2</w:t>
      </w:r>
      <w:r w:rsidRPr="008456BE">
        <w:rPr>
          <w:rFonts w:ascii="Arial" w:hAnsi="Arial" w:cs="Arial"/>
        </w:rPr>
        <w:t>.</w:t>
      </w:r>
    </w:p>
    <w:p w14:paraId="0E3309C0" w14:textId="77777777" w:rsidR="001146BB" w:rsidRPr="008456BE" w:rsidRDefault="001146BB" w:rsidP="001E709A">
      <w:pPr>
        <w:pStyle w:val="Prrafodelista"/>
        <w:autoSpaceDE w:val="0"/>
        <w:autoSpaceDN w:val="0"/>
        <w:adjustRightInd w:val="0"/>
        <w:spacing w:after="0" w:line="240" w:lineRule="auto"/>
        <w:rPr>
          <w:rFonts w:ascii="Arial" w:hAnsi="Arial" w:cs="Arial"/>
        </w:rPr>
      </w:pPr>
    </w:p>
    <w:p w14:paraId="5709B7B5" w14:textId="77777777" w:rsidR="001E709A" w:rsidRPr="008456BE" w:rsidRDefault="001E709A" w:rsidP="001E709A">
      <w:pPr>
        <w:pStyle w:val="Prrafodelista"/>
        <w:autoSpaceDE w:val="0"/>
        <w:autoSpaceDN w:val="0"/>
        <w:adjustRightInd w:val="0"/>
        <w:spacing w:after="0" w:line="240" w:lineRule="auto"/>
        <w:rPr>
          <w:rFonts w:ascii="Arial" w:hAnsi="Arial" w:cs="Arial"/>
        </w:rPr>
      </w:pPr>
      <w:r w:rsidRPr="008456BE">
        <w:rPr>
          <w:rFonts w:ascii="Arial" w:hAnsi="Arial" w:cs="Arial"/>
        </w:rPr>
        <w:t>El espacio de este lecho de emergencia y del talud que le separa de la Vía Principal se prevé sea utilizado provisionalmente para ubicar una planta de trituración y clasificación de áridos procedentes de las excavaciones de basaltos y andesitas para la formación de materiales para la capa subrasante, concretos de cemento y pavimentos asfálticos. Este espacio puede ser insuficiente para este propósito, por lo que se prevé pueda ser ampliado por su contorno en la zona de jales.</w:t>
      </w:r>
    </w:p>
    <w:p w14:paraId="2AD973FF" w14:textId="77777777" w:rsidR="001E709A" w:rsidRPr="008456BE" w:rsidRDefault="001E709A" w:rsidP="002C3085">
      <w:pPr>
        <w:autoSpaceDE w:val="0"/>
        <w:autoSpaceDN w:val="0"/>
        <w:adjustRightInd w:val="0"/>
        <w:spacing w:after="0" w:line="240" w:lineRule="auto"/>
        <w:rPr>
          <w:rFonts w:ascii="Arial" w:hAnsi="Arial" w:cs="Arial"/>
          <w:u w:val="single"/>
        </w:rPr>
      </w:pPr>
    </w:p>
    <w:p w14:paraId="7343BDEC" w14:textId="45601ACB" w:rsidR="002C3085" w:rsidRPr="008456BE" w:rsidRDefault="001B78FD" w:rsidP="002C3085">
      <w:pPr>
        <w:autoSpaceDE w:val="0"/>
        <w:autoSpaceDN w:val="0"/>
        <w:adjustRightInd w:val="0"/>
        <w:spacing w:after="0" w:line="240" w:lineRule="auto"/>
        <w:rPr>
          <w:rFonts w:ascii="Arial" w:hAnsi="Arial" w:cs="Arial"/>
          <w:u w:val="single"/>
        </w:rPr>
      </w:pPr>
      <w:r>
        <w:rPr>
          <w:rFonts w:ascii="Arial" w:hAnsi="Arial" w:cs="Arial"/>
          <w:u w:val="single"/>
        </w:rPr>
        <w:t xml:space="preserve">PLAZA </w:t>
      </w:r>
      <w:r w:rsidR="002C3085" w:rsidRPr="008456BE">
        <w:rPr>
          <w:rFonts w:ascii="Arial" w:hAnsi="Arial" w:cs="Arial"/>
          <w:u w:val="single"/>
        </w:rPr>
        <w:t>DE COBRO</w:t>
      </w:r>
    </w:p>
    <w:p w14:paraId="08DA0119" w14:textId="77777777" w:rsidR="004057DD" w:rsidRPr="008456BE" w:rsidRDefault="004057DD" w:rsidP="00C274C5">
      <w:pPr>
        <w:autoSpaceDE w:val="0"/>
        <w:autoSpaceDN w:val="0"/>
        <w:adjustRightInd w:val="0"/>
        <w:spacing w:after="0" w:line="240" w:lineRule="auto"/>
        <w:rPr>
          <w:rFonts w:ascii="Arial" w:hAnsi="Arial" w:cs="Arial"/>
          <w:u w:val="single"/>
        </w:rPr>
      </w:pPr>
    </w:p>
    <w:p w14:paraId="2E68C106" w14:textId="3C77E7FC" w:rsidR="00C57094" w:rsidRPr="008456BE" w:rsidRDefault="00CF4659" w:rsidP="00C274C5">
      <w:pPr>
        <w:autoSpaceDE w:val="0"/>
        <w:autoSpaceDN w:val="0"/>
        <w:adjustRightInd w:val="0"/>
        <w:spacing w:after="0" w:line="240" w:lineRule="auto"/>
        <w:rPr>
          <w:rFonts w:ascii="Arial" w:hAnsi="Arial" w:cs="Arial"/>
        </w:rPr>
      </w:pPr>
      <w:r w:rsidRPr="008456BE">
        <w:rPr>
          <w:rFonts w:ascii="Arial" w:hAnsi="Arial" w:cs="Arial"/>
        </w:rPr>
        <w:t xml:space="preserve">Al final del tramo de fuerte pendiente y a suficiente distancia </w:t>
      </w:r>
      <w:r w:rsidR="000541B9" w:rsidRPr="008456BE">
        <w:rPr>
          <w:rFonts w:ascii="Arial" w:hAnsi="Arial" w:cs="Arial"/>
        </w:rPr>
        <w:t xml:space="preserve">del final de este para que se permita la detección de los vehículos </w:t>
      </w:r>
      <w:r w:rsidRPr="008456BE">
        <w:rPr>
          <w:rFonts w:ascii="Arial" w:hAnsi="Arial" w:cs="Arial"/>
        </w:rPr>
        <w:t xml:space="preserve">se establece una zona de </w:t>
      </w:r>
      <w:r w:rsidR="00690110">
        <w:rPr>
          <w:rFonts w:ascii="Arial" w:hAnsi="Arial" w:cs="Arial"/>
        </w:rPr>
        <w:t>la plaza de cobro</w:t>
      </w:r>
      <w:r w:rsidRPr="008456BE">
        <w:rPr>
          <w:rFonts w:ascii="Arial" w:hAnsi="Arial" w:cs="Arial"/>
        </w:rPr>
        <w:t xml:space="preserve"> prevista para 6 casetas de cuota por sentido.</w:t>
      </w:r>
    </w:p>
    <w:p w14:paraId="03C1CBB7" w14:textId="77777777" w:rsidR="000915DE" w:rsidRPr="008456BE" w:rsidRDefault="000915DE" w:rsidP="00C274C5">
      <w:pPr>
        <w:autoSpaceDE w:val="0"/>
        <w:autoSpaceDN w:val="0"/>
        <w:adjustRightInd w:val="0"/>
        <w:spacing w:after="0" w:line="240" w:lineRule="auto"/>
        <w:rPr>
          <w:rFonts w:ascii="Arial" w:hAnsi="Arial" w:cs="Arial"/>
        </w:rPr>
      </w:pPr>
    </w:p>
    <w:p w14:paraId="3CB0D85D" w14:textId="59B281AB" w:rsidR="00CF4659" w:rsidRPr="008456BE" w:rsidRDefault="00C57094" w:rsidP="00C274C5">
      <w:pPr>
        <w:autoSpaceDE w:val="0"/>
        <w:autoSpaceDN w:val="0"/>
        <w:adjustRightInd w:val="0"/>
        <w:spacing w:after="0" w:line="240" w:lineRule="auto"/>
        <w:rPr>
          <w:rFonts w:ascii="Arial" w:hAnsi="Arial" w:cs="Arial"/>
        </w:rPr>
      </w:pPr>
      <w:r w:rsidRPr="008456BE">
        <w:rPr>
          <w:rFonts w:ascii="Arial" w:hAnsi="Arial" w:cs="Arial"/>
        </w:rPr>
        <w:t xml:space="preserve">Desde que se visualiza la zona de </w:t>
      </w:r>
      <w:r w:rsidR="00690110">
        <w:rPr>
          <w:rFonts w:ascii="Arial" w:hAnsi="Arial" w:cs="Arial"/>
        </w:rPr>
        <w:t>la plaza de cobro</w:t>
      </w:r>
      <w:r w:rsidRPr="008456BE">
        <w:rPr>
          <w:rFonts w:ascii="Arial" w:hAnsi="Arial" w:cs="Arial"/>
        </w:rPr>
        <w:t xml:space="preserve"> en sentido descendente se dispone de una longitud del triple de la necesaria para conseguir la distancia de parada circulando a la velocidad de proyecto de 80 km/h.</w:t>
      </w:r>
    </w:p>
    <w:p w14:paraId="67693A0E" w14:textId="77777777" w:rsidR="008C5691" w:rsidRPr="008456BE" w:rsidRDefault="008C5691" w:rsidP="008C5691">
      <w:pPr>
        <w:autoSpaceDE w:val="0"/>
        <w:autoSpaceDN w:val="0"/>
        <w:adjustRightInd w:val="0"/>
        <w:spacing w:after="0" w:line="240" w:lineRule="auto"/>
        <w:rPr>
          <w:rFonts w:ascii="Arial" w:hAnsi="Arial" w:cs="Arial"/>
        </w:rPr>
      </w:pPr>
    </w:p>
    <w:p w14:paraId="4AE515DC" w14:textId="134A933E" w:rsidR="008C5691" w:rsidRPr="008456BE" w:rsidRDefault="008C5691" w:rsidP="008C5691">
      <w:pPr>
        <w:autoSpaceDE w:val="0"/>
        <w:autoSpaceDN w:val="0"/>
        <w:adjustRightInd w:val="0"/>
        <w:spacing w:after="0" w:line="240" w:lineRule="auto"/>
        <w:rPr>
          <w:rFonts w:ascii="Arial" w:hAnsi="Arial" w:cs="Arial"/>
        </w:rPr>
      </w:pPr>
      <w:r w:rsidRPr="008456BE">
        <w:rPr>
          <w:rFonts w:ascii="Arial" w:hAnsi="Arial" w:cs="Arial"/>
        </w:rPr>
        <w:t xml:space="preserve">En </w:t>
      </w:r>
      <w:r w:rsidR="000541B9" w:rsidRPr="008456BE">
        <w:rPr>
          <w:rFonts w:ascii="Arial" w:hAnsi="Arial" w:cs="Arial"/>
        </w:rPr>
        <w:t>el cadenamiento de la vía principal</w:t>
      </w:r>
      <w:r w:rsidR="00CD138C">
        <w:rPr>
          <w:rFonts w:ascii="Arial" w:hAnsi="Arial" w:cs="Arial"/>
        </w:rPr>
        <w:t xml:space="preserve"> 119+171</w:t>
      </w:r>
      <w:r w:rsidR="000541B9" w:rsidRPr="008456BE">
        <w:rPr>
          <w:rFonts w:ascii="Arial" w:hAnsi="Arial" w:cs="Arial"/>
        </w:rPr>
        <w:t>.251</w:t>
      </w:r>
      <w:r w:rsidRPr="008456BE">
        <w:rPr>
          <w:rFonts w:ascii="Arial" w:hAnsi="Arial" w:cs="Arial"/>
        </w:rPr>
        <w:t xml:space="preserve">, justo al comienzo de zona de </w:t>
      </w:r>
      <w:r w:rsidR="00690110">
        <w:rPr>
          <w:rFonts w:ascii="Arial" w:hAnsi="Arial" w:cs="Arial"/>
        </w:rPr>
        <w:t>la plaza de cobro</w:t>
      </w:r>
      <w:r w:rsidRPr="008456BE">
        <w:rPr>
          <w:rFonts w:ascii="Arial" w:hAnsi="Arial" w:cs="Arial"/>
        </w:rPr>
        <w:t xml:space="preserve"> de la autopista se presenta una estructura PIV que afecta a la visibilidad de la zona de </w:t>
      </w:r>
      <w:r w:rsidR="00690110">
        <w:rPr>
          <w:rFonts w:ascii="Arial" w:hAnsi="Arial" w:cs="Arial"/>
        </w:rPr>
        <w:t>la plaza de cobro</w:t>
      </w:r>
      <w:r w:rsidRPr="008456BE">
        <w:rPr>
          <w:rFonts w:ascii="Arial" w:hAnsi="Arial" w:cs="Arial"/>
        </w:rPr>
        <w:t>. Por ello se requiere se haga señalamiento considerando dicho evento y se disponga de banda logarítmicas sonoras de reducción de velocidad.</w:t>
      </w:r>
    </w:p>
    <w:p w14:paraId="51846C8B" w14:textId="77777777" w:rsidR="00F82A4E" w:rsidRPr="008456BE" w:rsidRDefault="00F82A4E" w:rsidP="00C274C5">
      <w:pPr>
        <w:autoSpaceDE w:val="0"/>
        <w:autoSpaceDN w:val="0"/>
        <w:adjustRightInd w:val="0"/>
        <w:spacing w:after="0" w:line="240" w:lineRule="auto"/>
        <w:rPr>
          <w:rFonts w:ascii="Arial" w:hAnsi="Arial" w:cs="Arial"/>
        </w:rPr>
      </w:pPr>
    </w:p>
    <w:p w14:paraId="6044DF3E" w14:textId="6C15DE38" w:rsidR="008C5691" w:rsidRPr="008456BE" w:rsidRDefault="008C5691" w:rsidP="008C5691">
      <w:pPr>
        <w:autoSpaceDE w:val="0"/>
        <w:autoSpaceDN w:val="0"/>
        <w:adjustRightInd w:val="0"/>
        <w:spacing w:after="0" w:line="240" w:lineRule="auto"/>
        <w:rPr>
          <w:rFonts w:ascii="Arial" w:hAnsi="Arial" w:cs="Arial"/>
        </w:rPr>
      </w:pPr>
      <w:r w:rsidRPr="008456BE">
        <w:rPr>
          <w:rFonts w:ascii="Arial" w:hAnsi="Arial" w:cs="Arial"/>
        </w:rPr>
        <w:t xml:space="preserve">La zona de </w:t>
      </w:r>
      <w:r w:rsidR="00690110">
        <w:rPr>
          <w:rFonts w:ascii="Arial" w:hAnsi="Arial" w:cs="Arial"/>
        </w:rPr>
        <w:t>la plaza de cobro</w:t>
      </w:r>
      <w:r w:rsidRPr="008456BE">
        <w:rPr>
          <w:rFonts w:ascii="Arial" w:hAnsi="Arial" w:cs="Arial"/>
        </w:rPr>
        <w:t xml:space="preserve"> tiene una longitud total de unos 470.0 m. En su práctica totalidad se encuentra en una pendiente </w:t>
      </w:r>
      <w:r w:rsidR="000541B9" w:rsidRPr="008456BE">
        <w:rPr>
          <w:rFonts w:ascii="Arial" w:hAnsi="Arial" w:cs="Arial"/>
        </w:rPr>
        <w:t xml:space="preserve">longitudinal </w:t>
      </w:r>
      <w:r w:rsidRPr="008456BE">
        <w:rPr>
          <w:rFonts w:ascii="Arial" w:hAnsi="Arial" w:cs="Arial"/>
        </w:rPr>
        <w:t>uniforme del - 1.4</w:t>
      </w:r>
      <w:r w:rsidR="000541B9" w:rsidRPr="008456BE">
        <w:rPr>
          <w:rFonts w:ascii="Arial" w:hAnsi="Arial" w:cs="Arial"/>
        </w:rPr>
        <w:t>38</w:t>
      </w:r>
      <w:r w:rsidRPr="008456BE">
        <w:rPr>
          <w:rFonts w:ascii="Arial" w:hAnsi="Arial" w:cs="Arial"/>
        </w:rPr>
        <w:t xml:space="preserve"> %.</w:t>
      </w:r>
    </w:p>
    <w:p w14:paraId="4D354A0E" w14:textId="77777777" w:rsidR="008C5691" w:rsidRPr="008456BE" w:rsidRDefault="008C5691" w:rsidP="008C5691">
      <w:pPr>
        <w:autoSpaceDE w:val="0"/>
        <w:autoSpaceDN w:val="0"/>
        <w:adjustRightInd w:val="0"/>
        <w:spacing w:after="0" w:line="240" w:lineRule="auto"/>
        <w:rPr>
          <w:rFonts w:ascii="Arial" w:hAnsi="Arial" w:cs="Arial"/>
        </w:rPr>
      </w:pPr>
    </w:p>
    <w:p w14:paraId="1066D095" w14:textId="77777777" w:rsidR="008C5691" w:rsidRPr="008456BE" w:rsidRDefault="008C5691" w:rsidP="008C5691">
      <w:pPr>
        <w:autoSpaceDE w:val="0"/>
        <w:autoSpaceDN w:val="0"/>
        <w:adjustRightInd w:val="0"/>
        <w:spacing w:after="0" w:line="240" w:lineRule="auto"/>
        <w:rPr>
          <w:rFonts w:ascii="Arial" w:hAnsi="Arial" w:cs="Arial"/>
        </w:rPr>
      </w:pPr>
      <w:r w:rsidRPr="008456BE">
        <w:rPr>
          <w:rFonts w:ascii="Arial" w:hAnsi="Arial" w:cs="Arial"/>
        </w:rPr>
        <w:t>La zona de casetas tiene una longitud de 130.0 m con un ancho total de 31 m a cada lado</w:t>
      </w:r>
      <w:r w:rsidR="000915DE" w:rsidRPr="008456BE">
        <w:rPr>
          <w:rFonts w:ascii="Arial" w:hAnsi="Arial" w:cs="Arial"/>
        </w:rPr>
        <w:t>. Se dispone</w:t>
      </w:r>
      <w:r w:rsidRPr="008456BE">
        <w:rPr>
          <w:rFonts w:ascii="Arial" w:hAnsi="Arial" w:cs="Arial"/>
        </w:rPr>
        <w:t xml:space="preserve"> barrera de separación central rígida y acotamientos interiores de 1.0 m.  En ambos sentidos, en lado exterior y en la misma longitud, se establece una zona de parada de vehículos de 3.5 m de ancho y acotamiento de 1.0 m.</w:t>
      </w:r>
    </w:p>
    <w:p w14:paraId="535CA145" w14:textId="77777777" w:rsidR="00BC2298" w:rsidRPr="008456BE" w:rsidRDefault="00BC2298" w:rsidP="008C5691">
      <w:pPr>
        <w:autoSpaceDE w:val="0"/>
        <w:autoSpaceDN w:val="0"/>
        <w:adjustRightInd w:val="0"/>
        <w:spacing w:after="0" w:line="240" w:lineRule="auto"/>
        <w:rPr>
          <w:rFonts w:ascii="Arial" w:hAnsi="Arial" w:cs="Arial"/>
        </w:rPr>
      </w:pPr>
    </w:p>
    <w:p w14:paraId="23A3B64D" w14:textId="41F5F86F" w:rsidR="000915DE" w:rsidRPr="008456BE" w:rsidRDefault="000915DE" w:rsidP="000915DE">
      <w:pPr>
        <w:autoSpaceDE w:val="0"/>
        <w:autoSpaceDN w:val="0"/>
        <w:adjustRightInd w:val="0"/>
        <w:spacing w:after="0" w:line="240" w:lineRule="auto"/>
        <w:rPr>
          <w:rFonts w:ascii="Arial" w:hAnsi="Arial" w:cs="Arial"/>
        </w:rPr>
      </w:pPr>
      <w:r w:rsidRPr="008456BE">
        <w:rPr>
          <w:rFonts w:ascii="Arial" w:hAnsi="Arial" w:cs="Arial"/>
        </w:rPr>
        <w:lastRenderedPageBreak/>
        <w:t xml:space="preserve">La zona de </w:t>
      </w:r>
      <w:r w:rsidR="00690110">
        <w:rPr>
          <w:rFonts w:ascii="Arial" w:hAnsi="Arial" w:cs="Arial"/>
        </w:rPr>
        <w:t>la plaza de cobro</w:t>
      </w:r>
      <w:r w:rsidRPr="008456BE">
        <w:rPr>
          <w:rFonts w:ascii="Arial" w:hAnsi="Arial" w:cs="Arial"/>
        </w:rPr>
        <w:t xml:space="preserve"> se encuentra en terraplén </w:t>
      </w:r>
      <w:r w:rsidR="00BC2298" w:rsidRPr="008456BE">
        <w:rPr>
          <w:rFonts w:ascii="Arial" w:hAnsi="Arial" w:cs="Arial"/>
        </w:rPr>
        <w:t xml:space="preserve">y con bombeo del 2 % </w:t>
      </w:r>
      <w:r w:rsidRPr="008456BE">
        <w:rPr>
          <w:rFonts w:ascii="Arial" w:hAnsi="Arial" w:cs="Arial"/>
        </w:rPr>
        <w:t xml:space="preserve">para resolver </w:t>
      </w:r>
      <w:r w:rsidR="000541B9" w:rsidRPr="008456BE">
        <w:rPr>
          <w:rFonts w:ascii="Arial" w:hAnsi="Arial" w:cs="Arial"/>
        </w:rPr>
        <w:t xml:space="preserve">la salida de aguas transversal y </w:t>
      </w:r>
      <w:r w:rsidRPr="008456BE">
        <w:rPr>
          <w:rFonts w:ascii="Arial" w:hAnsi="Arial" w:cs="Arial"/>
        </w:rPr>
        <w:t>el paso del drenaje, ya que el terreno sobre el que se asienta dispone de escasa pendiente transversal.</w:t>
      </w:r>
    </w:p>
    <w:p w14:paraId="5A956078" w14:textId="77777777" w:rsidR="000915DE" w:rsidRPr="008456BE" w:rsidRDefault="000915DE" w:rsidP="008C5691">
      <w:pPr>
        <w:autoSpaceDE w:val="0"/>
        <w:autoSpaceDN w:val="0"/>
        <w:adjustRightInd w:val="0"/>
        <w:spacing w:after="0" w:line="240" w:lineRule="auto"/>
        <w:rPr>
          <w:rFonts w:ascii="Arial" w:hAnsi="Arial" w:cs="Arial"/>
        </w:rPr>
      </w:pPr>
    </w:p>
    <w:p w14:paraId="2FA2B3C9" w14:textId="41546AD1" w:rsidR="000915DE" w:rsidRPr="008456BE" w:rsidRDefault="000915DE" w:rsidP="008C5691">
      <w:pPr>
        <w:autoSpaceDE w:val="0"/>
        <w:autoSpaceDN w:val="0"/>
        <w:adjustRightInd w:val="0"/>
        <w:spacing w:after="0" w:line="240" w:lineRule="auto"/>
        <w:rPr>
          <w:rFonts w:ascii="Arial" w:hAnsi="Arial" w:cs="Arial"/>
        </w:rPr>
      </w:pPr>
      <w:r w:rsidRPr="008456BE">
        <w:rPr>
          <w:rFonts w:ascii="Arial" w:hAnsi="Arial" w:cs="Arial"/>
        </w:rPr>
        <w:t xml:space="preserve">Presenta </w:t>
      </w:r>
      <w:r w:rsidR="000541B9" w:rsidRPr="008456BE">
        <w:rPr>
          <w:rFonts w:ascii="Arial" w:hAnsi="Arial" w:cs="Arial"/>
        </w:rPr>
        <w:t>una</w:t>
      </w:r>
      <w:r w:rsidR="00AD64FF" w:rsidRPr="008456BE">
        <w:rPr>
          <w:rFonts w:ascii="Arial" w:hAnsi="Arial" w:cs="Arial"/>
        </w:rPr>
        <w:t xml:space="preserve"> </w:t>
      </w:r>
      <w:r w:rsidR="000541B9" w:rsidRPr="008456BE">
        <w:rPr>
          <w:rFonts w:ascii="Arial" w:hAnsi="Arial" w:cs="Arial"/>
        </w:rPr>
        <w:t>obra</w:t>
      </w:r>
      <w:r w:rsidRPr="008456BE">
        <w:rPr>
          <w:rFonts w:ascii="Arial" w:hAnsi="Arial" w:cs="Arial"/>
        </w:rPr>
        <w:t xml:space="preserve"> de drenaje transversal</w:t>
      </w:r>
      <w:r w:rsidR="000541B9" w:rsidRPr="008456BE">
        <w:rPr>
          <w:rFonts w:ascii="Arial" w:hAnsi="Arial" w:cs="Arial"/>
        </w:rPr>
        <w:t xml:space="preserve"> en su comienzo</w:t>
      </w:r>
      <w:r w:rsidR="00E30391" w:rsidRPr="008456BE">
        <w:rPr>
          <w:rFonts w:ascii="Arial" w:hAnsi="Arial" w:cs="Arial"/>
        </w:rPr>
        <w:t xml:space="preserve">. Se requiere un canal por la línea de cero de la izquierda que permita recoger las aguas del terreno colindante y llevarlas a las obras de drenaje </w:t>
      </w:r>
      <w:r w:rsidR="00BC2298" w:rsidRPr="008456BE">
        <w:rPr>
          <w:rFonts w:ascii="Arial" w:hAnsi="Arial" w:cs="Arial"/>
        </w:rPr>
        <w:t>proyectadas y otro canal por la derecha que recoge las ag</w:t>
      </w:r>
      <w:r w:rsidR="000541B9" w:rsidRPr="008456BE">
        <w:rPr>
          <w:rFonts w:ascii="Arial" w:hAnsi="Arial" w:cs="Arial"/>
        </w:rPr>
        <w:t xml:space="preserve">uas de la margen </w:t>
      </w:r>
      <w:r w:rsidR="00BC2298" w:rsidRPr="008456BE">
        <w:rPr>
          <w:rFonts w:ascii="Arial" w:hAnsi="Arial" w:cs="Arial"/>
        </w:rPr>
        <w:t xml:space="preserve">derecha de la zona de </w:t>
      </w:r>
      <w:r w:rsidR="00690110">
        <w:rPr>
          <w:rFonts w:ascii="Arial" w:hAnsi="Arial" w:cs="Arial"/>
        </w:rPr>
        <w:t>la plaza de cobro</w:t>
      </w:r>
      <w:r w:rsidR="000541B9" w:rsidRPr="008456BE">
        <w:rPr>
          <w:rFonts w:ascii="Arial" w:hAnsi="Arial" w:cs="Arial"/>
        </w:rPr>
        <w:t>.</w:t>
      </w:r>
    </w:p>
    <w:p w14:paraId="0FD7F7D8" w14:textId="77777777" w:rsidR="008C5691" w:rsidRPr="008456BE" w:rsidRDefault="008C5691" w:rsidP="008C5691">
      <w:pPr>
        <w:autoSpaceDE w:val="0"/>
        <w:autoSpaceDN w:val="0"/>
        <w:adjustRightInd w:val="0"/>
        <w:spacing w:after="0" w:line="240" w:lineRule="auto"/>
        <w:rPr>
          <w:rFonts w:ascii="Arial" w:hAnsi="Arial" w:cs="Arial"/>
        </w:rPr>
      </w:pPr>
    </w:p>
    <w:p w14:paraId="6B4BDA6E" w14:textId="65548EC1" w:rsidR="007847A4" w:rsidRPr="008456BE" w:rsidRDefault="00C615EB" w:rsidP="007847A4">
      <w:pPr>
        <w:autoSpaceDE w:val="0"/>
        <w:autoSpaceDN w:val="0"/>
        <w:adjustRightInd w:val="0"/>
        <w:spacing w:after="0" w:line="240" w:lineRule="auto"/>
        <w:rPr>
          <w:rFonts w:ascii="Arial" w:hAnsi="Arial" w:cs="Arial"/>
          <w:u w:val="single"/>
        </w:rPr>
      </w:pPr>
      <w:r w:rsidRPr="008456BE">
        <w:rPr>
          <w:rFonts w:ascii="Arial" w:hAnsi="Arial" w:cs="Arial"/>
          <w:u w:val="single"/>
        </w:rPr>
        <w:t>CAMINOS</w:t>
      </w:r>
      <w:r w:rsidR="006A3146" w:rsidRPr="008456BE">
        <w:rPr>
          <w:rFonts w:ascii="Arial" w:hAnsi="Arial" w:cs="Arial"/>
          <w:u w:val="single"/>
        </w:rPr>
        <w:t xml:space="preserve"> EN ENTRONQUES</w:t>
      </w:r>
    </w:p>
    <w:p w14:paraId="58079A4E" w14:textId="77777777" w:rsidR="00C615EB" w:rsidRPr="008456BE" w:rsidRDefault="00C615EB" w:rsidP="00C274C5">
      <w:pPr>
        <w:autoSpaceDE w:val="0"/>
        <w:autoSpaceDN w:val="0"/>
        <w:adjustRightInd w:val="0"/>
        <w:spacing w:after="0" w:line="240" w:lineRule="auto"/>
        <w:rPr>
          <w:rFonts w:ascii="Arial" w:hAnsi="Arial" w:cs="Arial"/>
        </w:rPr>
      </w:pPr>
    </w:p>
    <w:p w14:paraId="36B7955A" w14:textId="77777777" w:rsidR="00301259" w:rsidRPr="008456BE" w:rsidRDefault="00301259" w:rsidP="00C274C5">
      <w:pPr>
        <w:autoSpaceDE w:val="0"/>
        <w:autoSpaceDN w:val="0"/>
        <w:adjustRightInd w:val="0"/>
        <w:spacing w:after="0" w:line="240" w:lineRule="auto"/>
        <w:rPr>
          <w:rFonts w:ascii="Arial" w:hAnsi="Arial" w:cs="Arial"/>
        </w:rPr>
      </w:pPr>
      <w:r w:rsidRPr="008456BE">
        <w:rPr>
          <w:rFonts w:ascii="Arial" w:hAnsi="Arial" w:cs="Arial"/>
        </w:rPr>
        <w:t>Los caminos correspondientes de la vía principal se han definido con anterioridad.</w:t>
      </w:r>
    </w:p>
    <w:p w14:paraId="3BE97091" w14:textId="77777777" w:rsidR="008C3ADC" w:rsidRPr="008456BE" w:rsidRDefault="008C3ADC" w:rsidP="00C274C5">
      <w:pPr>
        <w:autoSpaceDE w:val="0"/>
        <w:autoSpaceDN w:val="0"/>
        <w:adjustRightInd w:val="0"/>
        <w:spacing w:after="0" w:line="240" w:lineRule="auto"/>
        <w:rPr>
          <w:rFonts w:ascii="Arial" w:hAnsi="Arial" w:cs="Arial"/>
        </w:rPr>
      </w:pPr>
    </w:p>
    <w:p w14:paraId="05904079" w14:textId="77F56FBB" w:rsidR="008C3ADC" w:rsidRPr="008456BE" w:rsidRDefault="008C3ADC" w:rsidP="00C274C5">
      <w:pPr>
        <w:autoSpaceDE w:val="0"/>
        <w:autoSpaceDN w:val="0"/>
        <w:adjustRightInd w:val="0"/>
        <w:spacing w:after="0" w:line="240" w:lineRule="auto"/>
        <w:rPr>
          <w:rFonts w:ascii="Arial" w:hAnsi="Arial" w:cs="Arial"/>
        </w:rPr>
      </w:pPr>
      <w:r w:rsidRPr="008456BE">
        <w:rPr>
          <w:rFonts w:ascii="Arial" w:hAnsi="Arial" w:cs="Arial"/>
        </w:rPr>
        <w:t>No se definen caminos en el entronque d</w:t>
      </w:r>
      <w:r w:rsidR="002C0A88">
        <w:rPr>
          <w:rFonts w:ascii="Arial" w:hAnsi="Arial" w:cs="Arial"/>
        </w:rPr>
        <w:t>e</w:t>
      </w:r>
      <w:r w:rsidRPr="008456BE">
        <w:rPr>
          <w:rFonts w:ascii="Arial" w:hAnsi="Arial" w:cs="Arial"/>
        </w:rPr>
        <w:t xml:space="preserve"> Mineral del Monte.</w:t>
      </w:r>
    </w:p>
    <w:p w14:paraId="0A06149D" w14:textId="77777777" w:rsidR="008C3ADC" w:rsidRPr="008456BE" w:rsidRDefault="008C3ADC" w:rsidP="00C274C5">
      <w:pPr>
        <w:autoSpaceDE w:val="0"/>
        <w:autoSpaceDN w:val="0"/>
        <w:adjustRightInd w:val="0"/>
        <w:spacing w:after="0" w:line="240" w:lineRule="auto"/>
        <w:rPr>
          <w:rFonts w:ascii="Arial" w:hAnsi="Arial" w:cs="Arial"/>
        </w:rPr>
      </w:pPr>
    </w:p>
    <w:p w14:paraId="2651766C" w14:textId="77777777" w:rsidR="00C615EB" w:rsidRPr="008456BE" w:rsidRDefault="00301259" w:rsidP="00C274C5">
      <w:pPr>
        <w:autoSpaceDE w:val="0"/>
        <w:autoSpaceDN w:val="0"/>
        <w:adjustRightInd w:val="0"/>
        <w:spacing w:after="0" w:line="240" w:lineRule="auto"/>
        <w:rPr>
          <w:rFonts w:ascii="Arial" w:hAnsi="Arial" w:cs="Arial"/>
        </w:rPr>
      </w:pPr>
      <w:r w:rsidRPr="008456BE">
        <w:rPr>
          <w:rFonts w:ascii="Arial" w:hAnsi="Arial" w:cs="Arial"/>
        </w:rPr>
        <w:t xml:space="preserve">Los caminos situados en </w:t>
      </w:r>
      <w:r w:rsidR="008C3ADC" w:rsidRPr="008456BE">
        <w:rPr>
          <w:rFonts w:ascii="Arial" w:hAnsi="Arial" w:cs="Arial"/>
        </w:rPr>
        <w:t>el</w:t>
      </w:r>
      <w:r w:rsidRPr="008456BE">
        <w:rPr>
          <w:rFonts w:ascii="Arial" w:hAnsi="Arial" w:cs="Arial"/>
        </w:rPr>
        <w:t xml:space="preserve"> entronque</w:t>
      </w:r>
      <w:r w:rsidR="008C3ADC" w:rsidRPr="008456BE">
        <w:rPr>
          <w:rFonts w:ascii="Arial" w:hAnsi="Arial" w:cs="Arial"/>
        </w:rPr>
        <w:t xml:space="preserve"> de Huasca</w:t>
      </w:r>
      <w:r w:rsidRPr="008456BE">
        <w:rPr>
          <w:rFonts w:ascii="Arial" w:hAnsi="Arial" w:cs="Arial"/>
        </w:rPr>
        <w:t xml:space="preserve"> son los siguientes:</w:t>
      </w:r>
    </w:p>
    <w:p w14:paraId="1E38C73B" w14:textId="77777777" w:rsidR="00C615EB" w:rsidRPr="008456BE" w:rsidRDefault="00C615EB" w:rsidP="00C274C5">
      <w:pPr>
        <w:autoSpaceDE w:val="0"/>
        <w:autoSpaceDN w:val="0"/>
        <w:adjustRightInd w:val="0"/>
        <w:spacing w:after="0" w:line="240" w:lineRule="auto"/>
        <w:rPr>
          <w:rFonts w:ascii="Arial" w:hAnsi="Arial" w:cs="Arial"/>
        </w:rPr>
      </w:pPr>
    </w:p>
    <w:p w14:paraId="033FEC8B" w14:textId="77777777" w:rsidR="002A7CC2" w:rsidRPr="008456BE" w:rsidRDefault="002A7CC2" w:rsidP="002A7CC2">
      <w:pPr>
        <w:pStyle w:val="Prrafodelista"/>
        <w:numPr>
          <w:ilvl w:val="0"/>
          <w:numId w:val="3"/>
        </w:numPr>
        <w:autoSpaceDE w:val="0"/>
        <w:autoSpaceDN w:val="0"/>
        <w:adjustRightInd w:val="0"/>
        <w:spacing w:after="0" w:line="240" w:lineRule="auto"/>
        <w:rPr>
          <w:rFonts w:ascii="Arial" w:hAnsi="Arial" w:cs="Arial"/>
        </w:rPr>
      </w:pPr>
      <w:r w:rsidRPr="008456BE">
        <w:rPr>
          <w:rFonts w:ascii="Arial" w:hAnsi="Arial" w:cs="Arial"/>
        </w:rPr>
        <w:t>20+</w:t>
      </w:r>
      <w:r w:rsidR="008C3ADC" w:rsidRPr="008456BE">
        <w:rPr>
          <w:rFonts w:ascii="Arial" w:hAnsi="Arial" w:cs="Arial"/>
        </w:rPr>
        <w:t>440</w:t>
      </w:r>
      <w:r w:rsidRPr="008456BE">
        <w:rPr>
          <w:rFonts w:ascii="Arial" w:hAnsi="Arial" w:cs="Arial"/>
        </w:rPr>
        <w:t>. Camino en el entronque de Huasca en la margen derecha de</w:t>
      </w:r>
      <w:r w:rsidR="00AF581D" w:rsidRPr="008456BE">
        <w:rPr>
          <w:rFonts w:ascii="Arial" w:hAnsi="Arial" w:cs="Arial"/>
        </w:rPr>
        <w:t xml:space="preserve"> </w:t>
      </w:r>
      <w:r w:rsidRPr="008456BE">
        <w:rPr>
          <w:rFonts w:ascii="Arial" w:hAnsi="Arial" w:cs="Arial"/>
        </w:rPr>
        <w:t>l</w:t>
      </w:r>
      <w:r w:rsidR="00AF581D" w:rsidRPr="008456BE">
        <w:rPr>
          <w:rFonts w:ascii="Arial" w:hAnsi="Arial" w:cs="Arial"/>
        </w:rPr>
        <w:t>os ejes 20 y</w:t>
      </w:r>
      <w:r w:rsidRPr="008456BE">
        <w:rPr>
          <w:rFonts w:ascii="Arial" w:hAnsi="Arial" w:cs="Arial"/>
        </w:rPr>
        <w:t xml:space="preserve"> </w:t>
      </w:r>
      <w:r w:rsidR="00AF581D" w:rsidRPr="008456BE">
        <w:rPr>
          <w:rFonts w:ascii="Arial" w:hAnsi="Arial" w:cs="Arial"/>
        </w:rPr>
        <w:t>4</w:t>
      </w:r>
      <w:r w:rsidRPr="008456BE">
        <w:rPr>
          <w:rFonts w:ascii="Arial" w:hAnsi="Arial" w:cs="Arial"/>
        </w:rPr>
        <w:t>0. Proporciona continuidad a camino actual a través del camino que accede al lateral del colegio. Tiene una longitud de 2</w:t>
      </w:r>
      <w:r w:rsidR="00AF581D" w:rsidRPr="008456BE">
        <w:rPr>
          <w:rFonts w:ascii="Arial" w:hAnsi="Arial" w:cs="Arial"/>
        </w:rPr>
        <w:t>68.9</w:t>
      </w:r>
      <w:r w:rsidRPr="008456BE">
        <w:rPr>
          <w:rFonts w:ascii="Arial" w:hAnsi="Arial" w:cs="Arial"/>
        </w:rPr>
        <w:t xml:space="preserve"> m.</w:t>
      </w:r>
    </w:p>
    <w:p w14:paraId="46623643" w14:textId="77777777" w:rsidR="002A7CC2" w:rsidRPr="008456BE" w:rsidRDefault="002A7CC2" w:rsidP="002A7CC2">
      <w:pPr>
        <w:pStyle w:val="Prrafodelista"/>
        <w:rPr>
          <w:rFonts w:ascii="Arial" w:hAnsi="Arial" w:cs="Arial"/>
        </w:rPr>
      </w:pPr>
    </w:p>
    <w:p w14:paraId="40C870CC" w14:textId="77777777" w:rsidR="002A7CC2" w:rsidRPr="008456BE" w:rsidRDefault="002A7CC2" w:rsidP="002A7CC2">
      <w:pPr>
        <w:pStyle w:val="Prrafodelista"/>
        <w:numPr>
          <w:ilvl w:val="0"/>
          <w:numId w:val="3"/>
        </w:numPr>
        <w:autoSpaceDE w:val="0"/>
        <w:autoSpaceDN w:val="0"/>
        <w:adjustRightInd w:val="0"/>
        <w:spacing w:after="0" w:line="240" w:lineRule="auto"/>
        <w:rPr>
          <w:rFonts w:ascii="Arial" w:hAnsi="Arial" w:cs="Arial"/>
        </w:rPr>
      </w:pPr>
      <w:r w:rsidRPr="008456BE">
        <w:rPr>
          <w:rFonts w:ascii="Arial" w:hAnsi="Arial" w:cs="Arial"/>
        </w:rPr>
        <w:t xml:space="preserve">30+250. Camino en el entronque de Huasca en la margen derecha del Eje </w:t>
      </w:r>
      <w:r w:rsidR="0010361E" w:rsidRPr="008456BE">
        <w:rPr>
          <w:rFonts w:ascii="Arial" w:hAnsi="Arial" w:cs="Arial"/>
        </w:rPr>
        <w:t>3</w:t>
      </w:r>
      <w:r w:rsidRPr="008456BE">
        <w:rPr>
          <w:rFonts w:ascii="Arial" w:hAnsi="Arial" w:cs="Arial"/>
        </w:rPr>
        <w:t xml:space="preserve">0. </w:t>
      </w:r>
      <w:r w:rsidR="0010361E" w:rsidRPr="008456BE">
        <w:rPr>
          <w:rFonts w:ascii="Arial" w:hAnsi="Arial" w:cs="Arial"/>
        </w:rPr>
        <w:t>Comunica construcciones aisladas con carretera libre de Mineral del Monte a Atotonilco</w:t>
      </w:r>
      <w:r w:rsidRPr="008456BE">
        <w:rPr>
          <w:rFonts w:ascii="Arial" w:hAnsi="Arial" w:cs="Arial"/>
        </w:rPr>
        <w:t xml:space="preserve">. Tiene una longitud de </w:t>
      </w:r>
      <w:r w:rsidR="0010361E" w:rsidRPr="008456BE">
        <w:rPr>
          <w:rFonts w:ascii="Arial" w:hAnsi="Arial" w:cs="Arial"/>
        </w:rPr>
        <w:t>1</w:t>
      </w:r>
      <w:r w:rsidR="007465C7" w:rsidRPr="008456BE">
        <w:rPr>
          <w:rFonts w:ascii="Arial" w:hAnsi="Arial" w:cs="Arial"/>
        </w:rPr>
        <w:t>07.2</w:t>
      </w:r>
      <w:r w:rsidRPr="008456BE">
        <w:rPr>
          <w:rFonts w:ascii="Arial" w:hAnsi="Arial" w:cs="Arial"/>
        </w:rPr>
        <w:t xml:space="preserve"> m.</w:t>
      </w:r>
    </w:p>
    <w:p w14:paraId="649C2563" w14:textId="77777777" w:rsidR="007465C7" w:rsidRPr="008456BE" w:rsidRDefault="007465C7" w:rsidP="007465C7">
      <w:pPr>
        <w:pStyle w:val="Prrafodelista"/>
        <w:rPr>
          <w:rFonts w:ascii="Arial" w:hAnsi="Arial" w:cs="Arial"/>
        </w:rPr>
      </w:pPr>
    </w:p>
    <w:p w14:paraId="55533AA7" w14:textId="77777777" w:rsidR="007465C7" w:rsidRPr="008456BE" w:rsidRDefault="007465C7" w:rsidP="002A7CC2">
      <w:pPr>
        <w:pStyle w:val="Prrafodelista"/>
        <w:numPr>
          <w:ilvl w:val="0"/>
          <w:numId w:val="3"/>
        </w:numPr>
        <w:autoSpaceDE w:val="0"/>
        <w:autoSpaceDN w:val="0"/>
        <w:adjustRightInd w:val="0"/>
        <w:spacing w:after="0" w:line="240" w:lineRule="auto"/>
        <w:rPr>
          <w:rFonts w:ascii="Arial" w:hAnsi="Arial" w:cs="Arial"/>
        </w:rPr>
      </w:pPr>
      <w:r w:rsidRPr="008456BE">
        <w:rPr>
          <w:rFonts w:ascii="Arial" w:hAnsi="Arial" w:cs="Arial"/>
        </w:rPr>
        <w:t>10+000. Camino en el entronque de Huasca en la margen derecha del Eje 10 y en su comienzo. Este eje en realidad sale del “Eje 70” que es la vía de servicio lateral del actual entronque. Tiene como objetivo proporcionar acceso a las construcciones que en la actualidad utilizan el camino de la margen derecha del “Eje 10” en el cadenamiento 10+080, ya que este acceso se elimina. Tiene una longitud de 98.4 m y una pendiente del 9.93 %.</w:t>
      </w:r>
    </w:p>
    <w:p w14:paraId="74FE03E3" w14:textId="77777777" w:rsidR="00C615EB" w:rsidRPr="008456BE" w:rsidRDefault="00C615EB" w:rsidP="0060475E">
      <w:pPr>
        <w:autoSpaceDE w:val="0"/>
        <w:autoSpaceDN w:val="0"/>
        <w:adjustRightInd w:val="0"/>
        <w:spacing w:after="0" w:line="240" w:lineRule="auto"/>
        <w:rPr>
          <w:rFonts w:ascii="Arial" w:hAnsi="Arial" w:cs="Arial"/>
        </w:rPr>
      </w:pPr>
    </w:p>
    <w:p w14:paraId="4FE818E5" w14:textId="77777777" w:rsidR="005E609D" w:rsidRPr="008456BE" w:rsidRDefault="005E609D" w:rsidP="00C274C5">
      <w:pPr>
        <w:autoSpaceDE w:val="0"/>
        <w:autoSpaceDN w:val="0"/>
        <w:adjustRightInd w:val="0"/>
        <w:spacing w:after="0" w:line="240" w:lineRule="auto"/>
        <w:rPr>
          <w:rFonts w:ascii="Arial" w:hAnsi="Arial" w:cs="Arial"/>
          <w:u w:val="single"/>
        </w:rPr>
      </w:pPr>
      <w:r w:rsidRPr="008456BE">
        <w:rPr>
          <w:rFonts w:ascii="Arial" w:hAnsi="Arial" w:cs="Arial"/>
          <w:u w:val="single"/>
        </w:rPr>
        <w:t>MUROS</w:t>
      </w:r>
    </w:p>
    <w:p w14:paraId="160FE5BB" w14:textId="77777777" w:rsidR="00CD1D5C" w:rsidRPr="008456BE" w:rsidRDefault="00CD1D5C" w:rsidP="00C274C5">
      <w:pPr>
        <w:autoSpaceDE w:val="0"/>
        <w:autoSpaceDN w:val="0"/>
        <w:adjustRightInd w:val="0"/>
        <w:spacing w:after="0" w:line="240" w:lineRule="auto"/>
        <w:rPr>
          <w:rFonts w:ascii="Arial" w:hAnsi="Arial" w:cs="Arial"/>
          <w:u w:val="single"/>
        </w:rPr>
      </w:pPr>
    </w:p>
    <w:p w14:paraId="7AECF6EB" w14:textId="77777777" w:rsidR="00CD1D5C" w:rsidRPr="008456BE" w:rsidRDefault="00CD1D5C" w:rsidP="00C274C5">
      <w:pPr>
        <w:autoSpaceDE w:val="0"/>
        <w:autoSpaceDN w:val="0"/>
        <w:adjustRightInd w:val="0"/>
        <w:spacing w:after="0" w:line="240" w:lineRule="auto"/>
        <w:rPr>
          <w:rFonts w:ascii="Arial" w:hAnsi="Arial" w:cs="Arial"/>
          <w:b/>
        </w:rPr>
      </w:pPr>
      <w:r w:rsidRPr="008456BE">
        <w:rPr>
          <w:rFonts w:ascii="Arial" w:hAnsi="Arial" w:cs="Arial"/>
          <w:b/>
        </w:rPr>
        <w:t>Eje “Vía Principal”</w:t>
      </w:r>
    </w:p>
    <w:p w14:paraId="6FC99A37" w14:textId="77777777" w:rsidR="00E83FA0" w:rsidRPr="008456BE" w:rsidRDefault="00E83FA0" w:rsidP="00C274C5">
      <w:pPr>
        <w:autoSpaceDE w:val="0"/>
        <w:autoSpaceDN w:val="0"/>
        <w:adjustRightInd w:val="0"/>
        <w:spacing w:after="0" w:line="240" w:lineRule="auto"/>
        <w:rPr>
          <w:rFonts w:ascii="Arial" w:hAnsi="Arial" w:cs="Arial"/>
          <w:b/>
        </w:rPr>
      </w:pPr>
    </w:p>
    <w:p w14:paraId="242E3222" w14:textId="77777777" w:rsidR="00E83FA0" w:rsidRPr="008456BE" w:rsidRDefault="00E83FA0" w:rsidP="00C274C5">
      <w:pPr>
        <w:autoSpaceDE w:val="0"/>
        <w:autoSpaceDN w:val="0"/>
        <w:adjustRightInd w:val="0"/>
        <w:spacing w:after="0" w:line="240" w:lineRule="auto"/>
        <w:rPr>
          <w:rFonts w:ascii="Arial" w:hAnsi="Arial" w:cs="Arial"/>
        </w:rPr>
      </w:pPr>
      <w:r w:rsidRPr="008456BE">
        <w:rPr>
          <w:rFonts w:ascii="Arial" w:hAnsi="Arial" w:cs="Arial"/>
        </w:rPr>
        <w:t>Además de los muros de acompañamiento de los viaductos se requieren los siguientes muros:</w:t>
      </w:r>
    </w:p>
    <w:p w14:paraId="1B460976" w14:textId="77777777" w:rsidR="005E609D" w:rsidRPr="008456BE" w:rsidRDefault="005E609D" w:rsidP="00C274C5">
      <w:pPr>
        <w:autoSpaceDE w:val="0"/>
        <w:autoSpaceDN w:val="0"/>
        <w:adjustRightInd w:val="0"/>
        <w:spacing w:after="0" w:line="240" w:lineRule="auto"/>
        <w:rPr>
          <w:rFonts w:ascii="Arial" w:hAnsi="Arial" w:cs="Arial"/>
        </w:rPr>
      </w:pPr>
    </w:p>
    <w:p w14:paraId="68E5B5CD" w14:textId="00FEA19A" w:rsidR="0032118D" w:rsidRPr="008456BE" w:rsidRDefault="004C78C7" w:rsidP="00886864">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113+32</w:t>
      </w:r>
      <w:r w:rsidR="00305A46" w:rsidRPr="008456BE">
        <w:rPr>
          <w:rFonts w:ascii="Arial" w:hAnsi="Arial" w:cs="Arial"/>
        </w:rPr>
        <w:t>5</w:t>
      </w:r>
      <w:r w:rsidRPr="008456BE">
        <w:rPr>
          <w:rFonts w:ascii="Arial" w:hAnsi="Arial" w:cs="Arial"/>
        </w:rPr>
        <w:t>a 113+</w:t>
      </w:r>
      <w:r w:rsidR="00305A46" w:rsidRPr="008456BE">
        <w:rPr>
          <w:rFonts w:ascii="Arial" w:hAnsi="Arial" w:cs="Arial"/>
        </w:rPr>
        <w:t>37</w:t>
      </w:r>
      <w:r w:rsidR="00CB2EF8" w:rsidRPr="008456BE">
        <w:rPr>
          <w:rFonts w:ascii="Arial" w:hAnsi="Arial" w:cs="Arial"/>
        </w:rPr>
        <w:t>4</w:t>
      </w:r>
      <w:r w:rsidRPr="008456BE">
        <w:rPr>
          <w:rFonts w:ascii="Arial" w:hAnsi="Arial" w:cs="Arial"/>
        </w:rPr>
        <w:t xml:space="preserve"> Der</w:t>
      </w:r>
      <w:r w:rsidRPr="008456BE">
        <w:rPr>
          <w:rFonts w:ascii="Arial" w:hAnsi="Arial" w:cs="Arial"/>
        </w:rPr>
        <w:tab/>
        <w:t>Muro de</w:t>
      </w:r>
      <w:r w:rsidR="0032118D" w:rsidRPr="008456BE">
        <w:rPr>
          <w:rFonts w:ascii="Arial" w:hAnsi="Arial" w:cs="Arial"/>
        </w:rPr>
        <w:t xml:space="preserve"> terraplén de</w:t>
      </w:r>
      <w:r w:rsidRPr="008456BE">
        <w:rPr>
          <w:rFonts w:ascii="Arial" w:hAnsi="Arial" w:cs="Arial"/>
        </w:rPr>
        <w:t xml:space="preserve"> </w:t>
      </w:r>
      <w:r w:rsidR="00CB2EF8" w:rsidRPr="008456BE">
        <w:rPr>
          <w:rFonts w:ascii="Arial" w:hAnsi="Arial" w:cs="Arial"/>
        </w:rPr>
        <w:t>49</w:t>
      </w:r>
      <w:r w:rsidRPr="008456BE">
        <w:rPr>
          <w:rFonts w:ascii="Arial" w:hAnsi="Arial" w:cs="Arial"/>
        </w:rPr>
        <w:t>.0 m</w:t>
      </w:r>
      <w:r w:rsidR="0032118D" w:rsidRPr="008456BE">
        <w:rPr>
          <w:rFonts w:ascii="Arial" w:hAnsi="Arial" w:cs="Arial"/>
        </w:rPr>
        <w:t xml:space="preserve"> de longitud</w:t>
      </w:r>
      <w:r w:rsidRPr="008456BE">
        <w:rPr>
          <w:rFonts w:ascii="Arial" w:hAnsi="Arial" w:cs="Arial"/>
        </w:rPr>
        <w:t xml:space="preserve">, </w:t>
      </w:r>
      <w:r w:rsidR="00886864" w:rsidRPr="008456BE">
        <w:rPr>
          <w:rFonts w:ascii="Arial" w:hAnsi="Arial" w:cs="Arial"/>
        </w:rPr>
        <w:tab/>
      </w:r>
      <w:r w:rsidR="003D2F7B" w:rsidRPr="008456BE">
        <w:rPr>
          <w:rFonts w:ascii="Arial" w:hAnsi="Arial" w:cs="Arial"/>
        </w:rPr>
        <w:t>241.00</w:t>
      </w:r>
      <w:r w:rsidRPr="008456BE">
        <w:rPr>
          <w:rFonts w:ascii="Arial" w:hAnsi="Arial" w:cs="Arial"/>
        </w:rPr>
        <w:t xml:space="preserve"> m</w:t>
      </w:r>
      <w:r w:rsidRPr="00E52BA6">
        <w:rPr>
          <w:rFonts w:ascii="Arial" w:hAnsi="Arial" w:cs="Arial"/>
          <w:vertAlign w:val="superscript"/>
        </w:rPr>
        <w:t>2</w:t>
      </w:r>
      <w:r w:rsidRPr="008456BE">
        <w:rPr>
          <w:rFonts w:ascii="Arial" w:hAnsi="Arial" w:cs="Arial"/>
        </w:rPr>
        <w:t xml:space="preserve"> de superficie</w:t>
      </w:r>
      <w:r w:rsidR="003D2F7B" w:rsidRPr="008456BE">
        <w:rPr>
          <w:rFonts w:ascii="Arial" w:hAnsi="Arial" w:cs="Arial"/>
        </w:rPr>
        <w:t>,</w:t>
      </w:r>
      <w:r w:rsidRPr="008456BE">
        <w:rPr>
          <w:rFonts w:ascii="Arial" w:hAnsi="Arial" w:cs="Arial"/>
        </w:rPr>
        <w:t xml:space="preserve"> altura máxima </w:t>
      </w:r>
      <w:r w:rsidR="00886864" w:rsidRPr="008456BE">
        <w:rPr>
          <w:rFonts w:ascii="Arial" w:hAnsi="Arial" w:cs="Arial"/>
        </w:rPr>
        <w:tab/>
      </w:r>
      <w:r w:rsidRPr="008456BE">
        <w:rPr>
          <w:rFonts w:ascii="Arial" w:hAnsi="Arial" w:cs="Arial"/>
        </w:rPr>
        <w:t>de</w:t>
      </w:r>
      <w:r w:rsidR="00216622" w:rsidRPr="008456BE">
        <w:rPr>
          <w:rFonts w:ascii="Arial" w:hAnsi="Arial" w:cs="Arial"/>
        </w:rPr>
        <w:t xml:space="preserve"> </w:t>
      </w:r>
      <w:r w:rsidR="003D2F7B" w:rsidRPr="008456BE">
        <w:rPr>
          <w:rFonts w:ascii="Arial" w:hAnsi="Arial" w:cs="Arial"/>
        </w:rPr>
        <w:t>8.0</w:t>
      </w:r>
      <w:r w:rsidR="00216622" w:rsidRPr="008456BE">
        <w:rPr>
          <w:rFonts w:ascii="Arial" w:hAnsi="Arial" w:cs="Arial"/>
        </w:rPr>
        <w:t xml:space="preserve"> m</w:t>
      </w:r>
      <w:r w:rsidR="003D2F7B" w:rsidRPr="008456BE">
        <w:rPr>
          <w:rFonts w:ascii="Arial" w:hAnsi="Arial" w:cs="Arial"/>
        </w:rPr>
        <w:t>, 134.0 m</w:t>
      </w:r>
      <w:r w:rsidR="003D2F7B" w:rsidRPr="00E52BA6">
        <w:rPr>
          <w:rFonts w:ascii="Arial" w:hAnsi="Arial" w:cs="Arial"/>
          <w:vertAlign w:val="superscript"/>
        </w:rPr>
        <w:t>3</w:t>
      </w:r>
      <w:r w:rsidR="003D2F7B" w:rsidRPr="008456BE">
        <w:rPr>
          <w:rFonts w:ascii="Arial" w:hAnsi="Arial" w:cs="Arial"/>
        </w:rPr>
        <w:t xml:space="preserve"> de concreto en alzados y </w:t>
      </w:r>
      <w:r w:rsidR="003D2F7B" w:rsidRPr="008456BE">
        <w:rPr>
          <w:rFonts w:ascii="Arial" w:hAnsi="Arial" w:cs="Arial"/>
        </w:rPr>
        <w:tab/>
        <w:t>161.0 m</w:t>
      </w:r>
      <w:r w:rsidR="003D2F7B" w:rsidRPr="00E52BA6">
        <w:rPr>
          <w:rFonts w:ascii="Arial" w:hAnsi="Arial" w:cs="Arial"/>
          <w:vertAlign w:val="superscript"/>
        </w:rPr>
        <w:t>3</w:t>
      </w:r>
      <w:r w:rsidR="003D2F7B" w:rsidRPr="008456BE">
        <w:rPr>
          <w:rFonts w:ascii="Arial" w:hAnsi="Arial" w:cs="Arial"/>
        </w:rPr>
        <w:t xml:space="preserve"> de concreto en zapatas.</w:t>
      </w:r>
    </w:p>
    <w:p w14:paraId="4F7C73AE" w14:textId="77777777" w:rsidR="0032118D" w:rsidRPr="008456BE" w:rsidRDefault="0032118D" w:rsidP="0032118D">
      <w:pPr>
        <w:autoSpaceDE w:val="0"/>
        <w:autoSpaceDN w:val="0"/>
        <w:adjustRightInd w:val="0"/>
        <w:spacing w:after="0" w:line="240" w:lineRule="auto"/>
        <w:ind w:left="3402" w:hanging="3402"/>
        <w:rPr>
          <w:rFonts w:ascii="Arial" w:hAnsi="Arial" w:cs="Arial"/>
        </w:rPr>
      </w:pPr>
    </w:p>
    <w:p w14:paraId="746EBDDD" w14:textId="618935DB" w:rsidR="00886864" w:rsidRPr="008456BE" w:rsidRDefault="00DD434D" w:rsidP="00886864">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113+48</w:t>
      </w:r>
      <w:r w:rsidR="00E13357" w:rsidRPr="008456BE">
        <w:rPr>
          <w:rFonts w:ascii="Arial" w:hAnsi="Arial" w:cs="Arial"/>
        </w:rPr>
        <w:t>6</w:t>
      </w:r>
      <w:r w:rsidR="00E83FA0" w:rsidRPr="008456BE">
        <w:rPr>
          <w:rFonts w:ascii="Arial" w:hAnsi="Arial" w:cs="Arial"/>
        </w:rPr>
        <w:t xml:space="preserve"> (-14.5)</w:t>
      </w:r>
      <w:r w:rsidRPr="008456BE">
        <w:rPr>
          <w:rFonts w:ascii="Arial" w:hAnsi="Arial" w:cs="Arial"/>
        </w:rPr>
        <w:t xml:space="preserve"> a 113+57</w:t>
      </w:r>
      <w:r w:rsidR="00E13357" w:rsidRPr="008456BE">
        <w:rPr>
          <w:rFonts w:ascii="Arial" w:hAnsi="Arial" w:cs="Arial"/>
        </w:rPr>
        <w:t>5</w:t>
      </w:r>
      <w:r w:rsidRPr="008456BE">
        <w:rPr>
          <w:rFonts w:ascii="Arial" w:hAnsi="Arial" w:cs="Arial"/>
        </w:rPr>
        <w:t>.</w:t>
      </w:r>
      <w:r w:rsidR="00E13357" w:rsidRPr="008456BE">
        <w:rPr>
          <w:rFonts w:ascii="Arial" w:hAnsi="Arial" w:cs="Arial"/>
        </w:rPr>
        <w:t>43</w:t>
      </w:r>
      <w:r w:rsidR="00886864" w:rsidRPr="008456BE">
        <w:rPr>
          <w:rFonts w:ascii="Arial" w:hAnsi="Arial" w:cs="Arial"/>
        </w:rPr>
        <w:t xml:space="preserve"> (-15.1</w:t>
      </w:r>
      <w:r w:rsidR="00E13357" w:rsidRPr="008456BE">
        <w:rPr>
          <w:rFonts w:ascii="Arial" w:hAnsi="Arial" w:cs="Arial"/>
        </w:rPr>
        <w:t>9</w:t>
      </w:r>
      <w:r w:rsidR="00886864" w:rsidRPr="008456BE">
        <w:rPr>
          <w:rFonts w:ascii="Arial" w:hAnsi="Arial" w:cs="Arial"/>
        </w:rPr>
        <w:t>)</w:t>
      </w:r>
      <w:r w:rsidRPr="008456BE">
        <w:rPr>
          <w:rFonts w:ascii="Arial" w:hAnsi="Arial" w:cs="Arial"/>
        </w:rPr>
        <w:t xml:space="preserve"> </w:t>
      </w:r>
      <w:r w:rsidR="00E86E87">
        <w:rPr>
          <w:rFonts w:ascii="Arial" w:hAnsi="Arial" w:cs="Arial"/>
        </w:rPr>
        <w:t>Izq.</w:t>
      </w:r>
      <w:r w:rsidRPr="008456BE">
        <w:rPr>
          <w:rFonts w:ascii="Arial" w:hAnsi="Arial" w:cs="Arial"/>
        </w:rPr>
        <w:tab/>
      </w:r>
      <w:r w:rsidR="00886864" w:rsidRPr="008456BE">
        <w:rPr>
          <w:rFonts w:ascii="Arial" w:hAnsi="Arial" w:cs="Arial"/>
        </w:rPr>
        <w:t>En este muro se</w:t>
      </w:r>
      <w:r w:rsidR="00E13357" w:rsidRPr="008456BE">
        <w:rPr>
          <w:rFonts w:ascii="Arial" w:hAnsi="Arial" w:cs="Arial"/>
        </w:rPr>
        <w:t xml:space="preserve"> </w:t>
      </w:r>
      <w:r w:rsidR="00886864" w:rsidRPr="008456BE">
        <w:rPr>
          <w:rFonts w:ascii="Arial" w:hAnsi="Arial" w:cs="Arial"/>
        </w:rPr>
        <w:t xml:space="preserve">encuentra incluido el muro </w:t>
      </w:r>
      <w:r w:rsidR="00E13357" w:rsidRPr="008456BE">
        <w:rPr>
          <w:rFonts w:ascii="Arial" w:hAnsi="Arial" w:cs="Arial"/>
        </w:rPr>
        <w:tab/>
        <w:t>d</w:t>
      </w:r>
      <w:r w:rsidR="00886864" w:rsidRPr="008456BE">
        <w:rPr>
          <w:rFonts w:ascii="Arial" w:hAnsi="Arial" w:cs="Arial"/>
        </w:rPr>
        <w:t xml:space="preserve">e </w:t>
      </w:r>
      <w:r w:rsidR="00E13357" w:rsidRPr="008456BE">
        <w:rPr>
          <w:rFonts w:ascii="Arial" w:hAnsi="Arial" w:cs="Arial"/>
        </w:rPr>
        <w:t>a</w:t>
      </w:r>
      <w:r w:rsidR="00886864" w:rsidRPr="008456BE">
        <w:rPr>
          <w:rFonts w:ascii="Arial" w:hAnsi="Arial" w:cs="Arial"/>
        </w:rPr>
        <w:t>compañamiento de la margen izquierda del estribo nº 1 de la estructura Canteras I.</w:t>
      </w:r>
    </w:p>
    <w:p w14:paraId="5776B774" w14:textId="09E743F4" w:rsidR="00C65188" w:rsidRPr="008456BE" w:rsidRDefault="00886864" w:rsidP="00886864">
      <w:pPr>
        <w:tabs>
          <w:tab w:val="left" w:pos="4395"/>
        </w:tabs>
        <w:autoSpaceDE w:val="0"/>
        <w:autoSpaceDN w:val="0"/>
        <w:adjustRightInd w:val="0"/>
        <w:spacing w:after="0" w:line="240" w:lineRule="auto"/>
        <w:ind w:left="4110" w:hanging="3402"/>
        <w:rPr>
          <w:rFonts w:ascii="Arial" w:hAnsi="Arial" w:cs="Arial"/>
        </w:rPr>
      </w:pPr>
      <w:r w:rsidRPr="008456BE">
        <w:rPr>
          <w:rFonts w:ascii="Arial" w:hAnsi="Arial" w:cs="Arial"/>
        </w:rPr>
        <w:tab/>
      </w:r>
      <w:r w:rsidR="003E4639" w:rsidRPr="008456BE">
        <w:rPr>
          <w:rFonts w:ascii="Arial" w:hAnsi="Arial" w:cs="Arial"/>
        </w:rPr>
        <w:t>Tanto el</w:t>
      </w:r>
      <w:r w:rsidRPr="008456BE">
        <w:rPr>
          <w:rFonts w:ascii="Arial" w:hAnsi="Arial" w:cs="Arial"/>
        </w:rPr>
        <w:t xml:space="preserve"> muro</w:t>
      </w:r>
      <w:r w:rsidR="003E4639" w:rsidRPr="008456BE">
        <w:rPr>
          <w:rFonts w:ascii="Arial" w:hAnsi="Arial" w:cs="Arial"/>
        </w:rPr>
        <w:t>, como</w:t>
      </w:r>
      <w:r w:rsidRPr="008456BE">
        <w:rPr>
          <w:rFonts w:ascii="Arial" w:hAnsi="Arial" w:cs="Arial"/>
        </w:rPr>
        <w:t xml:space="preserve"> su base de concreto ciclópeo podrán ser sustituidos por una</w:t>
      </w:r>
      <w:r w:rsidR="003E4639" w:rsidRPr="008456BE">
        <w:rPr>
          <w:rFonts w:ascii="Arial" w:hAnsi="Arial" w:cs="Arial"/>
        </w:rPr>
        <w:tab/>
      </w:r>
      <w:r w:rsidRPr="008456BE">
        <w:rPr>
          <w:rFonts w:ascii="Arial" w:hAnsi="Arial" w:cs="Arial"/>
        </w:rPr>
        <w:t>estructura de</w:t>
      </w:r>
      <w:r w:rsidRPr="008456BE">
        <w:rPr>
          <w:rFonts w:ascii="Arial" w:hAnsi="Arial" w:cs="Arial"/>
        </w:rPr>
        <w:tab/>
        <w:t>pilares apoyada en zapata</w:t>
      </w:r>
      <w:r w:rsidR="003E4639" w:rsidRPr="008456BE">
        <w:rPr>
          <w:rFonts w:ascii="Arial" w:hAnsi="Arial" w:cs="Arial"/>
        </w:rPr>
        <w:tab/>
      </w:r>
      <w:r w:rsidRPr="008456BE">
        <w:rPr>
          <w:rFonts w:ascii="Arial" w:hAnsi="Arial" w:cs="Arial"/>
        </w:rPr>
        <w:t>corrida.</w:t>
      </w:r>
      <w:r w:rsidR="00E13357" w:rsidRPr="008456BE">
        <w:rPr>
          <w:rFonts w:ascii="Arial" w:hAnsi="Arial" w:cs="Arial"/>
        </w:rPr>
        <w:t xml:space="preserve"> Sus</w:t>
      </w:r>
      <w:r w:rsidR="003E4639" w:rsidRPr="008456BE">
        <w:rPr>
          <w:rFonts w:ascii="Arial" w:hAnsi="Arial" w:cs="Arial"/>
        </w:rPr>
        <w:t xml:space="preserve"> </w:t>
      </w:r>
      <w:r w:rsidR="00E13357" w:rsidRPr="008456BE">
        <w:rPr>
          <w:rFonts w:ascii="Arial" w:hAnsi="Arial" w:cs="Arial"/>
        </w:rPr>
        <w:t>características ya se han definido anteriormente.</w:t>
      </w:r>
    </w:p>
    <w:p w14:paraId="0068B3D6" w14:textId="77777777" w:rsidR="00C65188" w:rsidRPr="008456BE" w:rsidRDefault="00C65188" w:rsidP="0032118D">
      <w:pPr>
        <w:autoSpaceDE w:val="0"/>
        <w:autoSpaceDN w:val="0"/>
        <w:adjustRightInd w:val="0"/>
        <w:spacing w:after="0" w:line="240" w:lineRule="auto"/>
        <w:ind w:left="3402" w:hanging="3402"/>
        <w:rPr>
          <w:rFonts w:ascii="Arial" w:hAnsi="Arial" w:cs="Arial"/>
        </w:rPr>
      </w:pPr>
    </w:p>
    <w:p w14:paraId="4BC7D249" w14:textId="4A404048" w:rsidR="007E67DD" w:rsidRPr="008456BE" w:rsidRDefault="007E67DD" w:rsidP="008E4B2E">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113+</w:t>
      </w:r>
      <w:r w:rsidR="004B44C4" w:rsidRPr="008456BE">
        <w:rPr>
          <w:rFonts w:ascii="Arial" w:hAnsi="Arial" w:cs="Arial"/>
        </w:rPr>
        <w:t>727</w:t>
      </w:r>
      <w:r w:rsidRPr="008456BE">
        <w:rPr>
          <w:rFonts w:ascii="Arial" w:hAnsi="Arial" w:cs="Arial"/>
        </w:rPr>
        <w:t xml:space="preserve"> a 113+</w:t>
      </w:r>
      <w:r w:rsidR="004B44C4" w:rsidRPr="008456BE">
        <w:rPr>
          <w:rFonts w:ascii="Arial" w:hAnsi="Arial" w:cs="Arial"/>
        </w:rPr>
        <w:t>770</w:t>
      </w:r>
      <w:r w:rsidRPr="008456BE">
        <w:rPr>
          <w:rFonts w:ascii="Arial" w:hAnsi="Arial" w:cs="Arial"/>
        </w:rPr>
        <w:t xml:space="preserve"> Der</w:t>
      </w:r>
      <w:r w:rsidRPr="008456BE">
        <w:rPr>
          <w:rFonts w:ascii="Arial" w:hAnsi="Arial" w:cs="Arial"/>
        </w:rPr>
        <w:tab/>
        <w:t xml:space="preserve">Muro de terraplén de </w:t>
      </w:r>
      <w:r w:rsidR="004B44C4" w:rsidRPr="008456BE">
        <w:rPr>
          <w:rFonts w:ascii="Arial" w:hAnsi="Arial" w:cs="Arial"/>
        </w:rPr>
        <w:t>43.0</w:t>
      </w:r>
      <w:r w:rsidRPr="008456BE">
        <w:rPr>
          <w:rFonts w:ascii="Arial" w:hAnsi="Arial" w:cs="Arial"/>
        </w:rPr>
        <w:t xml:space="preserve"> m de longitud, </w:t>
      </w:r>
      <w:r w:rsidR="004B44C4" w:rsidRPr="008456BE">
        <w:rPr>
          <w:rFonts w:ascii="Arial" w:hAnsi="Arial" w:cs="Arial"/>
        </w:rPr>
        <w:t>219.0</w:t>
      </w:r>
      <w:r w:rsidR="008E4B2E" w:rsidRPr="008456BE">
        <w:rPr>
          <w:rFonts w:ascii="Arial" w:hAnsi="Arial" w:cs="Arial"/>
        </w:rPr>
        <w:t xml:space="preserve"> </w:t>
      </w:r>
      <w:r w:rsidRPr="008456BE">
        <w:rPr>
          <w:rFonts w:ascii="Arial" w:hAnsi="Arial" w:cs="Arial"/>
        </w:rPr>
        <w:t>m</w:t>
      </w:r>
      <w:r w:rsidRPr="00BA4EA1">
        <w:rPr>
          <w:rFonts w:ascii="Arial" w:hAnsi="Arial" w:cs="Arial"/>
          <w:vertAlign w:val="superscript"/>
        </w:rPr>
        <w:t>2</w:t>
      </w:r>
      <w:r w:rsidRPr="008456BE">
        <w:rPr>
          <w:rFonts w:ascii="Arial" w:hAnsi="Arial" w:cs="Arial"/>
        </w:rPr>
        <w:t xml:space="preserve"> de superficie</w:t>
      </w:r>
      <w:r w:rsidR="00E72778" w:rsidRPr="008456BE">
        <w:rPr>
          <w:rFonts w:ascii="Arial" w:hAnsi="Arial" w:cs="Arial"/>
        </w:rPr>
        <w:t>,</w:t>
      </w:r>
      <w:r w:rsidRPr="008456BE">
        <w:rPr>
          <w:rFonts w:ascii="Arial" w:hAnsi="Arial" w:cs="Arial"/>
        </w:rPr>
        <w:t xml:space="preserve"> altura máxima </w:t>
      </w:r>
      <w:r w:rsidR="008E4B2E" w:rsidRPr="008456BE">
        <w:rPr>
          <w:rFonts w:ascii="Arial" w:hAnsi="Arial" w:cs="Arial"/>
        </w:rPr>
        <w:tab/>
      </w:r>
      <w:r w:rsidRPr="008456BE">
        <w:rPr>
          <w:rFonts w:ascii="Arial" w:hAnsi="Arial" w:cs="Arial"/>
        </w:rPr>
        <w:t xml:space="preserve">de </w:t>
      </w:r>
      <w:r w:rsidR="004B44C4" w:rsidRPr="008456BE">
        <w:rPr>
          <w:rFonts w:ascii="Arial" w:hAnsi="Arial" w:cs="Arial"/>
        </w:rPr>
        <w:t>7.9</w:t>
      </w:r>
      <w:r w:rsidRPr="008456BE">
        <w:rPr>
          <w:rFonts w:ascii="Arial" w:hAnsi="Arial" w:cs="Arial"/>
        </w:rPr>
        <w:t xml:space="preserve"> m</w:t>
      </w:r>
      <w:r w:rsidR="004B44C4" w:rsidRPr="008456BE">
        <w:rPr>
          <w:rFonts w:ascii="Arial" w:hAnsi="Arial" w:cs="Arial"/>
        </w:rPr>
        <w:t>, 122.0 m</w:t>
      </w:r>
      <w:r w:rsidR="004B44C4" w:rsidRPr="00BA4EA1">
        <w:rPr>
          <w:rFonts w:ascii="Arial" w:hAnsi="Arial" w:cs="Arial"/>
          <w:vertAlign w:val="superscript"/>
        </w:rPr>
        <w:t>3</w:t>
      </w:r>
      <w:r w:rsidR="004B44C4" w:rsidRPr="008456BE">
        <w:rPr>
          <w:rFonts w:ascii="Arial" w:hAnsi="Arial" w:cs="Arial"/>
        </w:rPr>
        <w:t xml:space="preserve"> de concreto en alzados y 142.0 m</w:t>
      </w:r>
      <w:r w:rsidR="004B44C4" w:rsidRPr="00BA4EA1">
        <w:rPr>
          <w:rFonts w:ascii="Arial" w:hAnsi="Arial" w:cs="Arial"/>
          <w:vertAlign w:val="superscript"/>
        </w:rPr>
        <w:t>3</w:t>
      </w:r>
      <w:r w:rsidR="004B44C4" w:rsidRPr="008456BE">
        <w:rPr>
          <w:rFonts w:ascii="Arial" w:hAnsi="Arial" w:cs="Arial"/>
        </w:rPr>
        <w:t xml:space="preserve"> de concreto en zapatas.</w:t>
      </w:r>
      <w:r w:rsidRPr="008456BE">
        <w:rPr>
          <w:rFonts w:ascii="Arial" w:hAnsi="Arial" w:cs="Arial"/>
        </w:rPr>
        <w:t xml:space="preserve"> </w:t>
      </w:r>
    </w:p>
    <w:p w14:paraId="4BDB278B" w14:textId="77777777" w:rsidR="007E67DD" w:rsidRPr="008456BE" w:rsidRDefault="007E67DD" w:rsidP="007E67DD">
      <w:pPr>
        <w:autoSpaceDE w:val="0"/>
        <w:autoSpaceDN w:val="0"/>
        <w:adjustRightInd w:val="0"/>
        <w:spacing w:after="0" w:line="240" w:lineRule="auto"/>
        <w:ind w:left="3402" w:hanging="3402"/>
        <w:rPr>
          <w:rFonts w:ascii="Arial" w:hAnsi="Arial" w:cs="Arial"/>
        </w:rPr>
      </w:pPr>
    </w:p>
    <w:p w14:paraId="3188CC60" w14:textId="2077C6FC" w:rsidR="007E67DD" w:rsidRPr="008456BE" w:rsidRDefault="007E67DD" w:rsidP="008E4B2E">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113+</w:t>
      </w:r>
      <w:r w:rsidR="00930DB8" w:rsidRPr="008456BE">
        <w:rPr>
          <w:rFonts w:ascii="Arial" w:hAnsi="Arial" w:cs="Arial"/>
        </w:rPr>
        <w:t>828</w:t>
      </w:r>
      <w:r w:rsidR="008E4B2E" w:rsidRPr="008456BE">
        <w:rPr>
          <w:rFonts w:ascii="Arial" w:hAnsi="Arial" w:cs="Arial"/>
        </w:rPr>
        <w:t xml:space="preserve"> </w:t>
      </w:r>
      <w:r w:rsidRPr="008456BE">
        <w:rPr>
          <w:rFonts w:ascii="Arial" w:hAnsi="Arial" w:cs="Arial"/>
        </w:rPr>
        <w:t>a 113+85</w:t>
      </w:r>
      <w:r w:rsidR="00930DB8" w:rsidRPr="008456BE">
        <w:rPr>
          <w:rFonts w:ascii="Arial" w:hAnsi="Arial" w:cs="Arial"/>
        </w:rPr>
        <w:t>5</w:t>
      </w:r>
      <w:r w:rsidR="008E4B2E" w:rsidRPr="008456BE">
        <w:rPr>
          <w:rFonts w:ascii="Arial" w:hAnsi="Arial" w:cs="Arial"/>
        </w:rPr>
        <w:t xml:space="preserve"> </w:t>
      </w:r>
      <w:r w:rsidRPr="008456BE">
        <w:rPr>
          <w:rFonts w:ascii="Arial" w:hAnsi="Arial" w:cs="Arial"/>
        </w:rPr>
        <w:t>Der</w:t>
      </w:r>
      <w:r w:rsidRPr="008456BE">
        <w:rPr>
          <w:rFonts w:ascii="Arial" w:hAnsi="Arial" w:cs="Arial"/>
        </w:rPr>
        <w:tab/>
      </w:r>
      <w:r w:rsidR="008E4B2E" w:rsidRPr="008456BE">
        <w:rPr>
          <w:rFonts w:ascii="Arial" w:hAnsi="Arial" w:cs="Arial"/>
        </w:rPr>
        <w:t xml:space="preserve">Pequeño muro de </w:t>
      </w:r>
      <w:r w:rsidR="0064389E" w:rsidRPr="008456BE">
        <w:rPr>
          <w:rFonts w:ascii="Arial" w:hAnsi="Arial" w:cs="Arial"/>
        </w:rPr>
        <w:t xml:space="preserve">terraplén de </w:t>
      </w:r>
      <w:r w:rsidR="00930DB8" w:rsidRPr="008456BE">
        <w:rPr>
          <w:rFonts w:ascii="Arial" w:hAnsi="Arial" w:cs="Arial"/>
        </w:rPr>
        <w:t>27.0</w:t>
      </w:r>
      <w:r w:rsidR="0064389E" w:rsidRPr="008456BE">
        <w:rPr>
          <w:rFonts w:ascii="Arial" w:hAnsi="Arial" w:cs="Arial"/>
        </w:rPr>
        <w:t xml:space="preserve"> m de longitud, </w:t>
      </w:r>
      <w:r w:rsidR="00930DB8" w:rsidRPr="008456BE">
        <w:rPr>
          <w:rFonts w:ascii="Arial" w:hAnsi="Arial" w:cs="Arial"/>
        </w:rPr>
        <w:t>41</w:t>
      </w:r>
      <w:r w:rsidR="008E4B2E" w:rsidRPr="008456BE">
        <w:rPr>
          <w:rFonts w:ascii="Arial" w:hAnsi="Arial" w:cs="Arial"/>
        </w:rPr>
        <w:t>.0</w:t>
      </w:r>
      <w:r w:rsidR="0064389E" w:rsidRPr="008456BE">
        <w:rPr>
          <w:rFonts w:ascii="Arial" w:hAnsi="Arial" w:cs="Arial"/>
        </w:rPr>
        <w:t xml:space="preserve"> m</w:t>
      </w:r>
      <w:r w:rsidR="0064389E" w:rsidRPr="00905171">
        <w:rPr>
          <w:rFonts w:ascii="Arial" w:hAnsi="Arial" w:cs="Arial"/>
          <w:vertAlign w:val="superscript"/>
        </w:rPr>
        <w:t>2</w:t>
      </w:r>
      <w:r w:rsidR="0064389E" w:rsidRPr="008456BE">
        <w:rPr>
          <w:rFonts w:ascii="Arial" w:hAnsi="Arial" w:cs="Arial"/>
        </w:rPr>
        <w:t xml:space="preserve"> de superficie</w:t>
      </w:r>
      <w:r w:rsidR="00E72778" w:rsidRPr="008456BE">
        <w:rPr>
          <w:rFonts w:ascii="Arial" w:hAnsi="Arial" w:cs="Arial"/>
        </w:rPr>
        <w:t>,</w:t>
      </w:r>
      <w:r w:rsidR="0064389E" w:rsidRPr="008456BE">
        <w:rPr>
          <w:rFonts w:ascii="Arial" w:hAnsi="Arial" w:cs="Arial"/>
        </w:rPr>
        <w:t xml:space="preserve"> altura máxima de </w:t>
      </w:r>
      <w:r w:rsidR="00930DB8" w:rsidRPr="008456BE">
        <w:rPr>
          <w:rFonts w:ascii="Arial" w:hAnsi="Arial" w:cs="Arial"/>
        </w:rPr>
        <w:t>2</w:t>
      </w:r>
      <w:r w:rsidR="008E4B2E" w:rsidRPr="008456BE">
        <w:rPr>
          <w:rFonts w:ascii="Arial" w:hAnsi="Arial" w:cs="Arial"/>
        </w:rPr>
        <w:t>.0</w:t>
      </w:r>
      <w:r w:rsidR="00930DB8" w:rsidRPr="008456BE">
        <w:rPr>
          <w:rFonts w:ascii="Arial" w:hAnsi="Arial" w:cs="Arial"/>
        </w:rPr>
        <w:t xml:space="preserve"> m, 18.0 m</w:t>
      </w:r>
      <w:r w:rsidR="00930DB8" w:rsidRPr="006A5E08">
        <w:rPr>
          <w:rFonts w:ascii="Arial" w:hAnsi="Arial" w:cs="Arial"/>
          <w:vertAlign w:val="superscript"/>
        </w:rPr>
        <w:t>3</w:t>
      </w:r>
      <w:r w:rsidR="00930DB8" w:rsidRPr="008456BE">
        <w:rPr>
          <w:rFonts w:ascii="Arial" w:hAnsi="Arial" w:cs="Arial"/>
        </w:rPr>
        <w:t xml:space="preserve"> de concreto en alzados y 21.0 m</w:t>
      </w:r>
      <w:r w:rsidR="00930DB8" w:rsidRPr="00905171">
        <w:rPr>
          <w:rFonts w:ascii="Arial" w:hAnsi="Arial" w:cs="Arial"/>
          <w:vertAlign w:val="superscript"/>
        </w:rPr>
        <w:t>3</w:t>
      </w:r>
      <w:r w:rsidR="00930DB8" w:rsidRPr="008456BE">
        <w:rPr>
          <w:rFonts w:ascii="Arial" w:hAnsi="Arial" w:cs="Arial"/>
        </w:rPr>
        <w:t xml:space="preserve"> de concreto en zapatas.</w:t>
      </w:r>
    </w:p>
    <w:p w14:paraId="68154049" w14:textId="77777777" w:rsidR="0064389E" w:rsidRPr="008456BE" w:rsidRDefault="0064389E" w:rsidP="007E67DD">
      <w:pPr>
        <w:autoSpaceDE w:val="0"/>
        <w:autoSpaceDN w:val="0"/>
        <w:adjustRightInd w:val="0"/>
        <w:spacing w:after="0" w:line="240" w:lineRule="auto"/>
        <w:ind w:left="3402" w:hanging="3402"/>
        <w:rPr>
          <w:rFonts w:ascii="Arial" w:hAnsi="Arial" w:cs="Arial"/>
        </w:rPr>
      </w:pPr>
    </w:p>
    <w:p w14:paraId="12502051" w14:textId="77777777" w:rsidR="00DE27EA" w:rsidRPr="008456BE" w:rsidRDefault="00C65188" w:rsidP="009670E5">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114+23</w:t>
      </w:r>
      <w:r w:rsidR="00E13357" w:rsidRPr="008456BE">
        <w:rPr>
          <w:rFonts w:ascii="Arial" w:hAnsi="Arial" w:cs="Arial"/>
        </w:rPr>
        <w:t>2</w:t>
      </w:r>
      <w:r w:rsidRPr="008456BE">
        <w:rPr>
          <w:rFonts w:ascii="Arial" w:hAnsi="Arial" w:cs="Arial"/>
        </w:rPr>
        <w:t xml:space="preserve">. </w:t>
      </w:r>
      <w:r w:rsidR="002D424A" w:rsidRPr="008456BE">
        <w:rPr>
          <w:rFonts w:ascii="Arial" w:hAnsi="Arial" w:cs="Arial"/>
        </w:rPr>
        <w:t xml:space="preserve">(10.92) </w:t>
      </w:r>
      <w:r w:rsidRPr="008456BE">
        <w:rPr>
          <w:rFonts w:ascii="Arial" w:hAnsi="Arial" w:cs="Arial"/>
        </w:rPr>
        <w:t>a 114+</w:t>
      </w:r>
      <w:r w:rsidR="002D424A" w:rsidRPr="008456BE">
        <w:rPr>
          <w:rFonts w:ascii="Arial" w:hAnsi="Arial" w:cs="Arial"/>
        </w:rPr>
        <w:t>337 (11.589)</w:t>
      </w:r>
      <w:r w:rsidRPr="008456BE">
        <w:rPr>
          <w:rFonts w:ascii="Arial" w:hAnsi="Arial" w:cs="Arial"/>
        </w:rPr>
        <w:t xml:space="preserve"> Der</w:t>
      </w:r>
      <w:r w:rsidRPr="008456BE">
        <w:rPr>
          <w:rFonts w:ascii="Arial" w:hAnsi="Arial" w:cs="Arial"/>
        </w:rPr>
        <w:tab/>
      </w:r>
      <w:r w:rsidR="00E13357" w:rsidRPr="008456BE">
        <w:rPr>
          <w:rFonts w:ascii="Arial" w:hAnsi="Arial" w:cs="Arial"/>
        </w:rPr>
        <w:t xml:space="preserve">Sus características ya se han definido </w:t>
      </w:r>
      <w:r w:rsidR="00E13357" w:rsidRPr="008456BE">
        <w:rPr>
          <w:rFonts w:ascii="Arial" w:hAnsi="Arial" w:cs="Arial"/>
        </w:rPr>
        <w:tab/>
        <w:t>anteriormente.</w:t>
      </w:r>
      <w:r w:rsidR="0031725A" w:rsidRPr="008456BE">
        <w:rPr>
          <w:rFonts w:ascii="Arial" w:hAnsi="Arial" w:cs="Arial"/>
        </w:rPr>
        <w:t xml:space="preserve"> La solución de base de </w:t>
      </w:r>
      <w:r w:rsidR="0031725A" w:rsidRPr="008456BE">
        <w:rPr>
          <w:rFonts w:ascii="Arial" w:hAnsi="Arial" w:cs="Arial"/>
        </w:rPr>
        <w:tab/>
        <w:t xml:space="preserve">concreto ciclópeo podrá ser sustituida por </w:t>
      </w:r>
      <w:r w:rsidR="0031725A" w:rsidRPr="008456BE">
        <w:rPr>
          <w:rFonts w:ascii="Arial" w:hAnsi="Arial" w:cs="Arial"/>
        </w:rPr>
        <w:tab/>
        <w:t xml:space="preserve">estructura de </w:t>
      </w:r>
      <w:r w:rsidR="0031725A" w:rsidRPr="008456BE">
        <w:rPr>
          <w:rFonts w:ascii="Arial" w:hAnsi="Arial" w:cs="Arial"/>
        </w:rPr>
        <w:tab/>
        <w:t xml:space="preserve">pilares apoyada en zapata </w:t>
      </w:r>
      <w:r w:rsidR="0031725A" w:rsidRPr="008456BE">
        <w:rPr>
          <w:rFonts w:ascii="Arial" w:hAnsi="Arial" w:cs="Arial"/>
        </w:rPr>
        <w:tab/>
        <w:t>corrida o un muro de mayor altura.</w:t>
      </w:r>
    </w:p>
    <w:p w14:paraId="26F47734" w14:textId="77777777" w:rsidR="004B6E01" w:rsidRPr="008456BE" w:rsidRDefault="004B6E01" w:rsidP="00DE27EA">
      <w:pPr>
        <w:autoSpaceDE w:val="0"/>
        <w:autoSpaceDN w:val="0"/>
        <w:adjustRightInd w:val="0"/>
        <w:spacing w:after="0" w:line="240" w:lineRule="auto"/>
        <w:ind w:left="3402" w:hanging="3402"/>
        <w:rPr>
          <w:rFonts w:ascii="Arial" w:hAnsi="Arial" w:cs="Arial"/>
        </w:rPr>
      </w:pPr>
    </w:p>
    <w:p w14:paraId="0B8DCD13" w14:textId="653D3184" w:rsidR="004B6E01" w:rsidRPr="008456BE" w:rsidRDefault="004B6E01" w:rsidP="009670E5">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114+</w:t>
      </w:r>
      <w:r w:rsidR="00E72778" w:rsidRPr="008456BE">
        <w:rPr>
          <w:rFonts w:ascii="Arial" w:hAnsi="Arial" w:cs="Arial"/>
        </w:rPr>
        <w:t>626</w:t>
      </w:r>
      <w:r w:rsidR="009670E5" w:rsidRPr="008456BE">
        <w:rPr>
          <w:rFonts w:ascii="Arial" w:hAnsi="Arial" w:cs="Arial"/>
        </w:rPr>
        <w:t xml:space="preserve"> </w:t>
      </w:r>
      <w:r w:rsidRPr="008456BE">
        <w:rPr>
          <w:rFonts w:ascii="Arial" w:hAnsi="Arial" w:cs="Arial"/>
        </w:rPr>
        <w:t>a 114+</w:t>
      </w:r>
      <w:r w:rsidR="00E72778" w:rsidRPr="008456BE">
        <w:rPr>
          <w:rFonts w:ascii="Arial" w:hAnsi="Arial" w:cs="Arial"/>
        </w:rPr>
        <w:t>742</w:t>
      </w:r>
      <w:r w:rsidR="00EC0121" w:rsidRPr="008456BE">
        <w:rPr>
          <w:rFonts w:ascii="Arial" w:hAnsi="Arial" w:cs="Arial"/>
        </w:rPr>
        <w:t xml:space="preserve"> Der</w:t>
      </w:r>
      <w:r w:rsidRPr="008456BE">
        <w:rPr>
          <w:rFonts w:ascii="Arial" w:hAnsi="Arial" w:cs="Arial"/>
        </w:rPr>
        <w:tab/>
        <w:t xml:space="preserve">Muro de terraplén de </w:t>
      </w:r>
      <w:r w:rsidR="00E72778" w:rsidRPr="008456BE">
        <w:rPr>
          <w:rFonts w:ascii="Arial" w:hAnsi="Arial" w:cs="Arial"/>
        </w:rPr>
        <w:t>116</w:t>
      </w:r>
      <w:r w:rsidRPr="008456BE">
        <w:rPr>
          <w:rFonts w:ascii="Arial" w:hAnsi="Arial" w:cs="Arial"/>
        </w:rPr>
        <w:t xml:space="preserve"> m de longitud, </w:t>
      </w:r>
      <w:r w:rsidR="00E72778" w:rsidRPr="008456BE">
        <w:rPr>
          <w:rFonts w:ascii="Arial" w:hAnsi="Arial" w:cs="Arial"/>
        </w:rPr>
        <w:t>475</w:t>
      </w:r>
      <w:r w:rsidR="00671E04" w:rsidRPr="008456BE">
        <w:rPr>
          <w:rFonts w:ascii="Arial" w:hAnsi="Arial" w:cs="Arial"/>
        </w:rPr>
        <w:t>.0</w:t>
      </w:r>
      <w:r w:rsidRPr="008456BE">
        <w:rPr>
          <w:rFonts w:ascii="Arial" w:hAnsi="Arial" w:cs="Arial"/>
        </w:rPr>
        <w:t xml:space="preserve"> m</w:t>
      </w:r>
      <w:r w:rsidRPr="006A5E08">
        <w:rPr>
          <w:rFonts w:ascii="Arial" w:hAnsi="Arial" w:cs="Arial"/>
          <w:vertAlign w:val="superscript"/>
        </w:rPr>
        <w:t>2</w:t>
      </w:r>
      <w:r w:rsidRPr="008456BE">
        <w:rPr>
          <w:rFonts w:ascii="Arial" w:hAnsi="Arial" w:cs="Arial"/>
        </w:rPr>
        <w:t xml:space="preserve"> de superficie y altura máxima de </w:t>
      </w:r>
      <w:r w:rsidR="00E72778" w:rsidRPr="008456BE">
        <w:rPr>
          <w:rFonts w:ascii="Arial" w:hAnsi="Arial" w:cs="Arial"/>
        </w:rPr>
        <w:t>6.85</w:t>
      </w:r>
      <w:r w:rsidRPr="008456BE">
        <w:rPr>
          <w:rFonts w:ascii="Arial" w:hAnsi="Arial" w:cs="Arial"/>
        </w:rPr>
        <w:t xml:space="preserve"> m</w:t>
      </w:r>
      <w:r w:rsidR="00E72778" w:rsidRPr="008456BE">
        <w:rPr>
          <w:rFonts w:ascii="Arial" w:hAnsi="Arial" w:cs="Arial"/>
        </w:rPr>
        <w:t>, 426.0 m</w:t>
      </w:r>
      <w:r w:rsidR="00E72778" w:rsidRPr="006A5E08">
        <w:rPr>
          <w:rFonts w:ascii="Arial" w:hAnsi="Arial" w:cs="Arial"/>
          <w:vertAlign w:val="superscript"/>
        </w:rPr>
        <w:t>3</w:t>
      </w:r>
      <w:r w:rsidR="00E72778" w:rsidRPr="008456BE">
        <w:rPr>
          <w:rFonts w:ascii="Arial" w:hAnsi="Arial" w:cs="Arial"/>
        </w:rPr>
        <w:t xml:space="preserve"> de concreto en alzados y 393.0 m</w:t>
      </w:r>
      <w:r w:rsidR="00E72778" w:rsidRPr="006A5E08">
        <w:rPr>
          <w:rFonts w:ascii="Arial" w:hAnsi="Arial" w:cs="Arial"/>
          <w:vertAlign w:val="superscript"/>
        </w:rPr>
        <w:t>3</w:t>
      </w:r>
      <w:r w:rsidR="00E72778" w:rsidRPr="008456BE">
        <w:rPr>
          <w:rFonts w:ascii="Arial" w:hAnsi="Arial" w:cs="Arial"/>
        </w:rPr>
        <w:t xml:space="preserve"> de concreto en zapatas.</w:t>
      </w:r>
    </w:p>
    <w:p w14:paraId="5A011ACE" w14:textId="77777777" w:rsidR="00C70954" w:rsidRPr="008456BE" w:rsidRDefault="00C70954" w:rsidP="00DE27EA">
      <w:pPr>
        <w:autoSpaceDE w:val="0"/>
        <w:autoSpaceDN w:val="0"/>
        <w:adjustRightInd w:val="0"/>
        <w:spacing w:after="0" w:line="240" w:lineRule="auto"/>
        <w:ind w:left="3402" w:hanging="3402"/>
        <w:rPr>
          <w:rFonts w:ascii="Arial" w:hAnsi="Arial" w:cs="Arial"/>
        </w:rPr>
      </w:pPr>
    </w:p>
    <w:p w14:paraId="776E46EB" w14:textId="2C9C4B4E" w:rsidR="005E44B6" w:rsidRPr="008456BE" w:rsidRDefault="00923EE8" w:rsidP="00E13357">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116+33</w:t>
      </w:r>
      <w:r w:rsidR="00E13357" w:rsidRPr="008456BE">
        <w:rPr>
          <w:rFonts w:ascii="Arial" w:hAnsi="Arial" w:cs="Arial"/>
        </w:rPr>
        <w:t>3</w:t>
      </w:r>
      <w:r w:rsidR="005E44B6" w:rsidRPr="008456BE">
        <w:rPr>
          <w:rFonts w:ascii="Arial" w:hAnsi="Arial" w:cs="Arial"/>
        </w:rPr>
        <w:t xml:space="preserve"> (12.419)</w:t>
      </w:r>
      <w:r w:rsidRPr="008456BE">
        <w:rPr>
          <w:rFonts w:ascii="Arial" w:hAnsi="Arial" w:cs="Arial"/>
        </w:rPr>
        <w:t xml:space="preserve"> a 116+46</w:t>
      </w:r>
      <w:r w:rsidR="00E13357" w:rsidRPr="008456BE">
        <w:rPr>
          <w:rFonts w:ascii="Arial" w:hAnsi="Arial" w:cs="Arial"/>
        </w:rPr>
        <w:t>2</w:t>
      </w:r>
      <w:r w:rsidRPr="008456BE">
        <w:rPr>
          <w:rFonts w:ascii="Arial" w:hAnsi="Arial" w:cs="Arial"/>
        </w:rPr>
        <w:t>.</w:t>
      </w:r>
      <w:r w:rsidR="00E13357" w:rsidRPr="008456BE">
        <w:rPr>
          <w:rFonts w:ascii="Arial" w:hAnsi="Arial" w:cs="Arial"/>
        </w:rPr>
        <w:t>1</w:t>
      </w:r>
      <w:r w:rsidR="005E44B6" w:rsidRPr="008456BE">
        <w:rPr>
          <w:rFonts w:ascii="Arial" w:hAnsi="Arial" w:cs="Arial"/>
        </w:rPr>
        <w:t xml:space="preserve"> (12.15)</w:t>
      </w:r>
      <w:r w:rsidRPr="008456BE">
        <w:rPr>
          <w:rFonts w:ascii="Arial" w:hAnsi="Arial" w:cs="Arial"/>
        </w:rPr>
        <w:t xml:space="preserve"> Der</w:t>
      </w:r>
      <w:r w:rsidRPr="008456BE">
        <w:rPr>
          <w:rFonts w:ascii="Arial" w:hAnsi="Arial" w:cs="Arial"/>
        </w:rPr>
        <w:tab/>
      </w:r>
      <w:r w:rsidR="00E13357" w:rsidRPr="008456BE">
        <w:rPr>
          <w:rFonts w:ascii="Arial" w:hAnsi="Arial" w:cs="Arial"/>
        </w:rPr>
        <w:t>Sus características se han definido anteriormente.</w:t>
      </w:r>
      <w:r w:rsidR="0031725A" w:rsidRPr="008456BE">
        <w:rPr>
          <w:rFonts w:ascii="Arial" w:hAnsi="Arial" w:cs="Arial"/>
        </w:rPr>
        <w:t xml:space="preserve"> La solución de base de concreto ciclópeo podrá ser sustituida por estructura de pilares apoyada en zapata corrida.</w:t>
      </w:r>
    </w:p>
    <w:p w14:paraId="5CA3AFC3" w14:textId="77777777" w:rsidR="00944000" w:rsidRPr="008456BE" w:rsidRDefault="00944000" w:rsidP="00F91099">
      <w:pPr>
        <w:autoSpaceDE w:val="0"/>
        <w:autoSpaceDN w:val="0"/>
        <w:adjustRightInd w:val="0"/>
        <w:spacing w:after="0" w:line="240" w:lineRule="auto"/>
        <w:ind w:left="3402" w:hanging="3402"/>
        <w:rPr>
          <w:rFonts w:ascii="Arial" w:hAnsi="Arial" w:cs="Arial"/>
        </w:rPr>
      </w:pPr>
    </w:p>
    <w:p w14:paraId="0E9AB890" w14:textId="353C44C2" w:rsidR="009B1EF5" w:rsidRPr="008456BE" w:rsidRDefault="009B1EF5" w:rsidP="009B1EF5">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116+810 a 116+901.061</w:t>
      </w:r>
      <w:r w:rsidRPr="008456BE">
        <w:rPr>
          <w:rFonts w:ascii="Arial" w:hAnsi="Arial" w:cs="Arial"/>
        </w:rPr>
        <w:tab/>
        <w:t>Muro de terraplén adosado al acotamiento interior del separador central en el cuerpo izquierdo. Tiene una longitud de 91.061 m, 466 m</w:t>
      </w:r>
      <w:r w:rsidRPr="007C173A">
        <w:rPr>
          <w:rFonts w:ascii="Arial" w:hAnsi="Arial" w:cs="Arial"/>
          <w:vertAlign w:val="superscript"/>
        </w:rPr>
        <w:t>2</w:t>
      </w:r>
      <w:r w:rsidRPr="008456BE">
        <w:rPr>
          <w:rFonts w:ascii="Arial" w:hAnsi="Arial" w:cs="Arial"/>
        </w:rPr>
        <w:t xml:space="preserve"> de superficie de paramento en alzado, 264 m</w:t>
      </w:r>
      <w:r w:rsidRPr="007C173A">
        <w:rPr>
          <w:rFonts w:ascii="Arial" w:hAnsi="Arial" w:cs="Arial"/>
          <w:vertAlign w:val="superscript"/>
        </w:rPr>
        <w:t>3</w:t>
      </w:r>
      <w:r w:rsidRPr="008456BE">
        <w:rPr>
          <w:rFonts w:ascii="Arial" w:hAnsi="Arial" w:cs="Arial"/>
        </w:rPr>
        <w:t xml:space="preserve"> de concreto en alzados, 476 m</w:t>
      </w:r>
      <w:r w:rsidRPr="007C173A">
        <w:rPr>
          <w:rFonts w:ascii="Arial" w:hAnsi="Arial" w:cs="Arial"/>
          <w:vertAlign w:val="superscript"/>
        </w:rPr>
        <w:t>3</w:t>
      </w:r>
      <w:r w:rsidRPr="008456BE">
        <w:rPr>
          <w:rFonts w:ascii="Arial" w:hAnsi="Arial" w:cs="Arial"/>
        </w:rPr>
        <w:t xml:space="preserve"> de concreto en cimientos y altura máxima </w:t>
      </w:r>
      <w:r w:rsidRPr="008456BE">
        <w:rPr>
          <w:rFonts w:ascii="Arial" w:hAnsi="Arial" w:cs="Arial"/>
        </w:rPr>
        <w:tab/>
        <w:t>de 12.35 m.</w:t>
      </w:r>
    </w:p>
    <w:p w14:paraId="09B454F1" w14:textId="77777777" w:rsidR="009B1EF5" w:rsidRPr="008456BE" w:rsidRDefault="009B1EF5" w:rsidP="00F91099">
      <w:pPr>
        <w:autoSpaceDE w:val="0"/>
        <w:autoSpaceDN w:val="0"/>
        <w:adjustRightInd w:val="0"/>
        <w:spacing w:after="0" w:line="240" w:lineRule="auto"/>
        <w:ind w:left="3402" w:hanging="3402"/>
        <w:rPr>
          <w:rFonts w:ascii="Arial" w:hAnsi="Arial" w:cs="Arial"/>
        </w:rPr>
      </w:pPr>
    </w:p>
    <w:p w14:paraId="662B5B18" w14:textId="0A5F5D96" w:rsidR="00A52CB1" w:rsidRPr="008456BE" w:rsidRDefault="00A52CB1" w:rsidP="00CD1D5C">
      <w:pPr>
        <w:autoSpaceDE w:val="0"/>
        <w:autoSpaceDN w:val="0"/>
        <w:adjustRightInd w:val="0"/>
        <w:spacing w:after="0" w:line="240" w:lineRule="auto"/>
        <w:ind w:left="3402" w:hanging="3402"/>
        <w:rPr>
          <w:rFonts w:ascii="Arial" w:hAnsi="Arial" w:cs="Arial"/>
          <w:b/>
        </w:rPr>
      </w:pPr>
      <w:r w:rsidRPr="008456BE">
        <w:rPr>
          <w:rFonts w:ascii="Arial" w:hAnsi="Arial" w:cs="Arial"/>
          <w:b/>
        </w:rPr>
        <w:t>Eje “Rampa de emergencia 115+133”</w:t>
      </w:r>
    </w:p>
    <w:p w14:paraId="0795F147" w14:textId="77777777" w:rsidR="00123A1D" w:rsidRPr="008456BE" w:rsidRDefault="00123A1D" w:rsidP="00CD1D5C">
      <w:pPr>
        <w:autoSpaceDE w:val="0"/>
        <w:autoSpaceDN w:val="0"/>
        <w:adjustRightInd w:val="0"/>
        <w:spacing w:after="0" w:line="240" w:lineRule="auto"/>
        <w:ind w:left="3402" w:hanging="3402"/>
        <w:rPr>
          <w:rFonts w:ascii="Arial" w:hAnsi="Arial" w:cs="Arial"/>
          <w:b/>
        </w:rPr>
      </w:pPr>
    </w:p>
    <w:p w14:paraId="285294BE" w14:textId="7E06D699" w:rsidR="00905AC2" w:rsidRPr="008456BE" w:rsidRDefault="00A52CB1" w:rsidP="00905AC2">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0+17</w:t>
      </w:r>
      <w:r w:rsidR="00905AC2" w:rsidRPr="008456BE">
        <w:rPr>
          <w:rFonts w:ascii="Arial" w:hAnsi="Arial" w:cs="Arial"/>
        </w:rPr>
        <w:t>0</w:t>
      </w:r>
      <w:r w:rsidRPr="008456BE">
        <w:rPr>
          <w:rFonts w:ascii="Arial" w:hAnsi="Arial" w:cs="Arial"/>
        </w:rPr>
        <w:t xml:space="preserve"> a 0+179.511</w:t>
      </w:r>
      <w:r w:rsidR="00E51BCB" w:rsidRPr="008456BE">
        <w:rPr>
          <w:rFonts w:ascii="Arial" w:hAnsi="Arial" w:cs="Arial"/>
        </w:rPr>
        <w:t xml:space="preserve"> Der</w:t>
      </w:r>
      <w:r w:rsidRPr="008456BE">
        <w:rPr>
          <w:rFonts w:ascii="Arial" w:hAnsi="Arial" w:cs="Arial"/>
        </w:rPr>
        <w:tab/>
        <w:t xml:space="preserve">Muro de terraplén de </w:t>
      </w:r>
      <w:r w:rsidR="00905AC2" w:rsidRPr="008456BE">
        <w:rPr>
          <w:rFonts w:ascii="Arial" w:hAnsi="Arial" w:cs="Arial"/>
        </w:rPr>
        <w:t>9</w:t>
      </w:r>
      <w:r w:rsidRPr="008456BE">
        <w:rPr>
          <w:rFonts w:ascii="Arial" w:hAnsi="Arial" w:cs="Arial"/>
        </w:rPr>
        <w:t xml:space="preserve">.5 m de longitud, </w:t>
      </w:r>
      <w:r w:rsidR="001A17A8" w:rsidRPr="008456BE">
        <w:rPr>
          <w:rFonts w:ascii="Arial" w:hAnsi="Arial" w:cs="Arial"/>
        </w:rPr>
        <w:t>28</w:t>
      </w:r>
      <w:r w:rsidR="00592165" w:rsidRPr="008456BE">
        <w:rPr>
          <w:rFonts w:ascii="Arial" w:hAnsi="Arial" w:cs="Arial"/>
        </w:rPr>
        <w:t>.</w:t>
      </w:r>
      <w:r w:rsidR="00905AC2" w:rsidRPr="008456BE">
        <w:rPr>
          <w:rFonts w:ascii="Arial" w:hAnsi="Arial" w:cs="Arial"/>
        </w:rPr>
        <w:t>0</w:t>
      </w:r>
      <w:r w:rsidR="00E51BCB" w:rsidRPr="008456BE">
        <w:rPr>
          <w:rFonts w:ascii="Arial" w:hAnsi="Arial" w:cs="Arial"/>
        </w:rPr>
        <w:t xml:space="preserve"> m</w:t>
      </w:r>
      <w:r w:rsidR="00E51BCB" w:rsidRPr="007C173A">
        <w:rPr>
          <w:rFonts w:ascii="Arial" w:hAnsi="Arial" w:cs="Arial"/>
          <w:vertAlign w:val="superscript"/>
        </w:rPr>
        <w:t>2</w:t>
      </w:r>
      <w:r w:rsidR="00E51BCB" w:rsidRPr="008456BE">
        <w:rPr>
          <w:rFonts w:ascii="Arial" w:hAnsi="Arial" w:cs="Arial"/>
        </w:rPr>
        <w:t xml:space="preserve"> de superficie</w:t>
      </w:r>
      <w:r w:rsidR="00905AC2" w:rsidRPr="008456BE">
        <w:rPr>
          <w:rFonts w:ascii="Arial" w:hAnsi="Arial" w:cs="Arial"/>
        </w:rPr>
        <w:t>,</w:t>
      </w:r>
      <w:r w:rsidR="00E51BCB" w:rsidRPr="008456BE">
        <w:rPr>
          <w:rFonts w:ascii="Arial" w:hAnsi="Arial" w:cs="Arial"/>
        </w:rPr>
        <w:t xml:space="preserve"> </w:t>
      </w:r>
      <w:r w:rsidR="00905AC2" w:rsidRPr="008456BE">
        <w:rPr>
          <w:rFonts w:ascii="Arial" w:hAnsi="Arial" w:cs="Arial"/>
        </w:rPr>
        <w:t>5</w:t>
      </w:r>
      <w:r w:rsidR="00592165" w:rsidRPr="008456BE">
        <w:rPr>
          <w:rFonts w:ascii="Arial" w:hAnsi="Arial" w:cs="Arial"/>
        </w:rPr>
        <w:t>.</w:t>
      </w:r>
      <w:r w:rsidR="001A17A8" w:rsidRPr="008456BE">
        <w:rPr>
          <w:rFonts w:ascii="Arial" w:hAnsi="Arial" w:cs="Arial"/>
        </w:rPr>
        <w:t>1</w:t>
      </w:r>
      <w:r w:rsidR="00E51BCB" w:rsidRPr="008456BE">
        <w:rPr>
          <w:rFonts w:ascii="Arial" w:hAnsi="Arial" w:cs="Arial"/>
        </w:rPr>
        <w:t xml:space="preserve"> m de altura</w:t>
      </w:r>
      <w:r w:rsidR="00905AC2" w:rsidRPr="008456BE">
        <w:rPr>
          <w:rFonts w:ascii="Arial" w:hAnsi="Arial" w:cs="Arial"/>
        </w:rPr>
        <w:t>, 1</w:t>
      </w:r>
      <w:r w:rsidR="001A17A8" w:rsidRPr="008456BE">
        <w:rPr>
          <w:rFonts w:ascii="Arial" w:hAnsi="Arial" w:cs="Arial"/>
        </w:rPr>
        <w:t>4</w:t>
      </w:r>
      <w:r w:rsidR="00905AC2" w:rsidRPr="008456BE">
        <w:rPr>
          <w:rFonts w:ascii="Arial" w:hAnsi="Arial" w:cs="Arial"/>
        </w:rPr>
        <w:t>.0 m</w:t>
      </w:r>
      <w:r w:rsidR="00905AC2" w:rsidRPr="007C173A">
        <w:rPr>
          <w:rFonts w:ascii="Arial" w:hAnsi="Arial" w:cs="Arial"/>
          <w:vertAlign w:val="superscript"/>
        </w:rPr>
        <w:t>3</w:t>
      </w:r>
      <w:r w:rsidR="00905AC2" w:rsidRPr="008456BE">
        <w:rPr>
          <w:rFonts w:ascii="Arial" w:hAnsi="Arial" w:cs="Arial"/>
        </w:rPr>
        <w:t xml:space="preserve"> de concreto en alzados y </w:t>
      </w:r>
      <w:r w:rsidR="001A17A8" w:rsidRPr="008456BE">
        <w:rPr>
          <w:rFonts w:ascii="Arial" w:hAnsi="Arial" w:cs="Arial"/>
        </w:rPr>
        <w:t>21</w:t>
      </w:r>
      <w:r w:rsidR="00905AC2" w:rsidRPr="008456BE">
        <w:rPr>
          <w:rFonts w:ascii="Arial" w:hAnsi="Arial" w:cs="Arial"/>
        </w:rPr>
        <w:t>.0 m</w:t>
      </w:r>
      <w:r w:rsidR="00905AC2" w:rsidRPr="007C173A">
        <w:rPr>
          <w:rFonts w:ascii="Arial" w:hAnsi="Arial" w:cs="Arial"/>
          <w:vertAlign w:val="superscript"/>
        </w:rPr>
        <w:t>3</w:t>
      </w:r>
      <w:r w:rsidR="00905AC2" w:rsidRPr="008456BE">
        <w:rPr>
          <w:rFonts w:ascii="Arial" w:hAnsi="Arial" w:cs="Arial"/>
        </w:rPr>
        <w:t xml:space="preserve"> de concreto en zapatas.</w:t>
      </w:r>
    </w:p>
    <w:p w14:paraId="0320FB85" w14:textId="77777777" w:rsidR="00E51BCB" w:rsidRPr="008456BE" w:rsidRDefault="00E51BCB" w:rsidP="00CD1D5C">
      <w:pPr>
        <w:autoSpaceDE w:val="0"/>
        <w:autoSpaceDN w:val="0"/>
        <w:adjustRightInd w:val="0"/>
        <w:spacing w:after="0" w:line="240" w:lineRule="auto"/>
        <w:ind w:left="3402" w:hanging="3402"/>
        <w:rPr>
          <w:rFonts w:ascii="Arial" w:hAnsi="Arial" w:cs="Arial"/>
        </w:rPr>
      </w:pPr>
    </w:p>
    <w:p w14:paraId="235DBD2A" w14:textId="77777777" w:rsidR="00E51BCB" w:rsidRPr="008456BE" w:rsidRDefault="00E51BCB" w:rsidP="00CD1D5C">
      <w:pPr>
        <w:autoSpaceDE w:val="0"/>
        <w:autoSpaceDN w:val="0"/>
        <w:adjustRightInd w:val="0"/>
        <w:spacing w:after="0" w:line="240" w:lineRule="auto"/>
        <w:ind w:left="3402" w:hanging="3402"/>
        <w:rPr>
          <w:rFonts w:ascii="Arial" w:hAnsi="Arial" w:cs="Arial"/>
          <w:b/>
        </w:rPr>
      </w:pPr>
      <w:r w:rsidRPr="008456BE">
        <w:rPr>
          <w:rFonts w:ascii="Arial" w:hAnsi="Arial" w:cs="Arial"/>
          <w:b/>
        </w:rPr>
        <w:t>Eje “Rampa de emergencia 115+133 - Tapa final”</w:t>
      </w:r>
    </w:p>
    <w:p w14:paraId="5E2EAF4D" w14:textId="77777777" w:rsidR="00E51BCB" w:rsidRPr="008456BE" w:rsidRDefault="00E51BCB" w:rsidP="00CD1D5C">
      <w:pPr>
        <w:autoSpaceDE w:val="0"/>
        <w:autoSpaceDN w:val="0"/>
        <w:adjustRightInd w:val="0"/>
        <w:spacing w:after="0" w:line="240" w:lineRule="auto"/>
        <w:ind w:left="3402" w:hanging="3402"/>
        <w:rPr>
          <w:rFonts w:ascii="Arial" w:hAnsi="Arial" w:cs="Arial"/>
        </w:rPr>
      </w:pPr>
    </w:p>
    <w:p w14:paraId="400812E9" w14:textId="1236CE14" w:rsidR="00E51BCB" w:rsidRPr="008456BE" w:rsidRDefault="00E51BCB" w:rsidP="0000232E">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0+000 a 009.</w:t>
      </w:r>
      <w:r w:rsidR="0000232E" w:rsidRPr="008456BE">
        <w:rPr>
          <w:rFonts w:ascii="Arial" w:hAnsi="Arial" w:cs="Arial"/>
        </w:rPr>
        <w:t>0</w:t>
      </w:r>
      <w:r w:rsidRPr="008456BE">
        <w:rPr>
          <w:rFonts w:ascii="Arial" w:hAnsi="Arial" w:cs="Arial"/>
        </w:rPr>
        <w:t xml:space="preserve"> Der</w:t>
      </w:r>
      <w:r w:rsidRPr="008456BE">
        <w:rPr>
          <w:rFonts w:ascii="Arial" w:hAnsi="Arial" w:cs="Arial"/>
        </w:rPr>
        <w:tab/>
        <w:t>Muro de terraplén de 9.</w:t>
      </w:r>
      <w:r w:rsidR="0000232E" w:rsidRPr="008456BE">
        <w:rPr>
          <w:rFonts w:ascii="Arial" w:hAnsi="Arial" w:cs="Arial"/>
        </w:rPr>
        <w:t>0</w:t>
      </w:r>
      <w:r w:rsidRPr="008456BE">
        <w:rPr>
          <w:rFonts w:ascii="Arial" w:hAnsi="Arial" w:cs="Arial"/>
        </w:rPr>
        <w:t xml:space="preserve"> m de longitud, </w:t>
      </w:r>
      <w:r w:rsidR="0000232E" w:rsidRPr="008456BE">
        <w:rPr>
          <w:rFonts w:ascii="Arial" w:hAnsi="Arial" w:cs="Arial"/>
        </w:rPr>
        <w:t>29.0</w:t>
      </w:r>
      <w:r w:rsidRPr="008456BE">
        <w:rPr>
          <w:rFonts w:ascii="Arial" w:hAnsi="Arial" w:cs="Arial"/>
        </w:rPr>
        <w:t xml:space="preserve"> m</w:t>
      </w:r>
      <w:r w:rsidRPr="007C173A">
        <w:rPr>
          <w:rFonts w:ascii="Arial" w:hAnsi="Arial" w:cs="Arial"/>
          <w:vertAlign w:val="superscript"/>
        </w:rPr>
        <w:t>2</w:t>
      </w:r>
      <w:r w:rsidRPr="008456BE">
        <w:rPr>
          <w:rFonts w:ascii="Arial" w:hAnsi="Arial" w:cs="Arial"/>
        </w:rPr>
        <w:t xml:space="preserve"> de superficie</w:t>
      </w:r>
      <w:r w:rsidR="0000232E" w:rsidRPr="008456BE">
        <w:rPr>
          <w:rFonts w:ascii="Arial" w:hAnsi="Arial" w:cs="Arial"/>
        </w:rPr>
        <w:t>,</w:t>
      </w:r>
      <w:r w:rsidRPr="008456BE">
        <w:rPr>
          <w:rFonts w:ascii="Arial" w:hAnsi="Arial" w:cs="Arial"/>
        </w:rPr>
        <w:t xml:space="preserve"> 4.</w:t>
      </w:r>
      <w:r w:rsidR="0000232E" w:rsidRPr="008456BE">
        <w:rPr>
          <w:rFonts w:ascii="Arial" w:hAnsi="Arial" w:cs="Arial"/>
        </w:rPr>
        <w:t>9</w:t>
      </w:r>
      <w:r w:rsidRPr="008456BE">
        <w:rPr>
          <w:rFonts w:ascii="Arial" w:hAnsi="Arial" w:cs="Arial"/>
        </w:rPr>
        <w:t xml:space="preserve"> m de altura</w:t>
      </w:r>
      <w:r w:rsidR="0000232E" w:rsidRPr="008456BE">
        <w:rPr>
          <w:rFonts w:ascii="Arial" w:hAnsi="Arial" w:cs="Arial"/>
        </w:rPr>
        <w:t>, 15.0 m</w:t>
      </w:r>
      <w:r w:rsidR="0000232E" w:rsidRPr="007C173A">
        <w:rPr>
          <w:rFonts w:ascii="Arial" w:hAnsi="Arial" w:cs="Arial"/>
          <w:vertAlign w:val="superscript"/>
        </w:rPr>
        <w:t>3</w:t>
      </w:r>
      <w:r w:rsidR="0000232E" w:rsidRPr="008456BE">
        <w:rPr>
          <w:rFonts w:ascii="Arial" w:hAnsi="Arial" w:cs="Arial"/>
        </w:rPr>
        <w:t xml:space="preserve"> de concreto en alzados y 19.0 m</w:t>
      </w:r>
      <w:r w:rsidR="0000232E" w:rsidRPr="007C173A">
        <w:rPr>
          <w:rFonts w:ascii="Arial" w:hAnsi="Arial" w:cs="Arial"/>
          <w:vertAlign w:val="superscript"/>
        </w:rPr>
        <w:t>3</w:t>
      </w:r>
      <w:r w:rsidR="0000232E" w:rsidRPr="008456BE">
        <w:rPr>
          <w:rFonts w:ascii="Arial" w:hAnsi="Arial" w:cs="Arial"/>
        </w:rPr>
        <w:t xml:space="preserve"> de concreto en zapatas.</w:t>
      </w:r>
      <w:r w:rsidRPr="008456BE">
        <w:rPr>
          <w:rFonts w:ascii="Arial" w:hAnsi="Arial" w:cs="Arial"/>
        </w:rPr>
        <w:t xml:space="preserve"> Este muro es </w:t>
      </w:r>
      <w:r w:rsidR="0000232E" w:rsidRPr="008456BE">
        <w:rPr>
          <w:rFonts w:ascii="Arial" w:hAnsi="Arial" w:cs="Arial"/>
        </w:rPr>
        <w:tab/>
      </w:r>
      <w:r w:rsidRPr="008456BE">
        <w:rPr>
          <w:rFonts w:ascii="Arial" w:hAnsi="Arial" w:cs="Arial"/>
        </w:rPr>
        <w:t>continuación del anterior. Se juntan en la esquina de la rampa.</w:t>
      </w:r>
    </w:p>
    <w:p w14:paraId="10CA4ABE" w14:textId="77777777" w:rsidR="00E51BCB" w:rsidRPr="008456BE" w:rsidRDefault="00E51BCB" w:rsidP="00CD1D5C">
      <w:pPr>
        <w:autoSpaceDE w:val="0"/>
        <w:autoSpaceDN w:val="0"/>
        <w:adjustRightInd w:val="0"/>
        <w:spacing w:after="0" w:line="240" w:lineRule="auto"/>
        <w:ind w:left="3402" w:hanging="3402"/>
        <w:rPr>
          <w:rFonts w:ascii="Arial" w:hAnsi="Arial" w:cs="Arial"/>
          <w:b/>
        </w:rPr>
      </w:pPr>
    </w:p>
    <w:p w14:paraId="3BA20330" w14:textId="77777777" w:rsidR="00055545" w:rsidRPr="008456BE" w:rsidRDefault="00055545" w:rsidP="00CD1D5C">
      <w:pPr>
        <w:autoSpaceDE w:val="0"/>
        <w:autoSpaceDN w:val="0"/>
        <w:adjustRightInd w:val="0"/>
        <w:spacing w:after="0" w:line="240" w:lineRule="auto"/>
        <w:ind w:left="3402" w:hanging="3402"/>
        <w:rPr>
          <w:rFonts w:ascii="Arial" w:hAnsi="Arial" w:cs="Arial"/>
          <w:b/>
        </w:rPr>
      </w:pPr>
      <w:r w:rsidRPr="008456BE">
        <w:rPr>
          <w:rFonts w:ascii="Arial" w:hAnsi="Arial" w:cs="Arial"/>
          <w:b/>
        </w:rPr>
        <w:t>Eje “Camino 115+765”</w:t>
      </w:r>
    </w:p>
    <w:p w14:paraId="516109B3" w14:textId="77777777" w:rsidR="007C1FFF" w:rsidRPr="008456BE" w:rsidRDefault="007C1FFF" w:rsidP="00CD1D5C">
      <w:pPr>
        <w:autoSpaceDE w:val="0"/>
        <w:autoSpaceDN w:val="0"/>
        <w:adjustRightInd w:val="0"/>
        <w:spacing w:after="0" w:line="240" w:lineRule="auto"/>
        <w:ind w:left="3402" w:hanging="3402"/>
        <w:rPr>
          <w:rFonts w:ascii="Arial" w:hAnsi="Arial" w:cs="Arial"/>
        </w:rPr>
      </w:pPr>
    </w:p>
    <w:p w14:paraId="12BDF9E3" w14:textId="2BDB3005" w:rsidR="00055545" w:rsidRPr="008456BE" w:rsidRDefault="00007701" w:rsidP="00D470B7">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0+129</w:t>
      </w:r>
      <w:r w:rsidR="00055545" w:rsidRPr="008456BE">
        <w:rPr>
          <w:rFonts w:ascii="Arial" w:hAnsi="Arial" w:cs="Arial"/>
        </w:rPr>
        <w:t xml:space="preserve"> a </w:t>
      </w:r>
      <w:r w:rsidRPr="008456BE">
        <w:rPr>
          <w:rFonts w:ascii="Arial" w:hAnsi="Arial" w:cs="Arial"/>
        </w:rPr>
        <w:t>0+162</w:t>
      </w:r>
      <w:r w:rsidR="00055545" w:rsidRPr="008456BE">
        <w:rPr>
          <w:rFonts w:ascii="Arial" w:hAnsi="Arial" w:cs="Arial"/>
        </w:rPr>
        <w:t xml:space="preserve"> Der</w:t>
      </w:r>
      <w:r w:rsidR="00055545" w:rsidRPr="008456BE">
        <w:rPr>
          <w:rFonts w:ascii="Arial" w:hAnsi="Arial" w:cs="Arial"/>
        </w:rPr>
        <w:tab/>
        <w:t xml:space="preserve">Muro de corte de </w:t>
      </w:r>
      <w:r w:rsidRPr="008456BE">
        <w:rPr>
          <w:rFonts w:ascii="Arial" w:hAnsi="Arial" w:cs="Arial"/>
        </w:rPr>
        <w:t>33.0</w:t>
      </w:r>
      <w:r w:rsidR="00055545" w:rsidRPr="008456BE">
        <w:rPr>
          <w:rFonts w:ascii="Arial" w:hAnsi="Arial" w:cs="Arial"/>
        </w:rPr>
        <w:t xml:space="preserve"> m </w:t>
      </w:r>
      <w:r w:rsidRPr="008456BE">
        <w:rPr>
          <w:rFonts w:ascii="Arial" w:hAnsi="Arial" w:cs="Arial"/>
        </w:rPr>
        <w:t>para respetar acceso</w:t>
      </w:r>
      <w:r w:rsidR="00D470B7" w:rsidRPr="008456BE">
        <w:rPr>
          <w:rFonts w:ascii="Arial" w:hAnsi="Arial" w:cs="Arial"/>
        </w:rPr>
        <w:t xml:space="preserve"> </w:t>
      </w:r>
      <w:r w:rsidRPr="008456BE">
        <w:rPr>
          <w:rFonts w:ascii="Arial" w:hAnsi="Arial" w:cs="Arial"/>
        </w:rPr>
        <w:t xml:space="preserve">a construcción existente. Tiene una longitud </w:t>
      </w:r>
      <w:r w:rsidR="00055545" w:rsidRPr="008456BE">
        <w:rPr>
          <w:rFonts w:ascii="Arial" w:hAnsi="Arial" w:cs="Arial"/>
        </w:rPr>
        <w:t xml:space="preserve">de, </w:t>
      </w:r>
      <w:r w:rsidRPr="008456BE">
        <w:rPr>
          <w:rFonts w:ascii="Arial" w:hAnsi="Arial" w:cs="Arial"/>
        </w:rPr>
        <w:t>151.0</w:t>
      </w:r>
      <w:r w:rsidR="00055545" w:rsidRPr="008456BE">
        <w:rPr>
          <w:rFonts w:ascii="Arial" w:hAnsi="Arial" w:cs="Arial"/>
        </w:rPr>
        <w:t xml:space="preserve"> m</w:t>
      </w:r>
      <w:r w:rsidR="00055545" w:rsidRPr="000A21D9">
        <w:rPr>
          <w:rFonts w:ascii="Arial" w:hAnsi="Arial" w:cs="Arial"/>
          <w:vertAlign w:val="superscript"/>
        </w:rPr>
        <w:t>2</w:t>
      </w:r>
      <w:r w:rsidR="00055545" w:rsidRPr="008456BE">
        <w:rPr>
          <w:rFonts w:ascii="Arial" w:hAnsi="Arial" w:cs="Arial"/>
        </w:rPr>
        <w:t xml:space="preserve"> de superficie</w:t>
      </w:r>
      <w:r w:rsidRPr="008456BE">
        <w:rPr>
          <w:rFonts w:ascii="Arial" w:hAnsi="Arial" w:cs="Arial"/>
        </w:rPr>
        <w:t>,</w:t>
      </w:r>
      <w:r w:rsidR="00055545" w:rsidRPr="008456BE">
        <w:rPr>
          <w:rFonts w:ascii="Arial" w:hAnsi="Arial" w:cs="Arial"/>
        </w:rPr>
        <w:t xml:space="preserve"> </w:t>
      </w:r>
      <w:r w:rsidR="00D470B7" w:rsidRPr="008456BE">
        <w:rPr>
          <w:rFonts w:ascii="Arial" w:hAnsi="Arial" w:cs="Arial"/>
        </w:rPr>
        <w:tab/>
      </w:r>
      <w:r w:rsidR="00055545" w:rsidRPr="008456BE">
        <w:rPr>
          <w:rFonts w:ascii="Arial" w:hAnsi="Arial" w:cs="Arial"/>
        </w:rPr>
        <w:t xml:space="preserve">altura máxima de </w:t>
      </w:r>
      <w:r w:rsidRPr="008456BE">
        <w:rPr>
          <w:rFonts w:ascii="Arial" w:hAnsi="Arial" w:cs="Arial"/>
        </w:rPr>
        <w:t>5.3</w:t>
      </w:r>
      <w:r w:rsidR="00055545" w:rsidRPr="008456BE">
        <w:rPr>
          <w:rFonts w:ascii="Arial" w:hAnsi="Arial" w:cs="Arial"/>
        </w:rPr>
        <w:t xml:space="preserve"> m</w:t>
      </w:r>
      <w:r w:rsidRPr="008456BE">
        <w:rPr>
          <w:rFonts w:ascii="Arial" w:hAnsi="Arial" w:cs="Arial"/>
        </w:rPr>
        <w:t>, 77.0 m</w:t>
      </w:r>
      <w:r w:rsidRPr="000A21D9">
        <w:rPr>
          <w:rFonts w:ascii="Arial" w:hAnsi="Arial" w:cs="Arial"/>
          <w:vertAlign w:val="superscript"/>
        </w:rPr>
        <w:t>3</w:t>
      </w:r>
      <w:r w:rsidRPr="008456BE">
        <w:rPr>
          <w:rFonts w:ascii="Arial" w:hAnsi="Arial" w:cs="Arial"/>
        </w:rPr>
        <w:t xml:space="preserve"> de concreto en</w:t>
      </w:r>
      <w:r w:rsidR="00D470B7" w:rsidRPr="008456BE">
        <w:rPr>
          <w:rFonts w:ascii="Arial" w:hAnsi="Arial" w:cs="Arial"/>
        </w:rPr>
        <w:t xml:space="preserve"> </w:t>
      </w:r>
      <w:r w:rsidRPr="008456BE">
        <w:rPr>
          <w:rFonts w:ascii="Arial" w:hAnsi="Arial" w:cs="Arial"/>
        </w:rPr>
        <w:t>alzados y 91.0 m</w:t>
      </w:r>
      <w:r w:rsidRPr="000A21D9">
        <w:rPr>
          <w:rFonts w:ascii="Arial" w:hAnsi="Arial" w:cs="Arial"/>
          <w:vertAlign w:val="superscript"/>
        </w:rPr>
        <w:t>3</w:t>
      </w:r>
      <w:r w:rsidRPr="008456BE">
        <w:rPr>
          <w:rFonts w:ascii="Arial" w:hAnsi="Arial" w:cs="Arial"/>
        </w:rPr>
        <w:t xml:space="preserve"> de concreto en zapatas.</w:t>
      </w:r>
    </w:p>
    <w:p w14:paraId="1D28357C" w14:textId="77777777" w:rsidR="00D470B7" w:rsidRPr="008456BE" w:rsidRDefault="00D470B7" w:rsidP="00CD1D5C">
      <w:pPr>
        <w:autoSpaceDE w:val="0"/>
        <w:autoSpaceDN w:val="0"/>
        <w:adjustRightInd w:val="0"/>
        <w:spacing w:after="0" w:line="240" w:lineRule="auto"/>
        <w:ind w:left="3402" w:hanging="3402"/>
        <w:rPr>
          <w:rFonts w:ascii="Arial" w:hAnsi="Arial" w:cs="Arial"/>
        </w:rPr>
      </w:pPr>
    </w:p>
    <w:p w14:paraId="2A989C7B" w14:textId="77777777" w:rsidR="00D470B7" w:rsidRPr="008456BE" w:rsidRDefault="00D470B7" w:rsidP="00D470B7">
      <w:pPr>
        <w:tabs>
          <w:tab w:val="left" w:pos="4395"/>
        </w:tabs>
        <w:autoSpaceDE w:val="0"/>
        <w:autoSpaceDN w:val="0"/>
        <w:adjustRightInd w:val="0"/>
        <w:spacing w:after="0" w:line="240" w:lineRule="auto"/>
        <w:ind w:left="3402" w:hanging="3402"/>
        <w:rPr>
          <w:rFonts w:ascii="Arial" w:hAnsi="Arial" w:cs="Arial"/>
          <w:b/>
        </w:rPr>
      </w:pPr>
      <w:r w:rsidRPr="008456BE">
        <w:rPr>
          <w:rFonts w:ascii="Arial" w:hAnsi="Arial" w:cs="Arial"/>
          <w:b/>
        </w:rPr>
        <w:lastRenderedPageBreak/>
        <w:t>Eje “Camino 119+171”</w:t>
      </w:r>
      <w:r w:rsidRPr="008456BE">
        <w:rPr>
          <w:rFonts w:ascii="Arial" w:hAnsi="Arial" w:cs="Arial"/>
          <w:b/>
        </w:rPr>
        <w:tab/>
      </w:r>
      <w:r w:rsidRPr="008456BE">
        <w:rPr>
          <w:rFonts w:ascii="Arial" w:hAnsi="Arial" w:cs="Arial"/>
          <w:b/>
        </w:rPr>
        <w:tab/>
        <w:t xml:space="preserve"> </w:t>
      </w:r>
    </w:p>
    <w:p w14:paraId="3BB7EAA2" w14:textId="77777777" w:rsidR="00D470B7" w:rsidRPr="008456BE" w:rsidRDefault="00D470B7" w:rsidP="00CD1D5C">
      <w:pPr>
        <w:autoSpaceDE w:val="0"/>
        <w:autoSpaceDN w:val="0"/>
        <w:adjustRightInd w:val="0"/>
        <w:spacing w:after="0" w:line="240" w:lineRule="auto"/>
        <w:ind w:left="3402" w:hanging="3402"/>
        <w:rPr>
          <w:rFonts w:ascii="Arial" w:hAnsi="Arial" w:cs="Arial"/>
        </w:rPr>
      </w:pPr>
    </w:p>
    <w:p w14:paraId="19B11B6D" w14:textId="67E3FC5B" w:rsidR="00D470B7" w:rsidRPr="008456BE" w:rsidRDefault="00D470B7" w:rsidP="00D470B7">
      <w:pPr>
        <w:tabs>
          <w:tab w:val="left" w:pos="4395"/>
        </w:tabs>
        <w:autoSpaceDE w:val="0"/>
        <w:autoSpaceDN w:val="0"/>
        <w:adjustRightInd w:val="0"/>
        <w:spacing w:after="0" w:line="240" w:lineRule="auto"/>
        <w:ind w:left="3402" w:hanging="3402"/>
        <w:rPr>
          <w:rFonts w:ascii="Arial" w:hAnsi="Arial" w:cs="Arial"/>
        </w:rPr>
      </w:pPr>
      <w:r w:rsidRPr="008456BE">
        <w:rPr>
          <w:rFonts w:ascii="Arial" w:hAnsi="Arial" w:cs="Arial"/>
        </w:rPr>
        <w:t xml:space="preserve">0+115 a 0+231 </w:t>
      </w:r>
      <w:r w:rsidR="00E86E87">
        <w:rPr>
          <w:rFonts w:ascii="Arial" w:hAnsi="Arial" w:cs="Arial"/>
        </w:rPr>
        <w:t>Izq.</w:t>
      </w:r>
      <w:r w:rsidRPr="008456BE">
        <w:rPr>
          <w:rFonts w:ascii="Arial" w:hAnsi="Arial" w:cs="Arial"/>
        </w:rPr>
        <w:tab/>
        <w:t xml:space="preserve">Muro de terraplén que tiene por objeto reducir la afección de suelo a la urbanización </w:t>
      </w:r>
      <w:r w:rsidRPr="008456BE">
        <w:rPr>
          <w:rFonts w:ascii="Arial" w:hAnsi="Arial" w:cs="Arial"/>
        </w:rPr>
        <w:tab/>
        <w:t xml:space="preserve">colindante. Tiene una longitud de 116.0 m, </w:t>
      </w:r>
      <w:r w:rsidRPr="008456BE">
        <w:rPr>
          <w:rFonts w:ascii="Arial" w:hAnsi="Arial" w:cs="Arial"/>
        </w:rPr>
        <w:tab/>
        <w:t>282.0 m</w:t>
      </w:r>
      <w:r w:rsidRPr="00A838CB">
        <w:rPr>
          <w:rFonts w:ascii="Arial" w:hAnsi="Arial" w:cs="Arial"/>
          <w:vertAlign w:val="superscript"/>
        </w:rPr>
        <w:t>2</w:t>
      </w:r>
      <w:r w:rsidRPr="008456BE">
        <w:rPr>
          <w:rFonts w:ascii="Arial" w:hAnsi="Arial" w:cs="Arial"/>
        </w:rPr>
        <w:t xml:space="preserve"> de superficie, altura máxima de 2.7 m, 131.0 m</w:t>
      </w:r>
      <w:r w:rsidRPr="00A838CB">
        <w:rPr>
          <w:rFonts w:ascii="Arial" w:hAnsi="Arial" w:cs="Arial"/>
          <w:vertAlign w:val="superscript"/>
        </w:rPr>
        <w:t>3</w:t>
      </w:r>
      <w:r w:rsidRPr="008456BE">
        <w:rPr>
          <w:rFonts w:ascii="Arial" w:hAnsi="Arial" w:cs="Arial"/>
        </w:rPr>
        <w:t xml:space="preserve"> de concreto en alzados y 174.0 m</w:t>
      </w:r>
      <w:r w:rsidRPr="00A838CB">
        <w:rPr>
          <w:rFonts w:ascii="Arial" w:hAnsi="Arial" w:cs="Arial"/>
          <w:vertAlign w:val="superscript"/>
        </w:rPr>
        <w:t>3</w:t>
      </w:r>
      <w:r w:rsidRPr="008456BE">
        <w:rPr>
          <w:rFonts w:ascii="Arial" w:hAnsi="Arial" w:cs="Arial"/>
        </w:rPr>
        <w:t xml:space="preserve"> de concreto en zapatas.</w:t>
      </w:r>
    </w:p>
    <w:p w14:paraId="3A75DE85" w14:textId="77777777" w:rsidR="00D470B7" w:rsidRPr="008456BE" w:rsidRDefault="00D470B7" w:rsidP="00CD1D5C">
      <w:pPr>
        <w:autoSpaceDE w:val="0"/>
        <w:autoSpaceDN w:val="0"/>
        <w:adjustRightInd w:val="0"/>
        <w:spacing w:after="0" w:line="240" w:lineRule="auto"/>
        <w:ind w:left="3402" w:hanging="3402"/>
        <w:rPr>
          <w:rFonts w:ascii="Arial" w:hAnsi="Arial" w:cs="Arial"/>
        </w:rPr>
      </w:pPr>
    </w:p>
    <w:p w14:paraId="56E65773" w14:textId="77777777" w:rsidR="00055545" w:rsidRPr="008456BE" w:rsidRDefault="00055545" w:rsidP="00CD1D5C">
      <w:pPr>
        <w:autoSpaceDE w:val="0"/>
        <w:autoSpaceDN w:val="0"/>
        <w:adjustRightInd w:val="0"/>
        <w:spacing w:after="0" w:line="240" w:lineRule="auto"/>
        <w:ind w:left="3402" w:hanging="3402"/>
        <w:rPr>
          <w:rFonts w:ascii="Arial" w:hAnsi="Arial" w:cs="Arial"/>
        </w:rPr>
      </w:pPr>
    </w:p>
    <w:p w14:paraId="5DB5CD63" w14:textId="77777777" w:rsidR="007C1FFF" w:rsidRPr="008456BE" w:rsidRDefault="007C1FFF" w:rsidP="00CD1D5C">
      <w:pPr>
        <w:autoSpaceDE w:val="0"/>
        <w:autoSpaceDN w:val="0"/>
        <w:adjustRightInd w:val="0"/>
        <w:spacing w:after="0" w:line="240" w:lineRule="auto"/>
        <w:ind w:left="3402" w:hanging="3402"/>
        <w:rPr>
          <w:rFonts w:ascii="Arial" w:hAnsi="Arial" w:cs="Arial"/>
          <w:b/>
        </w:rPr>
      </w:pPr>
      <w:r w:rsidRPr="008456BE">
        <w:rPr>
          <w:rFonts w:ascii="Arial" w:hAnsi="Arial" w:cs="Arial"/>
          <w:b/>
        </w:rPr>
        <w:t>Entronque de Mineral del Monte</w:t>
      </w:r>
    </w:p>
    <w:p w14:paraId="22953D69" w14:textId="77777777" w:rsidR="007C1FFF" w:rsidRPr="008456BE" w:rsidRDefault="007C1FFF" w:rsidP="00CD1D5C">
      <w:pPr>
        <w:autoSpaceDE w:val="0"/>
        <w:autoSpaceDN w:val="0"/>
        <w:adjustRightInd w:val="0"/>
        <w:spacing w:after="0" w:line="240" w:lineRule="auto"/>
        <w:ind w:left="3402" w:hanging="3402"/>
        <w:rPr>
          <w:rFonts w:ascii="Arial" w:hAnsi="Arial" w:cs="Arial"/>
          <w:b/>
        </w:rPr>
      </w:pPr>
    </w:p>
    <w:p w14:paraId="5261B4F1" w14:textId="77777777" w:rsidR="007C1FFF" w:rsidRPr="008456BE" w:rsidRDefault="007C1FFF" w:rsidP="00CD1D5C">
      <w:pPr>
        <w:autoSpaceDE w:val="0"/>
        <w:autoSpaceDN w:val="0"/>
        <w:adjustRightInd w:val="0"/>
        <w:spacing w:after="0" w:line="240" w:lineRule="auto"/>
        <w:ind w:left="3402" w:hanging="3402"/>
        <w:rPr>
          <w:rFonts w:ascii="Arial" w:hAnsi="Arial" w:cs="Arial"/>
          <w:b/>
        </w:rPr>
      </w:pPr>
      <w:r w:rsidRPr="008456BE">
        <w:rPr>
          <w:rFonts w:ascii="Arial" w:hAnsi="Arial" w:cs="Arial"/>
          <w:b/>
        </w:rPr>
        <w:t>Eje “MM20 35”</w:t>
      </w:r>
      <w:r w:rsidRPr="008456BE">
        <w:rPr>
          <w:rFonts w:ascii="Arial" w:hAnsi="Arial" w:cs="Arial"/>
          <w:b/>
        </w:rPr>
        <w:tab/>
      </w:r>
    </w:p>
    <w:p w14:paraId="09676C8D" w14:textId="77777777" w:rsidR="007C1FFF" w:rsidRPr="008456BE" w:rsidRDefault="007C1FFF" w:rsidP="00CD1D5C">
      <w:pPr>
        <w:autoSpaceDE w:val="0"/>
        <w:autoSpaceDN w:val="0"/>
        <w:adjustRightInd w:val="0"/>
        <w:spacing w:after="0" w:line="240" w:lineRule="auto"/>
        <w:ind w:left="3402" w:hanging="3402"/>
        <w:rPr>
          <w:rFonts w:ascii="Arial" w:hAnsi="Arial" w:cs="Arial"/>
          <w:b/>
        </w:rPr>
      </w:pPr>
    </w:p>
    <w:p w14:paraId="5FBC1F62" w14:textId="77777777" w:rsidR="00380480" w:rsidRPr="008456BE" w:rsidRDefault="007C1FFF" w:rsidP="00CD1D5C">
      <w:pPr>
        <w:autoSpaceDE w:val="0"/>
        <w:autoSpaceDN w:val="0"/>
        <w:adjustRightInd w:val="0"/>
        <w:spacing w:after="0" w:line="240" w:lineRule="auto"/>
        <w:ind w:left="3402" w:hanging="3402"/>
        <w:rPr>
          <w:rFonts w:ascii="Arial" w:hAnsi="Arial" w:cs="Arial"/>
        </w:rPr>
      </w:pPr>
      <w:r w:rsidRPr="008456BE">
        <w:rPr>
          <w:rFonts w:ascii="Arial" w:hAnsi="Arial" w:cs="Arial"/>
        </w:rPr>
        <w:t>35+59</w:t>
      </w:r>
      <w:r w:rsidR="00380480" w:rsidRPr="008456BE">
        <w:rPr>
          <w:rFonts w:ascii="Arial" w:hAnsi="Arial" w:cs="Arial"/>
        </w:rPr>
        <w:t>3,449</w:t>
      </w:r>
      <w:r w:rsidRPr="008456BE">
        <w:rPr>
          <w:rFonts w:ascii="Arial" w:hAnsi="Arial" w:cs="Arial"/>
        </w:rPr>
        <w:t xml:space="preserve"> a 35+66</w:t>
      </w:r>
      <w:r w:rsidR="00380480" w:rsidRPr="008456BE">
        <w:rPr>
          <w:rFonts w:ascii="Arial" w:hAnsi="Arial" w:cs="Arial"/>
        </w:rPr>
        <w:t>7</w:t>
      </w:r>
      <w:r w:rsidRPr="008456BE">
        <w:rPr>
          <w:rFonts w:ascii="Arial" w:hAnsi="Arial" w:cs="Arial"/>
        </w:rPr>
        <w:t>.</w:t>
      </w:r>
      <w:r w:rsidR="00380480" w:rsidRPr="008456BE">
        <w:rPr>
          <w:rFonts w:ascii="Arial" w:hAnsi="Arial" w:cs="Arial"/>
        </w:rPr>
        <w:t>715</w:t>
      </w:r>
      <w:r w:rsidR="00386BCB" w:rsidRPr="008456BE">
        <w:rPr>
          <w:rFonts w:ascii="Arial" w:hAnsi="Arial" w:cs="Arial"/>
        </w:rPr>
        <w:t xml:space="preserve"> Der</w:t>
      </w:r>
      <w:r w:rsidRPr="008456BE">
        <w:rPr>
          <w:rFonts w:ascii="Arial" w:hAnsi="Arial" w:cs="Arial"/>
        </w:rPr>
        <w:tab/>
        <w:t xml:space="preserve">Muro de corte </w:t>
      </w:r>
      <w:r w:rsidR="00380480" w:rsidRPr="008456BE">
        <w:rPr>
          <w:rFonts w:ascii="Arial" w:hAnsi="Arial" w:cs="Arial"/>
        </w:rPr>
        <w:t xml:space="preserve">que pretende evitar el libramiento de las construcciones próximas. Tiene </w:t>
      </w:r>
      <w:r w:rsidRPr="008456BE">
        <w:rPr>
          <w:rFonts w:ascii="Arial" w:hAnsi="Arial" w:cs="Arial"/>
        </w:rPr>
        <w:t>de 74.26</w:t>
      </w:r>
      <w:r w:rsidR="00380480" w:rsidRPr="008456BE">
        <w:rPr>
          <w:rFonts w:ascii="Arial" w:hAnsi="Arial" w:cs="Arial"/>
        </w:rPr>
        <w:t>6</w:t>
      </w:r>
      <w:r w:rsidRPr="008456BE">
        <w:rPr>
          <w:rFonts w:ascii="Arial" w:hAnsi="Arial" w:cs="Arial"/>
        </w:rPr>
        <w:t xml:space="preserve"> m de longitud, </w:t>
      </w:r>
      <w:r w:rsidR="00875F56" w:rsidRPr="008456BE">
        <w:rPr>
          <w:rFonts w:ascii="Arial" w:hAnsi="Arial" w:cs="Arial"/>
        </w:rPr>
        <w:t>355</w:t>
      </w:r>
      <w:r w:rsidRPr="008456BE">
        <w:rPr>
          <w:rFonts w:ascii="Arial" w:hAnsi="Arial" w:cs="Arial"/>
        </w:rPr>
        <w:t xml:space="preserve"> m</w:t>
      </w:r>
      <w:r w:rsidRPr="00A838CB">
        <w:rPr>
          <w:rFonts w:ascii="Arial" w:hAnsi="Arial" w:cs="Arial"/>
          <w:vertAlign w:val="superscript"/>
        </w:rPr>
        <w:t>2</w:t>
      </w:r>
      <w:r w:rsidRPr="008456BE">
        <w:rPr>
          <w:rFonts w:ascii="Arial" w:hAnsi="Arial" w:cs="Arial"/>
        </w:rPr>
        <w:t xml:space="preserve"> </w:t>
      </w:r>
      <w:r w:rsidR="00875F56" w:rsidRPr="008456BE">
        <w:rPr>
          <w:rFonts w:ascii="Arial" w:hAnsi="Arial" w:cs="Arial"/>
        </w:rPr>
        <w:t>de superficie,</w:t>
      </w:r>
      <w:r w:rsidRPr="008456BE">
        <w:rPr>
          <w:rFonts w:ascii="Arial" w:hAnsi="Arial" w:cs="Arial"/>
        </w:rPr>
        <w:t xml:space="preserve"> altura máxima de </w:t>
      </w:r>
      <w:r w:rsidR="00875F56" w:rsidRPr="008456BE">
        <w:rPr>
          <w:rFonts w:ascii="Arial" w:hAnsi="Arial" w:cs="Arial"/>
        </w:rPr>
        <w:t>7.3</w:t>
      </w:r>
      <w:r w:rsidRPr="008456BE">
        <w:rPr>
          <w:rFonts w:ascii="Arial" w:hAnsi="Arial" w:cs="Arial"/>
        </w:rPr>
        <w:t xml:space="preserve"> m</w:t>
      </w:r>
      <w:r w:rsidR="00875F56" w:rsidRPr="008456BE">
        <w:rPr>
          <w:rFonts w:ascii="Arial" w:hAnsi="Arial" w:cs="Arial"/>
        </w:rPr>
        <w:t>, 192</w:t>
      </w:r>
      <w:r w:rsidR="00CC39C2" w:rsidRPr="008456BE">
        <w:rPr>
          <w:rFonts w:ascii="Arial" w:hAnsi="Arial" w:cs="Arial"/>
        </w:rPr>
        <w:t>.0 m</w:t>
      </w:r>
      <w:r w:rsidR="00CC39C2" w:rsidRPr="00542A21">
        <w:rPr>
          <w:rFonts w:ascii="Arial" w:hAnsi="Arial" w:cs="Arial"/>
          <w:vertAlign w:val="superscript"/>
        </w:rPr>
        <w:t>3</w:t>
      </w:r>
      <w:r w:rsidR="00CC39C2" w:rsidRPr="008456BE">
        <w:rPr>
          <w:rFonts w:ascii="Arial" w:hAnsi="Arial" w:cs="Arial"/>
        </w:rPr>
        <w:t xml:space="preserve"> de concreto en </w:t>
      </w:r>
      <w:r w:rsidR="00875F56" w:rsidRPr="008456BE">
        <w:rPr>
          <w:rFonts w:ascii="Arial" w:hAnsi="Arial" w:cs="Arial"/>
        </w:rPr>
        <w:t>alzados y 248.0 m</w:t>
      </w:r>
      <w:r w:rsidR="00875F56" w:rsidRPr="00A838CB">
        <w:rPr>
          <w:rFonts w:ascii="Arial" w:hAnsi="Arial" w:cs="Arial"/>
          <w:vertAlign w:val="superscript"/>
        </w:rPr>
        <w:t>3</w:t>
      </w:r>
      <w:r w:rsidR="00875F56" w:rsidRPr="008456BE">
        <w:rPr>
          <w:rFonts w:ascii="Arial" w:hAnsi="Arial" w:cs="Arial"/>
        </w:rPr>
        <w:t xml:space="preserve"> de concreto en zapatas.</w:t>
      </w:r>
    </w:p>
    <w:p w14:paraId="4F0CDB5A" w14:textId="77777777" w:rsidR="00875F56" w:rsidRPr="008456BE" w:rsidRDefault="00875F56" w:rsidP="00CD1D5C">
      <w:pPr>
        <w:autoSpaceDE w:val="0"/>
        <w:autoSpaceDN w:val="0"/>
        <w:adjustRightInd w:val="0"/>
        <w:spacing w:after="0" w:line="240" w:lineRule="auto"/>
        <w:ind w:left="3402" w:hanging="3402"/>
        <w:rPr>
          <w:rFonts w:ascii="Arial" w:hAnsi="Arial" w:cs="Arial"/>
        </w:rPr>
      </w:pPr>
    </w:p>
    <w:p w14:paraId="3B47E2FD" w14:textId="77777777" w:rsidR="007C1FFF" w:rsidRPr="008456BE" w:rsidRDefault="00380480" w:rsidP="00CD1D5C">
      <w:pPr>
        <w:autoSpaceDE w:val="0"/>
        <w:autoSpaceDN w:val="0"/>
        <w:adjustRightInd w:val="0"/>
        <w:spacing w:after="0" w:line="240" w:lineRule="auto"/>
        <w:ind w:left="3402" w:hanging="3402"/>
        <w:rPr>
          <w:rFonts w:ascii="Arial" w:hAnsi="Arial" w:cs="Arial"/>
        </w:rPr>
      </w:pPr>
      <w:r w:rsidRPr="008456BE">
        <w:rPr>
          <w:rFonts w:ascii="Arial" w:hAnsi="Arial" w:cs="Arial"/>
        </w:rPr>
        <w:tab/>
        <w:t>Entre 35+640 y 35+665 este muro requiere anclajes y estudio especial para asegurar la estabilidad de la construcción próxima.</w:t>
      </w:r>
      <w:r w:rsidR="007C1FFF" w:rsidRPr="008456BE">
        <w:rPr>
          <w:rFonts w:ascii="Arial" w:hAnsi="Arial" w:cs="Arial"/>
        </w:rPr>
        <w:t xml:space="preserve"> </w:t>
      </w:r>
    </w:p>
    <w:p w14:paraId="4FDBCED6" w14:textId="77777777" w:rsidR="00F46E42" w:rsidRPr="008456BE" w:rsidRDefault="00F46E42" w:rsidP="00CD1D5C">
      <w:pPr>
        <w:autoSpaceDE w:val="0"/>
        <w:autoSpaceDN w:val="0"/>
        <w:adjustRightInd w:val="0"/>
        <w:spacing w:after="0" w:line="240" w:lineRule="auto"/>
        <w:ind w:left="3402" w:hanging="3402"/>
        <w:rPr>
          <w:rFonts w:ascii="Arial" w:hAnsi="Arial" w:cs="Arial"/>
        </w:rPr>
      </w:pPr>
    </w:p>
    <w:p w14:paraId="3E9ADA28" w14:textId="77777777" w:rsidR="000673FA" w:rsidRPr="008456BE" w:rsidRDefault="000673FA" w:rsidP="00F46E42">
      <w:pPr>
        <w:autoSpaceDE w:val="0"/>
        <w:autoSpaceDN w:val="0"/>
        <w:adjustRightInd w:val="0"/>
        <w:spacing w:after="0" w:line="240" w:lineRule="auto"/>
        <w:ind w:left="3402" w:hanging="3402"/>
        <w:rPr>
          <w:rFonts w:ascii="Arial" w:hAnsi="Arial" w:cs="Arial"/>
          <w:b/>
        </w:rPr>
      </w:pPr>
      <w:r w:rsidRPr="008456BE">
        <w:rPr>
          <w:rFonts w:ascii="Arial" w:hAnsi="Arial" w:cs="Arial"/>
          <w:b/>
        </w:rPr>
        <w:t>Eje “MM20 100”</w:t>
      </w:r>
    </w:p>
    <w:p w14:paraId="55B01862" w14:textId="77777777" w:rsidR="000673FA" w:rsidRPr="008456BE" w:rsidRDefault="000673FA" w:rsidP="00F46E42">
      <w:pPr>
        <w:autoSpaceDE w:val="0"/>
        <w:autoSpaceDN w:val="0"/>
        <w:adjustRightInd w:val="0"/>
        <w:spacing w:after="0" w:line="240" w:lineRule="auto"/>
        <w:ind w:left="3402" w:hanging="3402"/>
        <w:rPr>
          <w:rFonts w:ascii="Arial" w:hAnsi="Arial" w:cs="Arial"/>
        </w:rPr>
      </w:pPr>
    </w:p>
    <w:p w14:paraId="5FA437FF" w14:textId="0317CA31" w:rsidR="00F46E42" w:rsidRPr="008456BE" w:rsidRDefault="00F46E42" w:rsidP="00F46E42">
      <w:pPr>
        <w:autoSpaceDE w:val="0"/>
        <w:autoSpaceDN w:val="0"/>
        <w:adjustRightInd w:val="0"/>
        <w:spacing w:after="0" w:line="240" w:lineRule="auto"/>
        <w:ind w:left="3402" w:hanging="3402"/>
        <w:rPr>
          <w:rFonts w:ascii="Arial" w:hAnsi="Arial" w:cs="Arial"/>
        </w:rPr>
      </w:pPr>
      <w:r w:rsidRPr="008456BE">
        <w:rPr>
          <w:rFonts w:ascii="Arial" w:hAnsi="Arial" w:cs="Arial"/>
        </w:rPr>
        <w:t>100+4</w:t>
      </w:r>
      <w:r w:rsidR="00CC39C2" w:rsidRPr="008456BE">
        <w:rPr>
          <w:rFonts w:ascii="Arial" w:hAnsi="Arial" w:cs="Arial"/>
        </w:rPr>
        <w:t>67.3</w:t>
      </w:r>
      <w:r w:rsidRPr="008456BE">
        <w:rPr>
          <w:rFonts w:ascii="Arial" w:hAnsi="Arial" w:cs="Arial"/>
        </w:rPr>
        <w:t xml:space="preserve"> a 100+490</w:t>
      </w:r>
      <w:r w:rsidR="00CC39C2" w:rsidRPr="008456BE">
        <w:rPr>
          <w:rFonts w:ascii="Arial" w:hAnsi="Arial" w:cs="Arial"/>
        </w:rPr>
        <w:t>.696</w:t>
      </w:r>
      <w:r w:rsidR="00386BCB" w:rsidRPr="008456BE">
        <w:rPr>
          <w:rFonts w:ascii="Arial" w:hAnsi="Arial" w:cs="Arial"/>
        </w:rPr>
        <w:t xml:space="preserve"> Der</w:t>
      </w:r>
      <w:r w:rsidR="00386BCB" w:rsidRPr="008456BE">
        <w:rPr>
          <w:rFonts w:ascii="Arial" w:hAnsi="Arial" w:cs="Arial"/>
        </w:rPr>
        <w:tab/>
        <w:t>Muro de restitución del muro actual</w:t>
      </w:r>
      <w:r w:rsidR="00CC39C2" w:rsidRPr="008456BE">
        <w:rPr>
          <w:rFonts w:ascii="Arial" w:hAnsi="Arial" w:cs="Arial"/>
        </w:rPr>
        <w:t xml:space="preserve"> del límite de plataforma de una finca. Tiene</w:t>
      </w:r>
      <w:r w:rsidR="00386BCB" w:rsidRPr="008456BE">
        <w:rPr>
          <w:rFonts w:ascii="Arial" w:hAnsi="Arial" w:cs="Arial"/>
        </w:rPr>
        <w:t xml:space="preserve"> de </w:t>
      </w:r>
      <w:r w:rsidR="00CC39C2" w:rsidRPr="008456BE">
        <w:rPr>
          <w:rFonts w:ascii="Arial" w:hAnsi="Arial" w:cs="Arial"/>
        </w:rPr>
        <w:t>23.4</w:t>
      </w:r>
      <w:r w:rsidR="00386BCB" w:rsidRPr="008456BE">
        <w:rPr>
          <w:rFonts w:ascii="Arial" w:hAnsi="Arial" w:cs="Arial"/>
        </w:rPr>
        <w:t xml:space="preserve"> m de longitud</w:t>
      </w:r>
      <w:r w:rsidR="00CC39C2" w:rsidRPr="008456BE">
        <w:rPr>
          <w:rFonts w:ascii="Arial" w:hAnsi="Arial" w:cs="Arial"/>
        </w:rPr>
        <w:t>, 52.0 m</w:t>
      </w:r>
      <w:r w:rsidR="00CC39C2" w:rsidRPr="00A838CB">
        <w:rPr>
          <w:rFonts w:ascii="Arial" w:hAnsi="Arial" w:cs="Arial"/>
          <w:vertAlign w:val="superscript"/>
        </w:rPr>
        <w:t>2</w:t>
      </w:r>
      <w:r w:rsidR="00CC39C2" w:rsidRPr="008456BE">
        <w:rPr>
          <w:rFonts w:ascii="Arial" w:hAnsi="Arial" w:cs="Arial"/>
        </w:rPr>
        <w:t xml:space="preserve"> de superficie,</w:t>
      </w:r>
      <w:r w:rsidR="00386BCB" w:rsidRPr="008456BE">
        <w:rPr>
          <w:rFonts w:ascii="Arial" w:hAnsi="Arial" w:cs="Arial"/>
        </w:rPr>
        <w:t xml:space="preserve"> 3.</w:t>
      </w:r>
      <w:r w:rsidR="00CC39C2" w:rsidRPr="008456BE">
        <w:rPr>
          <w:rFonts w:ascii="Arial" w:hAnsi="Arial" w:cs="Arial"/>
        </w:rPr>
        <w:t>5</w:t>
      </w:r>
      <w:r w:rsidR="00386BCB" w:rsidRPr="008456BE">
        <w:rPr>
          <w:rFonts w:ascii="Arial" w:hAnsi="Arial" w:cs="Arial"/>
        </w:rPr>
        <w:t xml:space="preserve"> m de altura máxima</w:t>
      </w:r>
      <w:r w:rsidR="00CC39C2" w:rsidRPr="008456BE">
        <w:rPr>
          <w:rFonts w:ascii="Arial" w:hAnsi="Arial" w:cs="Arial"/>
        </w:rPr>
        <w:t>, 24.0 m</w:t>
      </w:r>
      <w:r w:rsidR="00CC39C2" w:rsidRPr="00A838CB">
        <w:rPr>
          <w:rFonts w:ascii="Arial" w:hAnsi="Arial" w:cs="Arial"/>
          <w:vertAlign w:val="superscript"/>
        </w:rPr>
        <w:t>3</w:t>
      </w:r>
      <w:r w:rsidR="00CC39C2" w:rsidRPr="008456BE">
        <w:rPr>
          <w:rFonts w:ascii="Arial" w:hAnsi="Arial" w:cs="Arial"/>
        </w:rPr>
        <w:t xml:space="preserve"> de concreto en alzados y 32.0 m</w:t>
      </w:r>
      <w:r w:rsidR="00CC39C2" w:rsidRPr="00A838CB">
        <w:rPr>
          <w:rFonts w:ascii="Arial" w:hAnsi="Arial" w:cs="Arial"/>
          <w:vertAlign w:val="superscript"/>
        </w:rPr>
        <w:t>3</w:t>
      </w:r>
      <w:r w:rsidR="00CC39C2" w:rsidRPr="008456BE">
        <w:rPr>
          <w:rFonts w:ascii="Arial" w:hAnsi="Arial" w:cs="Arial"/>
        </w:rPr>
        <w:t xml:space="preserve"> de concreto en zapatas. Requiere conectar en ángulo con el muro actual en su comienzo</w:t>
      </w:r>
      <w:r w:rsidR="00386BCB" w:rsidRPr="008456BE">
        <w:rPr>
          <w:rFonts w:ascii="Arial" w:hAnsi="Arial" w:cs="Arial"/>
        </w:rPr>
        <w:t>.</w:t>
      </w:r>
    </w:p>
    <w:p w14:paraId="3A052E05" w14:textId="77777777" w:rsidR="00386BCB" w:rsidRPr="008456BE" w:rsidRDefault="00386BCB" w:rsidP="00F46E42">
      <w:pPr>
        <w:autoSpaceDE w:val="0"/>
        <w:autoSpaceDN w:val="0"/>
        <w:adjustRightInd w:val="0"/>
        <w:spacing w:after="0" w:line="240" w:lineRule="auto"/>
        <w:ind w:left="3402" w:hanging="3402"/>
        <w:rPr>
          <w:rFonts w:ascii="Arial" w:hAnsi="Arial" w:cs="Arial"/>
        </w:rPr>
      </w:pPr>
    </w:p>
    <w:p w14:paraId="73C33D5F" w14:textId="77777777" w:rsidR="00386BCB" w:rsidRPr="008456BE" w:rsidRDefault="00386BCB" w:rsidP="00F46E42">
      <w:pPr>
        <w:autoSpaceDE w:val="0"/>
        <w:autoSpaceDN w:val="0"/>
        <w:adjustRightInd w:val="0"/>
        <w:spacing w:after="0" w:line="240" w:lineRule="auto"/>
        <w:ind w:left="3402" w:hanging="3402"/>
        <w:rPr>
          <w:rFonts w:ascii="Arial" w:hAnsi="Arial" w:cs="Arial"/>
        </w:rPr>
      </w:pPr>
      <w:r w:rsidRPr="008456BE">
        <w:rPr>
          <w:rFonts w:ascii="Arial" w:hAnsi="Arial" w:cs="Arial"/>
        </w:rPr>
        <w:t>100+69</w:t>
      </w:r>
      <w:r w:rsidR="003C53CC" w:rsidRPr="008456BE">
        <w:rPr>
          <w:rFonts w:ascii="Arial" w:hAnsi="Arial" w:cs="Arial"/>
        </w:rPr>
        <w:t>4</w:t>
      </w:r>
      <w:r w:rsidRPr="008456BE">
        <w:rPr>
          <w:rFonts w:ascii="Arial" w:hAnsi="Arial" w:cs="Arial"/>
        </w:rPr>
        <w:t xml:space="preserve"> a 100+72</w:t>
      </w:r>
      <w:r w:rsidR="003C53CC" w:rsidRPr="008456BE">
        <w:rPr>
          <w:rFonts w:ascii="Arial" w:hAnsi="Arial" w:cs="Arial"/>
        </w:rPr>
        <w:t>7.4</w:t>
      </w:r>
      <w:r w:rsidRPr="008456BE">
        <w:rPr>
          <w:rFonts w:ascii="Arial" w:hAnsi="Arial" w:cs="Arial"/>
        </w:rPr>
        <w:t xml:space="preserve"> Der</w:t>
      </w:r>
      <w:r w:rsidRPr="008456BE">
        <w:rPr>
          <w:rFonts w:ascii="Arial" w:hAnsi="Arial" w:cs="Arial"/>
        </w:rPr>
        <w:tab/>
        <w:t xml:space="preserve">Muro de contención en corte en el Centro de Inspección vehicular. </w:t>
      </w:r>
      <w:r w:rsidR="003C53CC" w:rsidRPr="008456BE">
        <w:rPr>
          <w:rFonts w:ascii="Arial" w:hAnsi="Arial" w:cs="Arial"/>
        </w:rPr>
        <w:t xml:space="preserve">Requiere modificar acceso para facilitar el carril adicional del eje 100 con objeto de evitar retenciones. </w:t>
      </w:r>
      <w:r w:rsidRPr="008456BE">
        <w:rPr>
          <w:rFonts w:ascii="Arial" w:hAnsi="Arial" w:cs="Arial"/>
        </w:rPr>
        <w:t xml:space="preserve">Tiene </w:t>
      </w:r>
      <w:r w:rsidR="003C53CC" w:rsidRPr="008456BE">
        <w:rPr>
          <w:rFonts w:ascii="Arial" w:hAnsi="Arial" w:cs="Arial"/>
        </w:rPr>
        <w:t>33.4</w:t>
      </w:r>
      <w:r w:rsidRPr="008456BE">
        <w:rPr>
          <w:rFonts w:ascii="Arial" w:hAnsi="Arial" w:cs="Arial"/>
        </w:rPr>
        <w:t xml:space="preserve"> m de longitud</w:t>
      </w:r>
      <w:r w:rsidR="003C53CC" w:rsidRPr="008456BE">
        <w:rPr>
          <w:rFonts w:ascii="Arial" w:hAnsi="Arial" w:cs="Arial"/>
        </w:rPr>
        <w:t>, 82.0 m</w:t>
      </w:r>
      <w:r w:rsidR="003C53CC" w:rsidRPr="00A838CB">
        <w:rPr>
          <w:rFonts w:ascii="Arial" w:hAnsi="Arial" w:cs="Arial"/>
          <w:vertAlign w:val="superscript"/>
        </w:rPr>
        <w:t>2</w:t>
      </w:r>
      <w:r w:rsidR="003C53CC" w:rsidRPr="008456BE">
        <w:rPr>
          <w:rFonts w:ascii="Arial" w:hAnsi="Arial" w:cs="Arial"/>
        </w:rPr>
        <w:t xml:space="preserve"> de superficie,</w:t>
      </w:r>
      <w:r w:rsidRPr="008456BE">
        <w:rPr>
          <w:rFonts w:ascii="Arial" w:hAnsi="Arial" w:cs="Arial"/>
        </w:rPr>
        <w:t xml:space="preserve"> 3.0 m de altura</w:t>
      </w:r>
      <w:r w:rsidR="003C53CC" w:rsidRPr="008456BE">
        <w:rPr>
          <w:rFonts w:ascii="Arial" w:hAnsi="Arial" w:cs="Arial"/>
        </w:rPr>
        <w:t>, 38.0 m</w:t>
      </w:r>
      <w:r w:rsidR="003C53CC" w:rsidRPr="00A838CB">
        <w:rPr>
          <w:rFonts w:ascii="Arial" w:hAnsi="Arial" w:cs="Arial"/>
          <w:vertAlign w:val="superscript"/>
        </w:rPr>
        <w:t>3</w:t>
      </w:r>
      <w:r w:rsidR="003C53CC" w:rsidRPr="008456BE">
        <w:rPr>
          <w:rFonts w:ascii="Arial" w:hAnsi="Arial" w:cs="Arial"/>
        </w:rPr>
        <w:t xml:space="preserve"> de concreto en alzados y 50.0 m</w:t>
      </w:r>
      <w:r w:rsidR="003C53CC" w:rsidRPr="00A838CB">
        <w:rPr>
          <w:rFonts w:ascii="Arial" w:hAnsi="Arial" w:cs="Arial"/>
          <w:vertAlign w:val="superscript"/>
        </w:rPr>
        <w:t>3</w:t>
      </w:r>
      <w:r w:rsidR="003C53CC" w:rsidRPr="008456BE">
        <w:rPr>
          <w:rFonts w:ascii="Arial" w:hAnsi="Arial" w:cs="Arial"/>
        </w:rPr>
        <w:t xml:space="preserve"> de concreto en zapatas.</w:t>
      </w:r>
    </w:p>
    <w:p w14:paraId="24165143" w14:textId="77777777" w:rsidR="007C1FFF" w:rsidRPr="008456BE" w:rsidRDefault="007C1FFF" w:rsidP="00CD1D5C">
      <w:pPr>
        <w:autoSpaceDE w:val="0"/>
        <w:autoSpaceDN w:val="0"/>
        <w:adjustRightInd w:val="0"/>
        <w:spacing w:after="0" w:line="240" w:lineRule="auto"/>
        <w:ind w:left="3402" w:hanging="3402"/>
        <w:rPr>
          <w:rFonts w:ascii="Arial" w:hAnsi="Arial" w:cs="Arial"/>
        </w:rPr>
      </w:pPr>
    </w:p>
    <w:p w14:paraId="0738329D" w14:textId="77777777" w:rsidR="00A52CB1" w:rsidRPr="008456BE" w:rsidRDefault="00A52CB1" w:rsidP="00CD1D5C">
      <w:pPr>
        <w:autoSpaceDE w:val="0"/>
        <w:autoSpaceDN w:val="0"/>
        <w:adjustRightInd w:val="0"/>
        <w:spacing w:after="0" w:line="240" w:lineRule="auto"/>
        <w:ind w:left="3402" w:hanging="3402"/>
        <w:rPr>
          <w:rFonts w:ascii="Arial" w:hAnsi="Arial" w:cs="Arial"/>
          <w:b/>
        </w:rPr>
      </w:pPr>
      <w:r w:rsidRPr="008456BE">
        <w:rPr>
          <w:rFonts w:ascii="Arial" w:hAnsi="Arial" w:cs="Arial"/>
          <w:b/>
        </w:rPr>
        <w:t>Entronque de Huasca</w:t>
      </w:r>
    </w:p>
    <w:p w14:paraId="11FA5827" w14:textId="77777777" w:rsidR="00A52CB1" w:rsidRPr="008456BE" w:rsidRDefault="00A52CB1" w:rsidP="00CD1D5C">
      <w:pPr>
        <w:autoSpaceDE w:val="0"/>
        <w:autoSpaceDN w:val="0"/>
        <w:adjustRightInd w:val="0"/>
        <w:spacing w:after="0" w:line="240" w:lineRule="auto"/>
        <w:ind w:left="3402" w:hanging="3402"/>
        <w:rPr>
          <w:rFonts w:ascii="Arial" w:hAnsi="Arial" w:cs="Arial"/>
        </w:rPr>
      </w:pPr>
    </w:p>
    <w:p w14:paraId="4C147C9A" w14:textId="77777777" w:rsidR="00CD1D5C" w:rsidRPr="008456BE" w:rsidRDefault="00A52CB1" w:rsidP="00DE27EA">
      <w:pPr>
        <w:autoSpaceDE w:val="0"/>
        <w:autoSpaceDN w:val="0"/>
        <w:adjustRightInd w:val="0"/>
        <w:spacing w:after="0" w:line="240" w:lineRule="auto"/>
        <w:ind w:left="3402" w:hanging="3402"/>
        <w:rPr>
          <w:rFonts w:ascii="Arial" w:hAnsi="Arial" w:cs="Arial"/>
          <w:b/>
        </w:rPr>
      </w:pPr>
      <w:r w:rsidRPr="008456BE">
        <w:rPr>
          <w:rFonts w:ascii="Arial" w:hAnsi="Arial" w:cs="Arial"/>
          <w:b/>
        </w:rPr>
        <w:t>Eje “HU7 10”</w:t>
      </w:r>
    </w:p>
    <w:p w14:paraId="48FCEEC5" w14:textId="77777777" w:rsidR="00671E04" w:rsidRPr="008456BE" w:rsidRDefault="00671E04" w:rsidP="00DE27EA">
      <w:pPr>
        <w:autoSpaceDE w:val="0"/>
        <w:autoSpaceDN w:val="0"/>
        <w:adjustRightInd w:val="0"/>
        <w:spacing w:after="0" w:line="240" w:lineRule="auto"/>
        <w:ind w:left="3402" w:hanging="3402"/>
        <w:rPr>
          <w:rFonts w:ascii="Arial" w:hAnsi="Arial" w:cs="Arial"/>
        </w:rPr>
      </w:pPr>
    </w:p>
    <w:p w14:paraId="2A60D8B4" w14:textId="77777777" w:rsidR="00A52CB1" w:rsidRPr="008456BE" w:rsidRDefault="00A52CB1" w:rsidP="00A52CB1">
      <w:pPr>
        <w:autoSpaceDE w:val="0"/>
        <w:autoSpaceDN w:val="0"/>
        <w:adjustRightInd w:val="0"/>
        <w:spacing w:after="0" w:line="240" w:lineRule="auto"/>
        <w:ind w:left="3402" w:hanging="3402"/>
        <w:rPr>
          <w:rFonts w:ascii="Arial" w:hAnsi="Arial" w:cs="Arial"/>
        </w:rPr>
      </w:pPr>
      <w:r w:rsidRPr="008456BE">
        <w:rPr>
          <w:rFonts w:ascii="Arial" w:hAnsi="Arial" w:cs="Arial"/>
        </w:rPr>
        <w:t>10+352 a 10+533 Der</w:t>
      </w:r>
      <w:r w:rsidRPr="008456BE">
        <w:rPr>
          <w:rFonts w:ascii="Arial" w:hAnsi="Arial" w:cs="Arial"/>
        </w:rPr>
        <w:tab/>
        <w:t xml:space="preserve">Muro de terraplén de </w:t>
      </w:r>
      <w:r w:rsidR="00AC4768" w:rsidRPr="008456BE">
        <w:rPr>
          <w:rFonts w:ascii="Arial" w:hAnsi="Arial" w:cs="Arial"/>
        </w:rPr>
        <w:t>201</w:t>
      </w:r>
      <w:r w:rsidRPr="008456BE">
        <w:rPr>
          <w:rFonts w:ascii="Arial" w:hAnsi="Arial" w:cs="Arial"/>
        </w:rPr>
        <w:t xml:space="preserve"> m de longitud, 1,</w:t>
      </w:r>
      <w:r w:rsidR="00AC4768" w:rsidRPr="008456BE">
        <w:rPr>
          <w:rFonts w:ascii="Arial" w:hAnsi="Arial" w:cs="Arial"/>
        </w:rPr>
        <w:t>286</w:t>
      </w:r>
      <w:r w:rsidRPr="008456BE">
        <w:rPr>
          <w:rFonts w:ascii="Arial" w:hAnsi="Arial" w:cs="Arial"/>
        </w:rPr>
        <w:t xml:space="preserve"> m</w:t>
      </w:r>
      <w:r w:rsidRPr="00A838CB">
        <w:rPr>
          <w:rFonts w:ascii="Arial" w:hAnsi="Arial" w:cs="Arial"/>
          <w:vertAlign w:val="superscript"/>
        </w:rPr>
        <w:t>2</w:t>
      </w:r>
      <w:r w:rsidRPr="008456BE">
        <w:rPr>
          <w:rFonts w:ascii="Arial" w:hAnsi="Arial" w:cs="Arial"/>
        </w:rPr>
        <w:t xml:space="preserve"> de superficie</w:t>
      </w:r>
      <w:r w:rsidR="00AC4768" w:rsidRPr="008456BE">
        <w:rPr>
          <w:rFonts w:ascii="Arial" w:hAnsi="Arial" w:cs="Arial"/>
        </w:rPr>
        <w:t>,</w:t>
      </w:r>
      <w:r w:rsidRPr="008456BE">
        <w:rPr>
          <w:rFonts w:ascii="Arial" w:hAnsi="Arial" w:cs="Arial"/>
        </w:rPr>
        <w:t xml:space="preserve"> altura máxima estricta de </w:t>
      </w:r>
      <w:r w:rsidR="00AC4768" w:rsidRPr="008456BE">
        <w:rPr>
          <w:rFonts w:ascii="Arial" w:hAnsi="Arial" w:cs="Arial"/>
        </w:rPr>
        <w:t>10.5</w:t>
      </w:r>
      <w:r w:rsidRPr="008456BE">
        <w:rPr>
          <w:rFonts w:ascii="Arial" w:hAnsi="Arial" w:cs="Arial"/>
        </w:rPr>
        <w:t xml:space="preserve"> m</w:t>
      </w:r>
      <w:r w:rsidR="00AC4768" w:rsidRPr="008456BE">
        <w:rPr>
          <w:rFonts w:ascii="Arial" w:hAnsi="Arial" w:cs="Arial"/>
        </w:rPr>
        <w:t>, 777.0 m</w:t>
      </w:r>
      <w:r w:rsidR="00AC4768" w:rsidRPr="00A838CB">
        <w:rPr>
          <w:rFonts w:ascii="Arial" w:hAnsi="Arial" w:cs="Arial"/>
          <w:vertAlign w:val="superscript"/>
        </w:rPr>
        <w:t>3</w:t>
      </w:r>
      <w:r w:rsidR="00AC4768" w:rsidRPr="008456BE">
        <w:rPr>
          <w:rFonts w:ascii="Arial" w:hAnsi="Arial" w:cs="Arial"/>
        </w:rPr>
        <w:t xml:space="preserve"> de concreto en alzados y 694.0 m</w:t>
      </w:r>
      <w:r w:rsidR="00AC4768" w:rsidRPr="00A838CB">
        <w:rPr>
          <w:rFonts w:ascii="Arial" w:hAnsi="Arial" w:cs="Arial"/>
          <w:vertAlign w:val="superscript"/>
        </w:rPr>
        <w:t>3</w:t>
      </w:r>
      <w:r w:rsidR="00AC4768" w:rsidRPr="008456BE">
        <w:rPr>
          <w:rFonts w:ascii="Arial" w:hAnsi="Arial" w:cs="Arial"/>
        </w:rPr>
        <w:t xml:space="preserve"> de concreto en zapatas.</w:t>
      </w:r>
    </w:p>
    <w:p w14:paraId="606642C3" w14:textId="77777777" w:rsidR="00671E04" w:rsidRPr="008456BE" w:rsidRDefault="00671E04" w:rsidP="00DE27EA">
      <w:pPr>
        <w:autoSpaceDE w:val="0"/>
        <w:autoSpaceDN w:val="0"/>
        <w:adjustRightInd w:val="0"/>
        <w:spacing w:after="0" w:line="240" w:lineRule="auto"/>
        <w:ind w:left="3402" w:hanging="3402"/>
        <w:rPr>
          <w:rFonts w:ascii="Arial" w:hAnsi="Arial" w:cs="Arial"/>
        </w:rPr>
      </w:pPr>
    </w:p>
    <w:p w14:paraId="4E1C16B8" w14:textId="77777777" w:rsidR="00A52CB1" w:rsidRPr="008456BE" w:rsidRDefault="00A52CB1" w:rsidP="00DE27EA">
      <w:pPr>
        <w:autoSpaceDE w:val="0"/>
        <w:autoSpaceDN w:val="0"/>
        <w:adjustRightInd w:val="0"/>
        <w:spacing w:after="0" w:line="240" w:lineRule="auto"/>
        <w:ind w:left="3402" w:hanging="3402"/>
        <w:rPr>
          <w:rFonts w:ascii="Arial" w:hAnsi="Arial" w:cs="Arial"/>
          <w:b/>
        </w:rPr>
      </w:pPr>
      <w:r w:rsidRPr="008456BE">
        <w:rPr>
          <w:rFonts w:ascii="Arial" w:hAnsi="Arial" w:cs="Arial"/>
          <w:b/>
        </w:rPr>
        <w:t>Eje “HU7 Rampa Acceso Escuela”</w:t>
      </w:r>
    </w:p>
    <w:p w14:paraId="26A06F8E" w14:textId="77777777" w:rsidR="00A52CB1" w:rsidRPr="008456BE" w:rsidRDefault="00A52CB1" w:rsidP="00DE27EA">
      <w:pPr>
        <w:autoSpaceDE w:val="0"/>
        <w:autoSpaceDN w:val="0"/>
        <w:adjustRightInd w:val="0"/>
        <w:spacing w:after="0" w:line="240" w:lineRule="auto"/>
        <w:ind w:left="3402" w:hanging="3402"/>
        <w:rPr>
          <w:rFonts w:ascii="Arial" w:hAnsi="Arial" w:cs="Arial"/>
        </w:rPr>
      </w:pPr>
    </w:p>
    <w:p w14:paraId="394DEC37" w14:textId="1978CF64" w:rsidR="002B7CB4" w:rsidRDefault="00A52CB1" w:rsidP="002016F3">
      <w:pPr>
        <w:autoSpaceDE w:val="0"/>
        <w:autoSpaceDN w:val="0"/>
        <w:adjustRightInd w:val="0"/>
        <w:spacing w:after="0" w:line="240" w:lineRule="auto"/>
        <w:ind w:left="3402" w:hanging="3402"/>
        <w:rPr>
          <w:rFonts w:ascii="Arial" w:hAnsi="Arial" w:cs="Arial"/>
        </w:rPr>
      </w:pPr>
      <w:r w:rsidRPr="008456BE">
        <w:rPr>
          <w:rFonts w:ascii="Arial" w:hAnsi="Arial" w:cs="Arial"/>
        </w:rPr>
        <w:t xml:space="preserve">0+000 a 0+027 </w:t>
      </w:r>
      <w:r w:rsidR="00E86E87">
        <w:rPr>
          <w:rFonts w:ascii="Arial" w:hAnsi="Arial" w:cs="Arial"/>
        </w:rPr>
        <w:t>Izq.</w:t>
      </w:r>
      <w:r w:rsidRPr="008456BE">
        <w:rPr>
          <w:rFonts w:ascii="Arial" w:hAnsi="Arial" w:cs="Arial"/>
        </w:rPr>
        <w:tab/>
        <w:t>Muro de corte de 2</w:t>
      </w:r>
      <w:r w:rsidR="007C009D" w:rsidRPr="008456BE">
        <w:rPr>
          <w:rFonts w:ascii="Arial" w:hAnsi="Arial" w:cs="Arial"/>
        </w:rPr>
        <w:t>0</w:t>
      </w:r>
      <w:r w:rsidRPr="008456BE">
        <w:rPr>
          <w:rFonts w:ascii="Arial" w:hAnsi="Arial" w:cs="Arial"/>
        </w:rPr>
        <w:t xml:space="preserve"> m de longitud, </w:t>
      </w:r>
      <w:r w:rsidR="007C009D" w:rsidRPr="008456BE">
        <w:rPr>
          <w:rFonts w:ascii="Arial" w:hAnsi="Arial" w:cs="Arial"/>
        </w:rPr>
        <w:t>39</w:t>
      </w:r>
      <w:r w:rsidRPr="008456BE">
        <w:rPr>
          <w:rFonts w:ascii="Arial" w:hAnsi="Arial" w:cs="Arial"/>
        </w:rPr>
        <w:t>.</w:t>
      </w:r>
      <w:r w:rsidR="007C009D" w:rsidRPr="008456BE">
        <w:rPr>
          <w:rFonts w:ascii="Arial" w:hAnsi="Arial" w:cs="Arial"/>
        </w:rPr>
        <w:t>0</w:t>
      </w:r>
      <w:r w:rsidRPr="008456BE">
        <w:rPr>
          <w:rFonts w:ascii="Arial" w:hAnsi="Arial" w:cs="Arial"/>
        </w:rPr>
        <w:t xml:space="preserve"> m</w:t>
      </w:r>
      <w:r w:rsidRPr="00A838CB">
        <w:rPr>
          <w:rFonts w:ascii="Arial" w:hAnsi="Arial" w:cs="Arial"/>
          <w:vertAlign w:val="superscript"/>
        </w:rPr>
        <w:t>2</w:t>
      </w:r>
      <w:r w:rsidRPr="008456BE">
        <w:rPr>
          <w:rFonts w:ascii="Arial" w:hAnsi="Arial" w:cs="Arial"/>
        </w:rPr>
        <w:t xml:space="preserve"> de superficie</w:t>
      </w:r>
      <w:r w:rsidR="007C009D" w:rsidRPr="008456BE">
        <w:rPr>
          <w:rFonts w:ascii="Arial" w:hAnsi="Arial" w:cs="Arial"/>
        </w:rPr>
        <w:t>,</w:t>
      </w:r>
      <w:r w:rsidRPr="008456BE">
        <w:rPr>
          <w:rFonts w:ascii="Arial" w:hAnsi="Arial" w:cs="Arial"/>
        </w:rPr>
        <w:t xml:space="preserve"> </w:t>
      </w:r>
      <w:r w:rsidR="007C009D" w:rsidRPr="008456BE">
        <w:rPr>
          <w:rFonts w:ascii="Arial" w:hAnsi="Arial" w:cs="Arial"/>
        </w:rPr>
        <w:t>3.4</w:t>
      </w:r>
      <w:r w:rsidRPr="008456BE">
        <w:rPr>
          <w:rFonts w:ascii="Arial" w:hAnsi="Arial" w:cs="Arial"/>
        </w:rPr>
        <w:t xml:space="preserve"> m de altura</w:t>
      </w:r>
      <w:r w:rsidR="007C009D" w:rsidRPr="008456BE">
        <w:rPr>
          <w:rFonts w:ascii="Arial" w:hAnsi="Arial" w:cs="Arial"/>
        </w:rPr>
        <w:t>, 18.0 m</w:t>
      </w:r>
      <w:r w:rsidR="007C009D" w:rsidRPr="00A838CB">
        <w:rPr>
          <w:rFonts w:ascii="Arial" w:hAnsi="Arial" w:cs="Arial"/>
          <w:vertAlign w:val="superscript"/>
        </w:rPr>
        <w:t>3</w:t>
      </w:r>
      <w:r w:rsidR="007C009D" w:rsidRPr="008456BE">
        <w:rPr>
          <w:rFonts w:ascii="Arial" w:hAnsi="Arial" w:cs="Arial"/>
        </w:rPr>
        <w:t xml:space="preserve"> de concreto en alzados y 19.0 m</w:t>
      </w:r>
      <w:r w:rsidR="007C009D" w:rsidRPr="00A838CB">
        <w:rPr>
          <w:rFonts w:ascii="Arial" w:hAnsi="Arial" w:cs="Arial"/>
          <w:vertAlign w:val="superscript"/>
        </w:rPr>
        <w:t>3</w:t>
      </w:r>
      <w:r w:rsidR="007C009D" w:rsidRPr="008456BE">
        <w:rPr>
          <w:rFonts w:ascii="Arial" w:hAnsi="Arial" w:cs="Arial"/>
        </w:rPr>
        <w:t xml:space="preserve"> de concreto en zapatas.</w:t>
      </w:r>
    </w:p>
    <w:p w14:paraId="4AB8E6DA" w14:textId="77777777" w:rsidR="002016F3" w:rsidRPr="002016F3" w:rsidRDefault="002016F3" w:rsidP="002016F3">
      <w:pPr>
        <w:autoSpaceDE w:val="0"/>
        <w:autoSpaceDN w:val="0"/>
        <w:adjustRightInd w:val="0"/>
        <w:spacing w:after="0" w:line="240" w:lineRule="auto"/>
        <w:ind w:left="3402" w:hanging="3402"/>
        <w:rPr>
          <w:rFonts w:ascii="Arial" w:hAnsi="Arial" w:cs="Arial"/>
        </w:rPr>
      </w:pPr>
    </w:p>
    <w:p w14:paraId="63456659" w14:textId="5540FD9A" w:rsidR="00FF68C6" w:rsidRPr="008456BE" w:rsidRDefault="00FF68C6" w:rsidP="00DE27EA">
      <w:pPr>
        <w:autoSpaceDE w:val="0"/>
        <w:autoSpaceDN w:val="0"/>
        <w:adjustRightInd w:val="0"/>
        <w:spacing w:after="0" w:line="240" w:lineRule="auto"/>
        <w:ind w:left="3402" w:hanging="3402"/>
        <w:rPr>
          <w:rFonts w:ascii="Arial" w:hAnsi="Arial" w:cs="Arial"/>
          <w:u w:val="single"/>
        </w:rPr>
      </w:pPr>
      <w:r w:rsidRPr="008456BE">
        <w:rPr>
          <w:rFonts w:ascii="Arial" w:hAnsi="Arial" w:cs="Arial"/>
          <w:u w:val="single"/>
        </w:rPr>
        <w:lastRenderedPageBreak/>
        <w:t>ZAMPEADOS DE MAMPOSTERÍA EN TALUDES</w:t>
      </w:r>
    </w:p>
    <w:p w14:paraId="78743F4B" w14:textId="77777777" w:rsidR="00FF68C6" w:rsidRPr="008456BE" w:rsidRDefault="00FF68C6" w:rsidP="00DE27EA">
      <w:pPr>
        <w:autoSpaceDE w:val="0"/>
        <w:autoSpaceDN w:val="0"/>
        <w:adjustRightInd w:val="0"/>
        <w:spacing w:after="0" w:line="240" w:lineRule="auto"/>
        <w:ind w:left="3402" w:hanging="3402"/>
        <w:rPr>
          <w:rFonts w:ascii="Arial" w:hAnsi="Arial" w:cs="Arial"/>
        </w:rPr>
      </w:pPr>
    </w:p>
    <w:p w14:paraId="1EAD0DB8" w14:textId="4BFDB2CC" w:rsidR="00404C06" w:rsidRPr="008456BE" w:rsidRDefault="00FF68C6" w:rsidP="00FF68C6">
      <w:pPr>
        <w:pStyle w:val="Prrafodelista"/>
        <w:autoSpaceDE w:val="0"/>
        <w:autoSpaceDN w:val="0"/>
        <w:adjustRightInd w:val="0"/>
        <w:spacing w:after="0" w:line="240" w:lineRule="auto"/>
        <w:ind w:left="0"/>
        <w:rPr>
          <w:rFonts w:ascii="Arial" w:hAnsi="Arial" w:cs="Arial"/>
        </w:rPr>
      </w:pPr>
      <w:r w:rsidRPr="008456BE">
        <w:rPr>
          <w:rFonts w:ascii="Arial" w:hAnsi="Arial" w:cs="Arial"/>
        </w:rPr>
        <w:t xml:space="preserve">De acuerdo con el informe geotécnico se proyectan revestimientos de muros con zampeado de mampostería en la vía principal con espesor de 0.5 m. </w:t>
      </w:r>
      <w:r w:rsidR="00404C06" w:rsidRPr="008456BE">
        <w:rPr>
          <w:rFonts w:ascii="Arial" w:hAnsi="Arial" w:cs="Arial"/>
        </w:rPr>
        <w:t>El volumen total de zampeados de mampostería es de 17,368.707 m</w:t>
      </w:r>
      <w:r w:rsidR="00404C06" w:rsidRPr="00A838CB">
        <w:rPr>
          <w:rFonts w:ascii="Arial" w:hAnsi="Arial" w:cs="Arial"/>
          <w:vertAlign w:val="superscript"/>
        </w:rPr>
        <w:t>3</w:t>
      </w:r>
      <w:r w:rsidR="00DF7672">
        <w:rPr>
          <w:rFonts w:ascii="Arial" w:hAnsi="Arial" w:cs="Arial"/>
        </w:rPr>
        <w:t>.</w:t>
      </w:r>
    </w:p>
    <w:p w14:paraId="6FF40DDA" w14:textId="77777777" w:rsidR="00404C06" w:rsidRPr="008456BE" w:rsidRDefault="00404C06" w:rsidP="00FF68C6">
      <w:pPr>
        <w:pStyle w:val="Prrafodelista"/>
        <w:autoSpaceDE w:val="0"/>
        <w:autoSpaceDN w:val="0"/>
        <w:adjustRightInd w:val="0"/>
        <w:spacing w:after="0" w:line="240" w:lineRule="auto"/>
        <w:ind w:left="0"/>
        <w:rPr>
          <w:rFonts w:ascii="Arial" w:hAnsi="Arial" w:cs="Arial"/>
        </w:rPr>
      </w:pPr>
    </w:p>
    <w:p w14:paraId="00C46560" w14:textId="77777777" w:rsidR="00FF68C6" w:rsidRPr="008456BE" w:rsidRDefault="00FF68C6" w:rsidP="00FF68C6">
      <w:pPr>
        <w:pStyle w:val="Prrafodelista"/>
        <w:autoSpaceDE w:val="0"/>
        <w:autoSpaceDN w:val="0"/>
        <w:adjustRightInd w:val="0"/>
        <w:spacing w:after="0" w:line="240" w:lineRule="auto"/>
        <w:ind w:left="0"/>
        <w:rPr>
          <w:rFonts w:ascii="Arial" w:hAnsi="Arial" w:cs="Arial"/>
        </w:rPr>
      </w:pPr>
      <w:r w:rsidRPr="008456BE">
        <w:rPr>
          <w:rFonts w:ascii="Arial" w:hAnsi="Arial" w:cs="Arial"/>
        </w:rPr>
        <w:t>Las características de estos revestimientos son las siguientes:</w:t>
      </w:r>
    </w:p>
    <w:p w14:paraId="0971CD0D" w14:textId="77777777" w:rsidR="0015691F" w:rsidRPr="008456BE" w:rsidRDefault="0015691F" w:rsidP="00FF68C6">
      <w:pPr>
        <w:pStyle w:val="Prrafodelista"/>
        <w:autoSpaceDE w:val="0"/>
        <w:autoSpaceDN w:val="0"/>
        <w:adjustRightInd w:val="0"/>
        <w:spacing w:after="0" w:line="240" w:lineRule="auto"/>
        <w:ind w:left="0"/>
        <w:rPr>
          <w:rFonts w:ascii="Arial" w:hAnsi="Arial" w:cs="Arial"/>
        </w:rPr>
      </w:pPr>
    </w:p>
    <w:p w14:paraId="6DD40F89" w14:textId="77777777" w:rsidR="00184850" w:rsidRPr="008456BE" w:rsidRDefault="00184850" w:rsidP="00FF68C6">
      <w:pPr>
        <w:pStyle w:val="Prrafodelista"/>
        <w:autoSpaceDE w:val="0"/>
        <w:autoSpaceDN w:val="0"/>
        <w:adjustRightInd w:val="0"/>
        <w:spacing w:after="0" w:line="240" w:lineRule="auto"/>
        <w:ind w:left="0"/>
        <w:rPr>
          <w:rFonts w:ascii="Arial" w:hAnsi="Arial" w:cs="Arial"/>
          <w:b/>
        </w:rPr>
      </w:pPr>
      <w:r w:rsidRPr="008456BE">
        <w:rPr>
          <w:rFonts w:ascii="Arial" w:hAnsi="Arial" w:cs="Arial"/>
          <w:b/>
        </w:rPr>
        <w:t>Vía Principal</w:t>
      </w:r>
      <w:r w:rsidR="004E67B3" w:rsidRPr="008456BE">
        <w:rPr>
          <w:rFonts w:ascii="Arial" w:hAnsi="Arial" w:cs="Arial"/>
          <w:b/>
        </w:rPr>
        <w:t xml:space="preserve"> (6,702.062 m</w:t>
      </w:r>
      <w:r w:rsidR="004E67B3" w:rsidRPr="00542A21">
        <w:rPr>
          <w:rFonts w:ascii="Arial" w:hAnsi="Arial" w:cs="Arial"/>
          <w:b/>
          <w:vertAlign w:val="superscript"/>
        </w:rPr>
        <w:t>3</w:t>
      </w:r>
      <w:r w:rsidR="004E67B3" w:rsidRPr="008456BE">
        <w:rPr>
          <w:rFonts w:ascii="Arial" w:hAnsi="Arial" w:cs="Arial"/>
          <w:b/>
        </w:rPr>
        <w:t>)</w:t>
      </w:r>
    </w:p>
    <w:p w14:paraId="7B64FFBA" w14:textId="77777777" w:rsidR="00184850" w:rsidRPr="008456BE" w:rsidRDefault="00184850" w:rsidP="00FF68C6">
      <w:pPr>
        <w:pStyle w:val="Prrafodelista"/>
        <w:autoSpaceDE w:val="0"/>
        <w:autoSpaceDN w:val="0"/>
        <w:adjustRightInd w:val="0"/>
        <w:spacing w:after="0" w:line="240" w:lineRule="auto"/>
        <w:ind w:left="0"/>
        <w:rPr>
          <w:rFonts w:ascii="Arial" w:hAnsi="Arial" w:cs="Arial"/>
          <w:b/>
        </w:rPr>
      </w:pPr>
    </w:p>
    <w:p w14:paraId="6CB37C07"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112+435.3 a 112+762 en talud derecho</w:t>
      </w:r>
    </w:p>
    <w:p w14:paraId="3CAA0351"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r>
    </w:p>
    <w:p w14:paraId="614E0E1E" w14:textId="6BBDF7CB"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Zampeado de mampostería II Clase</w:t>
      </w:r>
      <w:r w:rsidR="00BB62F7" w:rsidRPr="008456BE">
        <w:rPr>
          <w:rFonts w:ascii="Arial" w:hAnsi="Arial" w:cs="Arial"/>
        </w:rPr>
        <w:t>,</w:t>
      </w:r>
      <w:r w:rsidRPr="008456BE">
        <w:rPr>
          <w:rFonts w:ascii="Arial" w:hAnsi="Arial" w:cs="Arial"/>
        </w:rPr>
        <w:t xml:space="preserve"> </w:t>
      </w:r>
      <w:r w:rsidR="00BB62F7" w:rsidRPr="008456BE">
        <w:rPr>
          <w:rFonts w:ascii="Arial" w:hAnsi="Arial" w:cs="Arial"/>
        </w:rPr>
        <w:t xml:space="preserve">talud </w:t>
      </w:r>
      <w:r w:rsidR="00B6156E" w:rsidRPr="008456BE">
        <w:rPr>
          <w:rFonts w:ascii="Arial" w:hAnsi="Arial" w:cs="Arial"/>
        </w:rPr>
        <w:t>0.75</w:t>
      </w:r>
      <w:r w:rsidR="00BB62F7" w:rsidRPr="008456BE">
        <w:rPr>
          <w:rFonts w:ascii="Arial" w:hAnsi="Arial" w:cs="Arial"/>
        </w:rPr>
        <w:t xml:space="preserve"> H : 1 V</w:t>
      </w:r>
    </w:p>
    <w:p w14:paraId="0A8090FC"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656.45 m</w:t>
      </w:r>
      <w:r w:rsidRPr="00DF7672">
        <w:rPr>
          <w:rFonts w:ascii="Arial" w:hAnsi="Arial" w:cs="Arial"/>
          <w:vertAlign w:val="superscript"/>
        </w:rPr>
        <w:t>3</w:t>
      </w:r>
    </w:p>
    <w:p w14:paraId="0146BF3C"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Altura máxima</w:t>
      </w:r>
      <w:r w:rsidRPr="008456BE">
        <w:rPr>
          <w:rFonts w:ascii="Arial" w:hAnsi="Arial" w:cs="Arial"/>
        </w:rPr>
        <w:tab/>
      </w:r>
      <w:r w:rsidRPr="008456BE">
        <w:rPr>
          <w:rFonts w:ascii="Arial" w:hAnsi="Arial" w:cs="Arial"/>
        </w:rPr>
        <w:tab/>
        <w:t>= 10.134 m</w:t>
      </w:r>
    </w:p>
    <w:p w14:paraId="1223104E"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p>
    <w:p w14:paraId="663539F4"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114+085 a 114+181 en talud derecho</w:t>
      </w:r>
    </w:p>
    <w:p w14:paraId="22FD4522"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r>
    </w:p>
    <w:p w14:paraId="6951F254" w14:textId="08E891A8" w:rsidR="00BB62F7"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Zampeado de mampostería II Clase</w:t>
      </w:r>
      <w:r w:rsidR="00BB62F7" w:rsidRPr="008456BE">
        <w:rPr>
          <w:rFonts w:ascii="Arial" w:hAnsi="Arial" w:cs="Arial"/>
        </w:rPr>
        <w:t>, talud 0.75 H : 1 V</w:t>
      </w:r>
    </w:p>
    <w:p w14:paraId="07CA7D93"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465.440 m</w:t>
      </w:r>
      <w:r w:rsidRPr="00DF7672">
        <w:rPr>
          <w:rFonts w:ascii="Arial" w:hAnsi="Arial" w:cs="Arial"/>
          <w:vertAlign w:val="superscript"/>
        </w:rPr>
        <w:t>3</w:t>
      </w:r>
    </w:p>
    <w:p w14:paraId="7E4029F2"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Altura máxima</w:t>
      </w:r>
      <w:r w:rsidRPr="008456BE">
        <w:rPr>
          <w:rFonts w:ascii="Arial" w:hAnsi="Arial" w:cs="Arial"/>
        </w:rPr>
        <w:tab/>
      </w:r>
      <w:r w:rsidRPr="008456BE">
        <w:rPr>
          <w:rFonts w:ascii="Arial" w:hAnsi="Arial" w:cs="Arial"/>
        </w:rPr>
        <w:tab/>
        <w:t xml:space="preserve">= </w:t>
      </w:r>
      <w:r w:rsidR="00B6156E" w:rsidRPr="008456BE">
        <w:rPr>
          <w:rFonts w:ascii="Arial" w:hAnsi="Arial" w:cs="Arial"/>
        </w:rPr>
        <w:t xml:space="preserve">      </w:t>
      </w:r>
      <w:r w:rsidRPr="008456BE">
        <w:rPr>
          <w:rFonts w:ascii="Arial" w:hAnsi="Arial" w:cs="Arial"/>
        </w:rPr>
        <w:t>12.657 m</w:t>
      </w:r>
    </w:p>
    <w:p w14:paraId="7E9615EE" w14:textId="77777777" w:rsidR="00FF68C6" w:rsidRPr="008456BE" w:rsidRDefault="00FF68C6" w:rsidP="00184850">
      <w:pPr>
        <w:pStyle w:val="Prrafodelista"/>
        <w:autoSpaceDE w:val="0"/>
        <w:autoSpaceDN w:val="0"/>
        <w:adjustRightInd w:val="0"/>
        <w:spacing w:after="0" w:line="240" w:lineRule="auto"/>
        <w:ind w:left="1428"/>
        <w:rPr>
          <w:rFonts w:ascii="Arial" w:hAnsi="Arial" w:cs="Arial"/>
        </w:rPr>
      </w:pPr>
    </w:p>
    <w:p w14:paraId="5ED456C0"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115+766 a 11</w:t>
      </w:r>
      <w:r w:rsidR="00B6156E" w:rsidRPr="008456BE">
        <w:rPr>
          <w:rFonts w:ascii="Arial" w:hAnsi="Arial" w:cs="Arial"/>
        </w:rPr>
        <w:t>5</w:t>
      </w:r>
      <w:r w:rsidRPr="008456BE">
        <w:rPr>
          <w:rFonts w:ascii="Arial" w:hAnsi="Arial" w:cs="Arial"/>
        </w:rPr>
        <w:t>+</w:t>
      </w:r>
      <w:r w:rsidR="00B6156E" w:rsidRPr="008456BE">
        <w:rPr>
          <w:rFonts w:ascii="Arial" w:hAnsi="Arial" w:cs="Arial"/>
        </w:rPr>
        <w:t>877</w:t>
      </w:r>
      <w:r w:rsidRPr="008456BE">
        <w:rPr>
          <w:rFonts w:ascii="Arial" w:hAnsi="Arial" w:cs="Arial"/>
        </w:rPr>
        <w:t xml:space="preserve"> en talud </w:t>
      </w:r>
      <w:r w:rsidR="00B6156E" w:rsidRPr="008456BE">
        <w:rPr>
          <w:rFonts w:ascii="Arial" w:hAnsi="Arial" w:cs="Arial"/>
        </w:rPr>
        <w:t>izquierdo</w:t>
      </w:r>
    </w:p>
    <w:p w14:paraId="1310F75E"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r>
    </w:p>
    <w:p w14:paraId="0CEE8F0B" w14:textId="779B87F7" w:rsidR="00FF68C6" w:rsidRPr="008456BE" w:rsidRDefault="00FF68C6" w:rsidP="00184850">
      <w:pPr>
        <w:pStyle w:val="Prrafodelista"/>
        <w:autoSpaceDE w:val="0"/>
        <w:autoSpaceDN w:val="0"/>
        <w:adjustRightInd w:val="0"/>
        <w:spacing w:after="0" w:line="240" w:lineRule="auto"/>
        <w:ind w:left="1416"/>
        <w:rPr>
          <w:rFonts w:ascii="Arial" w:hAnsi="Arial" w:cs="Arial"/>
        </w:rPr>
      </w:pPr>
      <w:r w:rsidRPr="008456BE">
        <w:rPr>
          <w:rFonts w:ascii="Arial" w:hAnsi="Arial" w:cs="Arial"/>
        </w:rPr>
        <w:t>Zampeado de mampostería II Clase</w:t>
      </w:r>
      <w:r w:rsidR="00BB62F7" w:rsidRPr="008456BE">
        <w:rPr>
          <w:rFonts w:ascii="Arial" w:hAnsi="Arial" w:cs="Arial"/>
        </w:rPr>
        <w:t>,</w:t>
      </w:r>
      <w:r w:rsidRPr="008456BE">
        <w:rPr>
          <w:rFonts w:ascii="Arial" w:hAnsi="Arial" w:cs="Arial"/>
        </w:rPr>
        <w:t xml:space="preserve"> </w:t>
      </w:r>
      <w:r w:rsidR="00BB62F7" w:rsidRPr="008456BE">
        <w:rPr>
          <w:rFonts w:ascii="Arial" w:hAnsi="Arial" w:cs="Arial"/>
        </w:rPr>
        <w:t xml:space="preserve">talud 0.75 H : 1 V </w:t>
      </w:r>
      <w:r w:rsidR="00B6156E" w:rsidRPr="008456BE">
        <w:rPr>
          <w:rFonts w:ascii="Arial" w:hAnsi="Arial" w:cs="Arial"/>
        </w:rPr>
        <w:t>desde 115+766 a 115+815</w:t>
      </w:r>
    </w:p>
    <w:p w14:paraId="36F24DD2" w14:textId="5BE68BF8" w:rsidR="00B6156E" w:rsidRPr="008456BE" w:rsidRDefault="00B6156E" w:rsidP="00184850">
      <w:pPr>
        <w:pStyle w:val="Prrafodelista"/>
        <w:autoSpaceDE w:val="0"/>
        <w:autoSpaceDN w:val="0"/>
        <w:adjustRightInd w:val="0"/>
        <w:spacing w:after="0" w:line="240" w:lineRule="auto"/>
        <w:ind w:left="1416"/>
        <w:rPr>
          <w:rFonts w:ascii="Arial" w:hAnsi="Arial" w:cs="Arial"/>
        </w:rPr>
      </w:pPr>
      <w:r w:rsidRPr="008456BE">
        <w:rPr>
          <w:rFonts w:ascii="Arial" w:hAnsi="Arial" w:cs="Arial"/>
        </w:rPr>
        <w:t>Zampeado de mampostería II Clase</w:t>
      </w:r>
      <w:r w:rsidR="00BB62F7" w:rsidRPr="008456BE">
        <w:rPr>
          <w:rFonts w:ascii="Arial" w:hAnsi="Arial" w:cs="Arial"/>
        </w:rPr>
        <w:t>,</w:t>
      </w:r>
      <w:r w:rsidRPr="008456BE">
        <w:rPr>
          <w:rFonts w:ascii="Arial" w:hAnsi="Arial" w:cs="Arial"/>
        </w:rPr>
        <w:t xml:space="preserve"> </w:t>
      </w:r>
      <w:r w:rsidR="00BB62F7" w:rsidRPr="008456BE">
        <w:rPr>
          <w:rFonts w:ascii="Arial" w:hAnsi="Arial" w:cs="Arial"/>
        </w:rPr>
        <w:t xml:space="preserve">talud 0.65 H : 1 V </w:t>
      </w:r>
      <w:r w:rsidRPr="008456BE">
        <w:rPr>
          <w:rFonts w:ascii="Arial" w:hAnsi="Arial" w:cs="Arial"/>
        </w:rPr>
        <w:t>desde 115+815 a 115+845</w:t>
      </w:r>
    </w:p>
    <w:p w14:paraId="08A04D4E" w14:textId="77777777" w:rsidR="00184850" w:rsidRPr="008456BE" w:rsidRDefault="00184850" w:rsidP="00184850">
      <w:pPr>
        <w:pStyle w:val="Prrafodelista"/>
        <w:autoSpaceDE w:val="0"/>
        <w:autoSpaceDN w:val="0"/>
        <w:adjustRightInd w:val="0"/>
        <w:spacing w:after="0" w:line="240" w:lineRule="auto"/>
        <w:ind w:left="708"/>
        <w:rPr>
          <w:rFonts w:ascii="Arial" w:hAnsi="Arial" w:cs="Arial"/>
        </w:rPr>
      </w:pPr>
    </w:p>
    <w:p w14:paraId="08C25EEA" w14:textId="7C10A9BE" w:rsidR="00B6156E" w:rsidRPr="008456BE" w:rsidRDefault="00B6156E" w:rsidP="00184850">
      <w:pPr>
        <w:pStyle w:val="Prrafodelista"/>
        <w:autoSpaceDE w:val="0"/>
        <w:autoSpaceDN w:val="0"/>
        <w:adjustRightInd w:val="0"/>
        <w:spacing w:after="0" w:line="240" w:lineRule="auto"/>
        <w:ind w:left="1416"/>
        <w:rPr>
          <w:rFonts w:ascii="Arial" w:hAnsi="Arial" w:cs="Arial"/>
        </w:rPr>
      </w:pPr>
      <w:r w:rsidRPr="008456BE">
        <w:rPr>
          <w:rFonts w:ascii="Arial" w:hAnsi="Arial" w:cs="Arial"/>
        </w:rPr>
        <w:t>Zampeado de mampostería II Clase</w:t>
      </w:r>
      <w:r w:rsidR="00BB62F7" w:rsidRPr="008456BE">
        <w:rPr>
          <w:rFonts w:ascii="Arial" w:hAnsi="Arial" w:cs="Arial"/>
        </w:rPr>
        <w:t>,</w:t>
      </w:r>
      <w:r w:rsidRPr="008456BE">
        <w:rPr>
          <w:rFonts w:ascii="Arial" w:hAnsi="Arial" w:cs="Arial"/>
        </w:rPr>
        <w:t xml:space="preserve"> </w:t>
      </w:r>
      <w:r w:rsidR="00BB62F7" w:rsidRPr="008456BE">
        <w:rPr>
          <w:rFonts w:ascii="Arial" w:hAnsi="Arial" w:cs="Arial"/>
        </w:rPr>
        <w:t xml:space="preserve">talud 0.75 H : 1 V </w:t>
      </w:r>
      <w:r w:rsidRPr="008456BE">
        <w:rPr>
          <w:rFonts w:ascii="Arial" w:hAnsi="Arial" w:cs="Arial"/>
        </w:rPr>
        <w:t>desde 115+845 a 115+877</w:t>
      </w:r>
    </w:p>
    <w:p w14:paraId="23BFE59E" w14:textId="77777777" w:rsidR="00184850"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r>
    </w:p>
    <w:p w14:paraId="13D89121" w14:textId="77777777" w:rsidR="00FF68C6" w:rsidRPr="008456BE" w:rsidRDefault="00FF68C6" w:rsidP="00184850">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Volumen de zampeado =     </w:t>
      </w:r>
      <w:r w:rsidR="00B6156E" w:rsidRPr="008456BE">
        <w:rPr>
          <w:rFonts w:ascii="Arial" w:hAnsi="Arial" w:cs="Arial"/>
        </w:rPr>
        <w:t>313.553</w:t>
      </w:r>
      <w:r w:rsidRPr="008456BE">
        <w:rPr>
          <w:rFonts w:ascii="Arial" w:hAnsi="Arial" w:cs="Arial"/>
        </w:rPr>
        <w:t xml:space="preserve"> m</w:t>
      </w:r>
      <w:r w:rsidRPr="00DF7672">
        <w:rPr>
          <w:rFonts w:ascii="Arial" w:hAnsi="Arial" w:cs="Arial"/>
          <w:vertAlign w:val="superscript"/>
        </w:rPr>
        <w:t>3</w:t>
      </w:r>
    </w:p>
    <w:p w14:paraId="76445156" w14:textId="77777777" w:rsidR="00FF68C6" w:rsidRPr="008456BE" w:rsidRDefault="00FF68C6"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Altura máxima</w:t>
      </w:r>
      <w:r w:rsidRPr="008456BE">
        <w:rPr>
          <w:rFonts w:ascii="Arial" w:hAnsi="Arial" w:cs="Arial"/>
        </w:rPr>
        <w:tab/>
      </w:r>
      <w:r w:rsidRPr="008456BE">
        <w:rPr>
          <w:rFonts w:ascii="Arial" w:hAnsi="Arial" w:cs="Arial"/>
        </w:rPr>
        <w:tab/>
        <w:t xml:space="preserve">= </w:t>
      </w:r>
      <w:r w:rsidR="00B6156E" w:rsidRPr="008456BE">
        <w:rPr>
          <w:rFonts w:ascii="Arial" w:hAnsi="Arial" w:cs="Arial"/>
        </w:rPr>
        <w:t xml:space="preserve">      11.336</w:t>
      </w:r>
      <w:r w:rsidRPr="008456BE">
        <w:rPr>
          <w:rFonts w:ascii="Arial" w:hAnsi="Arial" w:cs="Arial"/>
        </w:rPr>
        <w:t xml:space="preserve"> m</w:t>
      </w:r>
    </w:p>
    <w:p w14:paraId="35F152D8" w14:textId="77777777" w:rsidR="00184850" w:rsidRPr="008456BE" w:rsidRDefault="00184850" w:rsidP="00184850">
      <w:pPr>
        <w:pStyle w:val="Prrafodelista"/>
        <w:autoSpaceDE w:val="0"/>
        <w:autoSpaceDN w:val="0"/>
        <w:adjustRightInd w:val="0"/>
        <w:spacing w:after="0" w:line="240" w:lineRule="auto"/>
        <w:ind w:left="708"/>
        <w:rPr>
          <w:rFonts w:ascii="Arial" w:hAnsi="Arial" w:cs="Arial"/>
        </w:rPr>
      </w:pPr>
    </w:p>
    <w:p w14:paraId="0603F307" w14:textId="77777777" w:rsidR="00B6156E" w:rsidRPr="008456BE" w:rsidRDefault="00B6156E"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116+090 a 116+332.9 en talud derecho</w:t>
      </w:r>
    </w:p>
    <w:p w14:paraId="608EFCC0" w14:textId="77777777" w:rsidR="00B6156E" w:rsidRPr="008456BE" w:rsidRDefault="00B6156E"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r>
    </w:p>
    <w:p w14:paraId="68834E34" w14:textId="6A94EFD1" w:rsidR="00B21B49" w:rsidRPr="008456BE" w:rsidRDefault="00B6156E"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Zampeado de mampostería II Clase</w:t>
      </w:r>
      <w:r w:rsidR="00B21B49" w:rsidRPr="008456BE">
        <w:rPr>
          <w:rFonts w:ascii="Arial" w:hAnsi="Arial" w:cs="Arial"/>
        </w:rPr>
        <w:t>, talud 0.75 H : 1 V</w:t>
      </w:r>
    </w:p>
    <w:p w14:paraId="105C15C8" w14:textId="77777777" w:rsidR="00B6156E" w:rsidRPr="008456BE" w:rsidRDefault="00B6156E"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768.828 m</w:t>
      </w:r>
      <w:r w:rsidRPr="00DF7672">
        <w:rPr>
          <w:rFonts w:ascii="Arial" w:hAnsi="Arial" w:cs="Arial"/>
          <w:vertAlign w:val="superscript"/>
        </w:rPr>
        <w:t>3</w:t>
      </w:r>
    </w:p>
    <w:p w14:paraId="37BC5AEB" w14:textId="77777777" w:rsidR="00B6156E" w:rsidRPr="008456BE" w:rsidRDefault="00B6156E"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Altura máxima</w:t>
      </w:r>
      <w:r w:rsidRPr="008456BE">
        <w:rPr>
          <w:rFonts w:ascii="Arial" w:hAnsi="Arial" w:cs="Arial"/>
        </w:rPr>
        <w:tab/>
      </w:r>
      <w:r w:rsidRPr="008456BE">
        <w:rPr>
          <w:rFonts w:ascii="Arial" w:hAnsi="Arial" w:cs="Arial"/>
        </w:rPr>
        <w:tab/>
        <w:t>=       10.822 m</w:t>
      </w:r>
    </w:p>
    <w:p w14:paraId="4FF8CB3A" w14:textId="77777777" w:rsidR="00B6156E" w:rsidRPr="008456BE" w:rsidRDefault="00B6156E" w:rsidP="00184850">
      <w:pPr>
        <w:pStyle w:val="Prrafodelista"/>
        <w:autoSpaceDE w:val="0"/>
        <w:autoSpaceDN w:val="0"/>
        <w:adjustRightInd w:val="0"/>
        <w:spacing w:after="0" w:line="240" w:lineRule="auto"/>
        <w:ind w:left="708"/>
        <w:rPr>
          <w:rFonts w:ascii="Arial" w:hAnsi="Arial" w:cs="Arial"/>
        </w:rPr>
      </w:pPr>
    </w:p>
    <w:p w14:paraId="16995274" w14:textId="77777777" w:rsidR="00B6156E" w:rsidRPr="008456BE" w:rsidRDefault="00B6156E"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116+504 a 116+702,211 en talud derecho</w:t>
      </w:r>
    </w:p>
    <w:p w14:paraId="12FCF294" w14:textId="77777777" w:rsidR="00B6156E" w:rsidRPr="008456BE" w:rsidRDefault="00B6156E"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r>
    </w:p>
    <w:p w14:paraId="0CF2C15B" w14:textId="00EB697C" w:rsidR="00B21B49" w:rsidRPr="008456BE" w:rsidRDefault="00B6156E"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Zampeado de mampostería II Clase</w:t>
      </w:r>
      <w:r w:rsidR="00B21B49" w:rsidRPr="008456BE">
        <w:rPr>
          <w:rFonts w:ascii="Arial" w:hAnsi="Arial" w:cs="Arial"/>
        </w:rPr>
        <w:t>, talud 0.75 H : 1 V</w:t>
      </w:r>
    </w:p>
    <w:p w14:paraId="57F06C44" w14:textId="77777777" w:rsidR="00B6156E" w:rsidRPr="008456BE" w:rsidRDefault="00B6156E"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1131.631 m</w:t>
      </w:r>
      <w:r w:rsidRPr="00DF7672">
        <w:rPr>
          <w:rFonts w:ascii="Arial" w:hAnsi="Arial" w:cs="Arial"/>
          <w:vertAlign w:val="superscript"/>
        </w:rPr>
        <w:t>3</w:t>
      </w:r>
    </w:p>
    <w:p w14:paraId="3D764CFD" w14:textId="77777777" w:rsidR="00B6156E" w:rsidRPr="008456BE" w:rsidRDefault="00B6156E"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Altura máxima</w:t>
      </w:r>
      <w:r w:rsidRPr="008456BE">
        <w:rPr>
          <w:rFonts w:ascii="Arial" w:hAnsi="Arial" w:cs="Arial"/>
        </w:rPr>
        <w:tab/>
      </w:r>
      <w:r w:rsidRPr="008456BE">
        <w:rPr>
          <w:rFonts w:ascii="Arial" w:hAnsi="Arial" w:cs="Arial"/>
        </w:rPr>
        <w:tab/>
        <w:t>=       15.932 m</w:t>
      </w:r>
    </w:p>
    <w:p w14:paraId="7E74490B" w14:textId="77777777" w:rsidR="00B6156E" w:rsidRPr="008456BE" w:rsidRDefault="00B6156E" w:rsidP="00184850">
      <w:pPr>
        <w:pStyle w:val="Prrafodelista"/>
        <w:autoSpaceDE w:val="0"/>
        <w:autoSpaceDN w:val="0"/>
        <w:adjustRightInd w:val="0"/>
        <w:spacing w:after="0" w:line="240" w:lineRule="auto"/>
        <w:ind w:left="708"/>
        <w:rPr>
          <w:rFonts w:ascii="Arial" w:hAnsi="Arial" w:cs="Arial"/>
        </w:rPr>
      </w:pPr>
    </w:p>
    <w:p w14:paraId="4E23219B" w14:textId="77777777" w:rsidR="00BC63B0" w:rsidRPr="008456BE" w:rsidRDefault="00BC63B0"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118+660 a 119+130 en talud izquierdo</w:t>
      </w:r>
    </w:p>
    <w:p w14:paraId="34CD25D4" w14:textId="77777777" w:rsidR="00BC63B0" w:rsidRPr="008456BE" w:rsidRDefault="00BC63B0" w:rsidP="00184850">
      <w:pPr>
        <w:pStyle w:val="Prrafodelista"/>
        <w:tabs>
          <w:tab w:val="left" w:pos="708"/>
          <w:tab w:val="left" w:pos="1245"/>
        </w:tabs>
        <w:autoSpaceDE w:val="0"/>
        <w:autoSpaceDN w:val="0"/>
        <w:adjustRightInd w:val="0"/>
        <w:spacing w:after="0" w:line="240" w:lineRule="auto"/>
        <w:ind w:left="708"/>
        <w:rPr>
          <w:rFonts w:ascii="Arial" w:hAnsi="Arial" w:cs="Arial"/>
        </w:rPr>
      </w:pPr>
      <w:r w:rsidRPr="008456BE">
        <w:rPr>
          <w:rFonts w:ascii="Arial" w:hAnsi="Arial" w:cs="Arial"/>
        </w:rPr>
        <w:tab/>
      </w:r>
      <w:r w:rsidRPr="008456BE">
        <w:rPr>
          <w:rFonts w:ascii="Arial" w:hAnsi="Arial" w:cs="Arial"/>
        </w:rPr>
        <w:tab/>
      </w:r>
    </w:p>
    <w:p w14:paraId="3D310CC8" w14:textId="77777777" w:rsidR="00BC63B0" w:rsidRPr="008456BE" w:rsidRDefault="00BC63B0"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 xml:space="preserve">Zampeado de mampostería II Clase, talud </w:t>
      </w:r>
      <w:r w:rsidR="0033703F" w:rsidRPr="008456BE">
        <w:rPr>
          <w:rFonts w:ascii="Arial" w:hAnsi="Arial" w:cs="Arial"/>
        </w:rPr>
        <w:t>variable</w:t>
      </w:r>
    </w:p>
    <w:p w14:paraId="1DC43B89" w14:textId="77777777" w:rsidR="00BC63B0" w:rsidRPr="008456BE" w:rsidRDefault="00BC63B0"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 xml:space="preserve">Volumen de zampeado =     </w:t>
      </w:r>
      <w:r w:rsidR="00184850" w:rsidRPr="008456BE">
        <w:rPr>
          <w:rFonts w:ascii="Arial" w:hAnsi="Arial" w:cs="Arial"/>
        </w:rPr>
        <w:t>911.625</w:t>
      </w:r>
      <w:r w:rsidRPr="008456BE">
        <w:rPr>
          <w:rFonts w:ascii="Arial" w:hAnsi="Arial" w:cs="Arial"/>
        </w:rPr>
        <w:t xml:space="preserve"> m</w:t>
      </w:r>
      <w:r w:rsidRPr="00DF7672">
        <w:rPr>
          <w:rFonts w:ascii="Arial" w:hAnsi="Arial" w:cs="Arial"/>
          <w:vertAlign w:val="superscript"/>
        </w:rPr>
        <w:t>3</w:t>
      </w:r>
    </w:p>
    <w:p w14:paraId="0C2CB94F" w14:textId="77777777" w:rsidR="00BC63B0" w:rsidRPr="008456BE" w:rsidRDefault="00BC63B0" w:rsidP="00184850">
      <w:pPr>
        <w:pStyle w:val="Prrafodelista"/>
        <w:autoSpaceDE w:val="0"/>
        <w:autoSpaceDN w:val="0"/>
        <w:adjustRightInd w:val="0"/>
        <w:spacing w:after="0" w:line="240" w:lineRule="auto"/>
        <w:ind w:left="708"/>
        <w:rPr>
          <w:rFonts w:ascii="Arial" w:hAnsi="Arial" w:cs="Arial"/>
        </w:rPr>
      </w:pPr>
    </w:p>
    <w:p w14:paraId="2ACDCA91" w14:textId="77777777" w:rsidR="0033703F" w:rsidRPr="008456BE" w:rsidRDefault="0033703F"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118+887.7 a 119+140 en talud derecho</w:t>
      </w:r>
    </w:p>
    <w:p w14:paraId="33E0DF5D" w14:textId="77777777" w:rsidR="0033703F" w:rsidRPr="008456BE" w:rsidRDefault="0033703F" w:rsidP="00184850">
      <w:pPr>
        <w:pStyle w:val="Prrafodelista"/>
        <w:tabs>
          <w:tab w:val="left" w:pos="708"/>
          <w:tab w:val="left" w:pos="1245"/>
        </w:tabs>
        <w:autoSpaceDE w:val="0"/>
        <w:autoSpaceDN w:val="0"/>
        <w:adjustRightInd w:val="0"/>
        <w:spacing w:after="0" w:line="240" w:lineRule="auto"/>
        <w:ind w:left="708"/>
        <w:rPr>
          <w:rFonts w:ascii="Arial" w:hAnsi="Arial" w:cs="Arial"/>
        </w:rPr>
      </w:pPr>
      <w:r w:rsidRPr="008456BE">
        <w:rPr>
          <w:rFonts w:ascii="Arial" w:hAnsi="Arial" w:cs="Arial"/>
        </w:rPr>
        <w:tab/>
      </w:r>
      <w:r w:rsidRPr="008456BE">
        <w:rPr>
          <w:rFonts w:ascii="Arial" w:hAnsi="Arial" w:cs="Arial"/>
        </w:rPr>
        <w:tab/>
      </w:r>
    </w:p>
    <w:p w14:paraId="54E5BF96" w14:textId="77777777" w:rsidR="0033703F" w:rsidRPr="008456BE" w:rsidRDefault="0033703F"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Zampeado de mampostería II Clase, talud variable</w:t>
      </w:r>
    </w:p>
    <w:p w14:paraId="0CF3BE4E" w14:textId="77777777" w:rsidR="0033703F" w:rsidRPr="008456BE" w:rsidRDefault="0033703F"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 xml:space="preserve">Volumen de zampeado =     </w:t>
      </w:r>
      <w:r w:rsidR="00184850" w:rsidRPr="008456BE">
        <w:rPr>
          <w:rFonts w:ascii="Arial" w:hAnsi="Arial" w:cs="Arial"/>
        </w:rPr>
        <w:t>1629.995</w:t>
      </w:r>
      <w:r w:rsidRPr="008456BE">
        <w:rPr>
          <w:rFonts w:ascii="Arial" w:hAnsi="Arial" w:cs="Arial"/>
        </w:rPr>
        <w:t xml:space="preserve"> m</w:t>
      </w:r>
      <w:r w:rsidRPr="00DF7672">
        <w:rPr>
          <w:rFonts w:ascii="Arial" w:hAnsi="Arial" w:cs="Arial"/>
          <w:vertAlign w:val="superscript"/>
        </w:rPr>
        <w:t>3</w:t>
      </w:r>
    </w:p>
    <w:p w14:paraId="7DD85D85" w14:textId="77777777" w:rsidR="00BC63B0" w:rsidRPr="008456BE" w:rsidRDefault="00BC63B0" w:rsidP="00184850">
      <w:pPr>
        <w:pStyle w:val="Prrafodelista"/>
        <w:autoSpaceDE w:val="0"/>
        <w:autoSpaceDN w:val="0"/>
        <w:adjustRightInd w:val="0"/>
        <w:spacing w:after="0" w:line="240" w:lineRule="auto"/>
        <w:ind w:left="708"/>
        <w:rPr>
          <w:rFonts w:ascii="Arial" w:hAnsi="Arial" w:cs="Arial"/>
        </w:rPr>
      </w:pPr>
    </w:p>
    <w:p w14:paraId="7088B771" w14:textId="77777777" w:rsidR="00BB62F7" w:rsidRPr="008456BE" w:rsidRDefault="00BB62F7"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119+720 a 119+920 en talud izquierdo</w:t>
      </w:r>
    </w:p>
    <w:p w14:paraId="47F25B44" w14:textId="77777777" w:rsidR="00BB62F7" w:rsidRPr="008456BE" w:rsidRDefault="00BB62F7" w:rsidP="00184850">
      <w:pPr>
        <w:pStyle w:val="Prrafodelista"/>
        <w:tabs>
          <w:tab w:val="left" w:pos="708"/>
          <w:tab w:val="left" w:pos="1245"/>
        </w:tabs>
        <w:autoSpaceDE w:val="0"/>
        <w:autoSpaceDN w:val="0"/>
        <w:adjustRightInd w:val="0"/>
        <w:spacing w:after="0" w:line="240" w:lineRule="auto"/>
        <w:ind w:left="708"/>
        <w:rPr>
          <w:rFonts w:ascii="Arial" w:hAnsi="Arial" w:cs="Arial"/>
        </w:rPr>
      </w:pPr>
      <w:r w:rsidRPr="008456BE">
        <w:rPr>
          <w:rFonts w:ascii="Arial" w:hAnsi="Arial" w:cs="Arial"/>
        </w:rPr>
        <w:tab/>
      </w:r>
      <w:r w:rsidR="00BC63B0" w:rsidRPr="008456BE">
        <w:rPr>
          <w:rFonts w:ascii="Arial" w:hAnsi="Arial" w:cs="Arial"/>
        </w:rPr>
        <w:tab/>
      </w:r>
    </w:p>
    <w:p w14:paraId="37A42B3A" w14:textId="77777777" w:rsidR="00BB62F7" w:rsidRPr="008456BE" w:rsidRDefault="00BB62F7"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Zampeado de mampostería II Clase, talud 2 H : 1 V</w:t>
      </w:r>
    </w:p>
    <w:p w14:paraId="301B1CA6" w14:textId="77777777" w:rsidR="00BB62F7" w:rsidRPr="008456BE" w:rsidRDefault="00BB62F7"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 xml:space="preserve">Volumen de zampeado =     </w:t>
      </w:r>
      <w:r w:rsidR="00B21B49" w:rsidRPr="008456BE">
        <w:rPr>
          <w:rFonts w:ascii="Arial" w:hAnsi="Arial" w:cs="Arial"/>
        </w:rPr>
        <w:t>824</w:t>
      </w:r>
      <w:r w:rsidR="0033703F" w:rsidRPr="008456BE">
        <w:rPr>
          <w:rFonts w:ascii="Arial" w:hAnsi="Arial" w:cs="Arial"/>
        </w:rPr>
        <w:t>.</w:t>
      </w:r>
      <w:r w:rsidR="00B21B49" w:rsidRPr="008456BE">
        <w:rPr>
          <w:rFonts w:ascii="Arial" w:hAnsi="Arial" w:cs="Arial"/>
        </w:rPr>
        <w:t>54</w:t>
      </w:r>
      <w:r w:rsidRPr="008456BE">
        <w:rPr>
          <w:rFonts w:ascii="Arial" w:hAnsi="Arial" w:cs="Arial"/>
        </w:rPr>
        <w:t xml:space="preserve"> m</w:t>
      </w:r>
      <w:r w:rsidRPr="00DF7672">
        <w:rPr>
          <w:rFonts w:ascii="Arial" w:hAnsi="Arial" w:cs="Arial"/>
          <w:vertAlign w:val="superscript"/>
        </w:rPr>
        <w:t>3</w:t>
      </w:r>
    </w:p>
    <w:p w14:paraId="1B26D836" w14:textId="77777777" w:rsidR="00184850" w:rsidRPr="008456BE" w:rsidRDefault="00184850" w:rsidP="00BB62F7">
      <w:pPr>
        <w:pStyle w:val="Prrafodelista"/>
        <w:autoSpaceDE w:val="0"/>
        <w:autoSpaceDN w:val="0"/>
        <w:adjustRightInd w:val="0"/>
        <w:spacing w:after="0" w:line="240" w:lineRule="auto"/>
        <w:ind w:left="0"/>
        <w:rPr>
          <w:rFonts w:ascii="Arial" w:hAnsi="Arial" w:cs="Arial"/>
        </w:rPr>
      </w:pPr>
    </w:p>
    <w:p w14:paraId="3C41432B" w14:textId="4C0091AC" w:rsidR="00184850" w:rsidRPr="008456BE" w:rsidRDefault="00184850" w:rsidP="00BB62F7">
      <w:pPr>
        <w:pStyle w:val="Prrafodelista"/>
        <w:autoSpaceDE w:val="0"/>
        <w:autoSpaceDN w:val="0"/>
        <w:adjustRightInd w:val="0"/>
        <w:spacing w:after="0" w:line="240" w:lineRule="auto"/>
        <w:ind w:left="0"/>
        <w:rPr>
          <w:rFonts w:ascii="Arial" w:hAnsi="Arial" w:cs="Arial"/>
          <w:b/>
        </w:rPr>
      </w:pPr>
      <w:r w:rsidRPr="008456BE">
        <w:rPr>
          <w:rFonts w:ascii="Arial" w:hAnsi="Arial" w:cs="Arial"/>
          <w:b/>
        </w:rPr>
        <w:t xml:space="preserve">Canal 119+143 </w:t>
      </w:r>
      <w:r w:rsidR="00E86E87">
        <w:rPr>
          <w:rFonts w:ascii="Arial" w:hAnsi="Arial" w:cs="Arial"/>
          <w:b/>
        </w:rPr>
        <w:t>Izq.</w:t>
      </w:r>
      <w:r w:rsidR="003453DC" w:rsidRPr="008456BE">
        <w:rPr>
          <w:rFonts w:ascii="Arial" w:hAnsi="Arial" w:cs="Arial"/>
          <w:b/>
        </w:rPr>
        <w:t xml:space="preserve"> (4,668.965 m</w:t>
      </w:r>
      <w:r w:rsidR="003453DC" w:rsidRPr="00DF7672">
        <w:rPr>
          <w:rFonts w:ascii="Arial" w:hAnsi="Arial" w:cs="Arial"/>
          <w:b/>
          <w:vertAlign w:val="superscript"/>
        </w:rPr>
        <w:t>3</w:t>
      </w:r>
      <w:r w:rsidR="003453DC" w:rsidRPr="008456BE">
        <w:rPr>
          <w:rFonts w:ascii="Arial" w:hAnsi="Arial" w:cs="Arial"/>
          <w:b/>
        </w:rPr>
        <w:t>)</w:t>
      </w:r>
    </w:p>
    <w:p w14:paraId="2EBAA143" w14:textId="77777777" w:rsidR="00B6156E" w:rsidRPr="008456BE" w:rsidRDefault="00B6156E" w:rsidP="00FF68C6">
      <w:pPr>
        <w:pStyle w:val="Prrafodelista"/>
        <w:autoSpaceDE w:val="0"/>
        <w:autoSpaceDN w:val="0"/>
        <w:adjustRightInd w:val="0"/>
        <w:spacing w:after="0" w:line="240" w:lineRule="auto"/>
        <w:ind w:left="0"/>
        <w:rPr>
          <w:rFonts w:ascii="Arial" w:hAnsi="Arial" w:cs="Arial"/>
        </w:rPr>
      </w:pPr>
    </w:p>
    <w:p w14:paraId="48C95C9C" w14:textId="77777777" w:rsidR="00184850" w:rsidRPr="008456BE" w:rsidRDefault="00184850"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0+000 a 0+490 en talud izquierdo</w:t>
      </w:r>
    </w:p>
    <w:p w14:paraId="6FF29B45" w14:textId="77777777" w:rsidR="00184850" w:rsidRPr="008456BE" w:rsidRDefault="00184850" w:rsidP="00184850">
      <w:pPr>
        <w:pStyle w:val="Prrafodelista"/>
        <w:autoSpaceDE w:val="0"/>
        <w:autoSpaceDN w:val="0"/>
        <w:adjustRightInd w:val="0"/>
        <w:spacing w:after="0" w:line="240" w:lineRule="auto"/>
        <w:ind w:left="708"/>
        <w:rPr>
          <w:rFonts w:ascii="Arial" w:hAnsi="Arial" w:cs="Arial"/>
        </w:rPr>
      </w:pPr>
    </w:p>
    <w:p w14:paraId="493B94A9" w14:textId="77777777" w:rsidR="000B1071" w:rsidRPr="008456BE" w:rsidRDefault="001B4D5F" w:rsidP="000B1071">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Zampeado de mampostería II Clase, </w:t>
      </w:r>
      <w:r w:rsidR="000B1071" w:rsidRPr="008456BE">
        <w:rPr>
          <w:rFonts w:ascii="Arial" w:hAnsi="Arial" w:cs="Arial"/>
        </w:rPr>
        <w:t>talud 2 H : 1 V</w:t>
      </w:r>
    </w:p>
    <w:p w14:paraId="0DC2F522" w14:textId="77777777" w:rsidR="001B4D5F" w:rsidRPr="008456BE" w:rsidRDefault="001B4D5F" w:rsidP="000B1071">
      <w:pPr>
        <w:pStyle w:val="Prrafodelista"/>
        <w:autoSpaceDE w:val="0"/>
        <w:autoSpaceDN w:val="0"/>
        <w:adjustRightInd w:val="0"/>
        <w:spacing w:after="0" w:line="240" w:lineRule="auto"/>
        <w:ind w:left="1416"/>
        <w:rPr>
          <w:rFonts w:ascii="Arial" w:hAnsi="Arial" w:cs="Arial"/>
        </w:rPr>
      </w:pPr>
      <w:r w:rsidRPr="008456BE">
        <w:rPr>
          <w:rFonts w:ascii="Arial" w:hAnsi="Arial" w:cs="Arial"/>
        </w:rPr>
        <w:t>Volumen de zampeado =     3,018.99 m</w:t>
      </w:r>
      <w:r w:rsidRPr="00DF7672">
        <w:rPr>
          <w:rFonts w:ascii="Arial" w:hAnsi="Arial" w:cs="Arial"/>
          <w:vertAlign w:val="superscript"/>
        </w:rPr>
        <w:t>3</w:t>
      </w:r>
    </w:p>
    <w:p w14:paraId="0B42D5BF" w14:textId="77777777" w:rsidR="00184850" w:rsidRPr="008456BE" w:rsidRDefault="00184850" w:rsidP="00184850">
      <w:pPr>
        <w:pStyle w:val="Prrafodelista"/>
        <w:autoSpaceDE w:val="0"/>
        <w:autoSpaceDN w:val="0"/>
        <w:adjustRightInd w:val="0"/>
        <w:spacing w:after="0" w:line="240" w:lineRule="auto"/>
        <w:ind w:left="708"/>
        <w:rPr>
          <w:rFonts w:ascii="Arial" w:hAnsi="Arial" w:cs="Arial"/>
        </w:rPr>
      </w:pPr>
    </w:p>
    <w:p w14:paraId="1E0EC34D" w14:textId="77777777" w:rsidR="00184850" w:rsidRPr="008456BE" w:rsidRDefault="00184850"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0+660 a 0+706.109 en talud izquierdo</w:t>
      </w:r>
    </w:p>
    <w:p w14:paraId="37671C51" w14:textId="77777777" w:rsidR="001B4D5F" w:rsidRPr="008456BE" w:rsidRDefault="001B4D5F" w:rsidP="00184850">
      <w:pPr>
        <w:pStyle w:val="Prrafodelista"/>
        <w:autoSpaceDE w:val="0"/>
        <w:autoSpaceDN w:val="0"/>
        <w:adjustRightInd w:val="0"/>
        <w:spacing w:after="0" w:line="240" w:lineRule="auto"/>
        <w:ind w:left="708"/>
        <w:rPr>
          <w:rFonts w:ascii="Arial" w:hAnsi="Arial" w:cs="Arial"/>
        </w:rPr>
      </w:pPr>
    </w:p>
    <w:p w14:paraId="09B623E0" w14:textId="77777777" w:rsidR="001B4D5F" w:rsidRPr="008456BE" w:rsidRDefault="001B4D5F" w:rsidP="001B4D5F">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Zampeado de mampostería II Clase, </w:t>
      </w:r>
      <w:r w:rsidR="000B1071" w:rsidRPr="008456BE">
        <w:rPr>
          <w:rFonts w:ascii="Arial" w:hAnsi="Arial" w:cs="Arial"/>
        </w:rPr>
        <w:t>talud 2 H : 1 V</w:t>
      </w:r>
    </w:p>
    <w:p w14:paraId="2B8AF0B0" w14:textId="77777777" w:rsidR="001B4D5F" w:rsidRPr="008456BE" w:rsidRDefault="001B4D5F" w:rsidP="000B1071">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 xml:space="preserve">Volumen de zampeado =     </w:t>
      </w:r>
      <w:r w:rsidR="003453DC" w:rsidRPr="008456BE">
        <w:rPr>
          <w:rFonts w:ascii="Arial" w:hAnsi="Arial" w:cs="Arial"/>
        </w:rPr>
        <w:t xml:space="preserve">30.97 </w:t>
      </w:r>
      <w:r w:rsidRPr="008456BE">
        <w:rPr>
          <w:rFonts w:ascii="Arial" w:hAnsi="Arial" w:cs="Arial"/>
        </w:rPr>
        <w:t>m</w:t>
      </w:r>
      <w:r w:rsidRPr="00DF7672">
        <w:rPr>
          <w:rFonts w:ascii="Arial" w:hAnsi="Arial" w:cs="Arial"/>
          <w:vertAlign w:val="superscript"/>
        </w:rPr>
        <w:t>3</w:t>
      </w:r>
    </w:p>
    <w:p w14:paraId="0C405F24" w14:textId="77777777" w:rsidR="00184850" w:rsidRPr="008456BE" w:rsidRDefault="00184850" w:rsidP="001B4D5F">
      <w:pPr>
        <w:pStyle w:val="Prrafodelista"/>
        <w:autoSpaceDE w:val="0"/>
        <w:autoSpaceDN w:val="0"/>
        <w:adjustRightInd w:val="0"/>
        <w:spacing w:after="0" w:line="240" w:lineRule="auto"/>
        <w:ind w:left="1416"/>
        <w:rPr>
          <w:rFonts w:ascii="Arial" w:hAnsi="Arial" w:cs="Arial"/>
        </w:rPr>
      </w:pPr>
    </w:p>
    <w:p w14:paraId="1C8E9B55" w14:textId="77777777" w:rsidR="00184850" w:rsidRPr="008456BE" w:rsidRDefault="001B4D5F" w:rsidP="00184850">
      <w:pPr>
        <w:pStyle w:val="Prrafodelista"/>
        <w:autoSpaceDE w:val="0"/>
        <w:autoSpaceDN w:val="0"/>
        <w:adjustRightInd w:val="0"/>
        <w:spacing w:after="0" w:line="240" w:lineRule="auto"/>
        <w:ind w:left="708"/>
        <w:rPr>
          <w:rFonts w:ascii="Arial" w:hAnsi="Arial" w:cs="Arial"/>
        </w:rPr>
      </w:pPr>
      <w:r w:rsidRPr="008456BE">
        <w:rPr>
          <w:rFonts w:ascii="Arial" w:hAnsi="Arial" w:cs="Arial"/>
        </w:rPr>
        <w:t xml:space="preserve">0+ </w:t>
      </w:r>
      <w:r w:rsidR="00184850" w:rsidRPr="008456BE">
        <w:rPr>
          <w:rFonts w:ascii="Arial" w:hAnsi="Arial" w:cs="Arial"/>
        </w:rPr>
        <w:t>706.106 a 0+796.457 en talud izquierdo</w:t>
      </w:r>
    </w:p>
    <w:p w14:paraId="25E9C8A6" w14:textId="77777777" w:rsidR="00184850" w:rsidRPr="008456BE" w:rsidRDefault="00184850" w:rsidP="00184850">
      <w:pPr>
        <w:pStyle w:val="Prrafodelista"/>
        <w:autoSpaceDE w:val="0"/>
        <w:autoSpaceDN w:val="0"/>
        <w:adjustRightInd w:val="0"/>
        <w:spacing w:after="0" w:line="240" w:lineRule="auto"/>
        <w:ind w:left="708"/>
        <w:rPr>
          <w:rFonts w:ascii="Arial" w:hAnsi="Arial" w:cs="Arial"/>
        </w:rPr>
      </w:pPr>
    </w:p>
    <w:p w14:paraId="14C347B2" w14:textId="77777777" w:rsidR="001B4D5F" w:rsidRPr="008456BE" w:rsidRDefault="001B4D5F" w:rsidP="001B4D5F">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Zampeado de mampostería II Clase, </w:t>
      </w:r>
      <w:r w:rsidR="000B1071" w:rsidRPr="008456BE">
        <w:rPr>
          <w:rFonts w:ascii="Arial" w:hAnsi="Arial" w:cs="Arial"/>
        </w:rPr>
        <w:t>talud 2 H : 1 V</w:t>
      </w:r>
    </w:p>
    <w:p w14:paraId="22A244C4" w14:textId="77777777" w:rsidR="001B4D5F" w:rsidRPr="008456BE" w:rsidRDefault="001B4D5F" w:rsidP="000B1071">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 xml:space="preserve">Volumen de zampeado =     </w:t>
      </w:r>
      <w:r w:rsidR="003453DC" w:rsidRPr="008456BE">
        <w:rPr>
          <w:rFonts w:ascii="Arial" w:hAnsi="Arial" w:cs="Arial"/>
        </w:rPr>
        <w:t>148.165</w:t>
      </w:r>
      <w:r w:rsidRPr="008456BE">
        <w:rPr>
          <w:rFonts w:ascii="Arial" w:hAnsi="Arial" w:cs="Arial"/>
        </w:rPr>
        <w:t xml:space="preserve"> m</w:t>
      </w:r>
      <w:r w:rsidRPr="00B25790">
        <w:rPr>
          <w:rFonts w:ascii="Arial" w:hAnsi="Arial" w:cs="Arial"/>
          <w:vertAlign w:val="superscript"/>
        </w:rPr>
        <w:t>3</w:t>
      </w:r>
    </w:p>
    <w:p w14:paraId="4634E985" w14:textId="77777777" w:rsidR="003453DC" w:rsidRPr="008456BE" w:rsidRDefault="003453DC" w:rsidP="00517688">
      <w:pPr>
        <w:pStyle w:val="Prrafodelista"/>
        <w:autoSpaceDE w:val="0"/>
        <w:autoSpaceDN w:val="0"/>
        <w:adjustRightInd w:val="0"/>
        <w:spacing w:after="0" w:line="240" w:lineRule="auto"/>
        <w:ind w:left="708"/>
        <w:rPr>
          <w:rFonts w:ascii="Arial" w:hAnsi="Arial" w:cs="Arial"/>
        </w:rPr>
      </w:pPr>
      <w:r w:rsidRPr="008456BE">
        <w:rPr>
          <w:rFonts w:ascii="Arial" w:hAnsi="Arial" w:cs="Arial"/>
        </w:rPr>
        <w:t>0+ 530 a 0+796.457 en talud derecho</w:t>
      </w:r>
    </w:p>
    <w:p w14:paraId="76EF76BE" w14:textId="77777777" w:rsidR="003453DC" w:rsidRPr="008456BE" w:rsidRDefault="003453DC" w:rsidP="003453DC">
      <w:pPr>
        <w:pStyle w:val="Prrafodelista"/>
        <w:autoSpaceDE w:val="0"/>
        <w:autoSpaceDN w:val="0"/>
        <w:adjustRightInd w:val="0"/>
        <w:spacing w:after="0" w:line="240" w:lineRule="auto"/>
        <w:ind w:left="708"/>
        <w:rPr>
          <w:rFonts w:ascii="Arial" w:hAnsi="Arial" w:cs="Arial"/>
        </w:rPr>
      </w:pPr>
    </w:p>
    <w:p w14:paraId="5BAB58A6" w14:textId="77777777" w:rsidR="003453DC" w:rsidRPr="008456BE" w:rsidRDefault="003453DC" w:rsidP="003453DC">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Zampeado de mampostería II Clase, </w:t>
      </w:r>
      <w:r w:rsidR="000B1071" w:rsidRPr="008456BE">
        <w:rPr>
          <w:rFonts w:ascii="Arial" w:hAnsi="Arial" w:cs="Arial"/>
        </w:rPr>
        <w:t>talud 2 H : 1 V</w:t>
      </w:r>
    </w:p>
    <w:p w14:paraId="5774BB6F" w14:textId="77777777" w:rsidR="003453DC" w:rsidRPr="008456BE" w:rsidRDefault="003453DC" w:rsidP="000B1071">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1,470.84 m</w:t>
      </w:r>
      <w:r w:rsidRPr="00B25790">
        <w:rPr>
          <w:rFonts w:ascii="Arial" w:hAnsi="Arial" w:cs="Arial"/>
          <w:vertAlign w:val="superscript"/>
        </w:rPr>
        <w:t>3</w:t>
      </w:r>
    </w:p>
    <w:p w14:paraId="34477714" w14:textId="77777777" w:rsidR="007B4223" w:rsidRPr="008456BE" w:rsidRDefault="007B4223" w:rsidP="007B4223">
      <w:pPr>
        <w:pStyle w:val="Prrafodelista"/>
        <w:autoSpaceDE w:val="0"/>
        <w:autoSpaceDN w:val="0"/>
        <w:adjustRightInd w:val="0"/>
        <w:spacing w:after="0" w:line="240" w:lineRule="auto"/>
        <w:ind w:left="708"/>
        <w:rPr>
          <w:rFonts w:ascii="Arial" w:hAnsi="Arial" w:cs="Arial"/>
        </w:rPr>
      </w:pPr>
    </w:p>
    <w:p w14:paraId="34B0075E" w14:textId="77777777" w:rsidR="007B4223" w:rsidRPr="008456BE" w:rsidRDefault="007B4223" w:rsidP="007B4223">
      <w:pPr>
        <w:pStyle w:val="Prrafodelista"/>
        <w:autoSpaceDE w:val="0"/>
        <w:autoSpaceDN w:val="0"/>
        <w:adjustRightInd w:val="0"/>
        <w:spacing w:after="0" w:line="240" w:lineRule="auto"/>
        <w:ind w:left="708"/>
        <w:rPr>
          <w:rFonts w:ascii="Arial" w:hAnsi="Arial" w:cs="Arial"/>
        </w:rPr>
      </w:pPr>
      <w:r w:rsidRPr="008456BE">
        <w:rPr>
          <w:rFonts w:ascii="Arial" w:hAnsi="Arial" w:cs="Arial"/>
        </w:rPr>
        <w:t>El volumen total de concreto de cemento en los cajeros es de 2,564.668 m3</w:t>
      </w:r>
    </w:p>
    <w:p w14:paraId="60177777" w14:textId="77777777" w:rsidR="007B4223" w:rsidRPr="008456BE" w:rsidRDefault="007B4223" w:rsidP="000B1071">
      <w:pPr>
        <w:pStyle w:val="Prrafodelista"/>
        <w:autoSpaceDE w:val="0"/>
        <w:autoSpaceDN w:val="0"/>
        <w:adjustRightInd w:val="0"/>
        <w:spacing w:after="0" w:line="240" w:lineRule="auto"/>
        <w:ind w:left="708"/>
        <w:rPr>
          <w:rFonts w:ascii="Arial" w:hAnsi="Arial" w:cs="Arial"/>
        </w:rPr>
      </w:pPr>
    </w:p>
    <w:p w14:paraId="7F4EF3A8" w14:textId="77777777" w:rsidR="003453DC" w:rsidRPr="008456BE" w:rsidRDefault="003453DC" w:rsidP="001B4D5F">
      <w:pPr>
        <w:pStyle w:val="Prrafodelista"/>
        <w:autoSpaceDE w:val="0"/>
        <w:autoSpaceDN w:val="0"/>
        <w:adjustRightInd w:val="0"/>
        <w:spacing w:after="0" w:line="240" w:lineRule="auto"/>
        <w:ind w:left="1416"/>
        <w:rPr>
          <w:rFonts w:ascii="Arial" w:hAnsi="Arial" w:cs="Arial"/>
        </w:rPr>
      </w:pPr>
    </w:p>
    <w:p w14:paraId="12E675A9" w14:textId="77777777" w:rsidR="00517688" w:rsidRPr="008456BE" w:rsidRDefault="00517688" w:rsidP="00517688">
      <w:pPr>
        <w:pStyle w:val="Prrafodelista"/>
        <w:autoSpaceDE w:val="0"/>
        <w:autoSpaceDN w:val="0"/>
        <w:adjustRightInd w:val="0"/>
        <w:spacing w:after="0" w:line="240" w:lineRule="auto"/>
        <w:ind w:left="0"/>
        <w:rPr>
          <w:rFonts w:ascii="Arial" w:hAnsi="Arial" w:cs="Arial"/>
          <w:b/>
        </w:rPr>
      </w:pPr>
      <w:r w:rsidRPr="008456BE">
        <w:rPr>
          <w:rFonts w:ascii="Arial" w:hAnsi="Arial" w:cs="Arial"/>
          <w:b/>
        </w:rPr>
        <w:t>Canal 119+015 Der (1,773.58 m</w:t>
      </w:r>
      <w:r w:rsidRPr="00B25790">
        <w:rPr>
          <w:rFonts w:ascii="Arial" w:hAnsi="Arial" w:cs="Arial"/>
          <w:b/>
          <w:vertAlign w:val="superscript"/>
        </w:rPr>
        <w:t>3</w:t>
      </w:r>
      <w:r w:rsidRPr="008456BE">
        <w:rPr>
          <w:rFonts w:ascii="Arial" w:hAnsi="Arial" w:cs="Arial"/>
          <w:b/>
        </w:rPr>
        <w:t>)</w:t>
      </w:r>
    </w:p>
    <w:p w14:paraId="2E3C912A" w14:textId="77777777" w:rsidR="00FF68C6" w:rsidRPr="008456BE" w:rsidRDefault="00FF68C6" w:rsidP="00517688">
      <w:pPr>
        <w:pStyle w:val="Prrafodelista"/>
        <w:autoSpaceDE w:val="0"/>
        <w:autoSpaceDN w:val="0"/>
        <w:adjustRightInd w:val="0"/>
        <w:spacing w:after="0" w:line="240" w:lineRule="auto"/>
        <w:ind w:left="0"/>
        <w:rPr>
          <w:rFonts w:ascii="Arial" w:hAnsi="Arial" w:cs="Arial"/>
        </w:rPr>
      </w:pPr>
    </w:p>
    <w:p w14:paraId="6499B7A5" w14:textId="77777777" w:rsidR="00517688" w:rsidRPr="008456BE" w:rsidRDefault="00517688" w:rsidP="00517688">
      <w:pPr>
        <w:pStyle w:val="Prrafodelista"/>
        <w:autoSpaceDE w:val="0"/>
        <w:autoSpaceDN w:val="0"/>
        <w:adjustRightInd w:val="0"/>
        <w:spacing w:after="0" w:line="240" w:lineRule="auto"/>
        <w:ind w:left="708"/>
        <w:rPr>
          <w:rFonts w:ascii="Arial" w:hAnsi="Arial" w:cs="Arial"/>
        </w:rPr>
      </w:pPr>
      <w:r w:rsidRPr="008456BE">
        <w:rPr>
          <w:rFonts w:ascii="Arial" w:hAnsi="Arial" w:cs="Arial"/>
        </w:rPr>
        <w:t>0+ 422 a 0+542,617 en talud izquierdo</w:t>
      </w:r>
    </w:p>
    <w:p w14:paraId="78272867" w14:textId="77777777" w:rsidR="00517688" w:rsidRPr="008456BE" w:rsidRDefault="00517688" w:rsidP="00517688">
      <w:pPr>
        <w:pStyle w:val="Prrafodelista"/>
        <w:autoSpaceDE w:val="0"/>
        <w:autoSpaceDN w:val="0"/>
        <w:adjustRightInd w:val="0"/>
        <w:spacing w:after="0" w:line="240" w:lineRule="auto"/>
        <w:ind w:left="708"/>
        <w:rPr>
          <w:rFonts w:ascii="Arial" w:hAnsi="Arial" w:cs="Arial"/>
        </w:rPr>
      </w:pPr>
    </w:p>
    <w:p w14:paraId="1145F41A" w14:textId="77777777" w:rsidR="00517688" w:rsidRPr="008456BE" w:rsidRDefault="00517688" w:rsidP="00517688">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Zampeado de mampostería II Clase, </w:t>
      </w:r>
      <w:r w:rsidR="000B1071" w:rsidRPr="008456BE">
        <w:rPr>
          <w:rFonts w:ascii="Arial" w:hAnsi="Arial" w:cs="Arial"/>
        </w:rPr>
        <w:t>talud 2 H : 1 V</w:t>
      </w:r>
    </w:p>
    <w:p w14:paraId="43B24683" w14:textId="77777777" w:rsidR="00517688" w:rsidRPr="008456BE" w:rsidRDefault="00517688" w:rsidP="000B1071">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248.495 m</w:t>
      </w:r>
      <w:r w:rsidRPr="00B25790">
        <w:rPr>
          <w:rFonts w:ascii="Arial" w:hAnsi="Arial" w:cs="Arial"/>
          <w:vertAlign w:val="superscript"/>
        </w:rPr>
        <w:t>3</w:t>
      </w:r>
    </w:p>
    <w:p w14:paraId="2947EADB" w14:textId="77777777" w:rsidR="00517688" w:rsidRPr="008456BE" w:rsidRDefault="00517688" w:rsidP="00517688">
      <w:pPr>
        <w:pStyle w:val="Prrafodelista"/>
        <w:autoSpaceDE w:val="0"/>
        <w:autoSpaceDN w:val="0"/>
        <w:adjustRightInd w:val="0"/>
        <w:spacing w:after="0" w:line="240" w:lineRule="auto"/>
        <w:ind w:left="0"/>
        <w:rPr>
          <w:rFonts w:ascii="Arial" w:hAnsi="Arial" w:cs="Arial"/>
        </w:rPr>
      </w:pPr>
    </w:p>
    <w:p w14:paraId="4709902D" w14:textId="77777777" w:rsidR="00517688" w:rsidRPr="008456BE" w:rsidRDefault="00517688" w:rsidP="00517688">
      <w:pPr>
        <w:pStyle w:val="Prrafodelista"/>
        <w:autoSpaceDE w:val="0"/>
        <w:autoSpaceDN w:val="0"/>
        <w:adjustRightInd w:val="0"/>
        <w:spacing w:after="0" w:line="240" w:lineRule="auto"/>
        <w:ind w:left="708"/>
        <w:rPr>
          <w:rFonts w:ascii="Arial" w:hAnsi="Arial" w:cs="Arial"/>
        </w:rPr>
      </w:pPr>
      <w:r w:rsidRPr="008456BE">
        <w:rPr>
          <w:rFonts w:ascii="Arial" w:hAnsi="Arial" w:cs="Arial"/>
        </w:rPr>
        <w:t>0+ 000 a 0+542,617 en talud derecho</w:t>
      </w:r>
    </w:p>
    <w:p w14:paraId="54ECE62A" w14:textId="77777777" w:rsidR="00517688" w:rsidRPr="008456BE" w:rsidRDefault="00517688" w:rsidP="00517688">
      <w:pPr>
        <w:pStyle w:val="Prrafodelista"/>
        <w:autoSpaceDE w:val="0"/>
        <w:autoSpaceDN w:val="0"/>
        <w:adjustRightInd w:val="0"/>
        <w:spacing w:after="0" w:line="240" w:lineRule="auto"/>
        <w:ind w:left="708"/>
        <w:rPr>
          <w:rFonts w:ascii="Arial" w:hAnsi="Arial" w:cs="Arial"/>
        </w:rPr>
      </w:pPr>
    </w:p>
    <w:p w14:paraId="1F46AE9A" w14:textId="77777777" w:rsidR="00517688" w:rsidRPr="008456BE" w:rsidRDefault="00517688" w:rsidP="00517688">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Zampeado de mampostería II Clase, </w:t>
      </w:r>
      <w:r w:rsidR="000B1071" w:rsidRPr="008456BE">
        <w:rPr>
          <w:rFonts w:ascii="Arial" w:hAnsi="Arial" w:cs="Arial"/>
        </w:rPr>
        <w:t>talud 2 H : 1 V</w:t>
      </w:r>
    </w:p>
    <w:p w14:paraId="75A51F83" w14:textId="77777777" w:rsidR="005C5CB5" w:rsidRPr="008456BE" w:rsidRDefault="00517688" w:rsidP="000B1071">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1,525.085 m</w:t>
      </w:r>
      <w:r w:rsidRPr="00B25790">
        <w:rPr>
          <w:rFonts w:ascii="Arial" w:hAnsi="Arial" w:cs="Arial"/>
          <w:vertAlign w:val="superscript"/>
        </w:rPr>
        <w:t>3</w:t>
      </w:r>
    </w:p>
    <w:p w14:paraId="5AB6CF10" w14:textId="77777777" w:rsidR="00200826" w:rsidRPr="008456BE" w:rsidRDefault="00200826" w:rsidP="000B1071">
      <w:pPr>
        <w:pStyle w:val="Prrafodelista"/>
        <w:autoSpaceDE w:val="0"/>
        <w:autoSpaceDN w:val="0"/>
        <w:adjustRightInd w:val="0"/>
        <w:spacing w:after="0" w:line="240" w:lineRule="auto"/>
        <w:ind w:left="708"/>
        <w:rPr>
          <w:rFonts w:ascii="Arial" w:hAnsi="Arial" w:cs="Arial"/>
        </w:rPr>
      </w:pPr>
    </w:p>
    <w:p w14:paraId="32327700" w14:textId="77777777" w:rsidR="00200826" w:rsidRPr="008456BE" w:rsidRDefault="00200826" w:rsidP="000B1071">
      <w:pPr>
        <w:pStyle w:val="Prrafodelista"/>
        <w:autoSpaceDE w:val="0"/>
        <w:autoSpaceDN w:val="0"/>
        <w:adjustRightInd w:val="0"/>
        <w:spacing w:after="0" w:line="240" w:lineRule="auto"/>
        <w:ind w:left="708"/>
        <w:rPr>
          <w:rFonts w:ascii="Arial" w:hAnsi="Arial" w:cs="Arial"/>
        </w:rPr>
      </w:pPr>
      <w:r w:rsidRPr="008456BE">
        <w:rPr>
          <w:rFonts w:ascii="Arial" w:hAnsi="Arial" w:cs="Arial"/>
        </w:rPr>
        <w:t>El volumen total de concreto de cemento en los cajeros es de 1,269.835 m</w:t>
      </w:r>
      <w:r w:rsidRPr="00B25790">
        <w:rPr>
          <w:rFonts w:ascii="Arial" w:hAnsi="Arial" w:cs="Arial"/>
          <w:vertAlign w:val="superscript"/>
        </w:rPr>
        <w:t>3</w:t>
      </w:r>
    </w:p>
    <w:p w14:paraId="550BFAD7" w14:textId="77777777" w:rsidR="005C5CB5" w:rsidRPr="008456BE" w:rsidRDefault="005C5CB5" w:rsidP="005C5CB5">
      <w:pPr>
        <w:pStyle w:val="Prrafodelista"/>
        <w:autoSpaceDE w:val="0"/>
        <w:autoSpaceDN w:val="0"/>
        <w:adjustRightInd w:val="0"/>
        <w:spacing w:after="0" w:line="240" w:lineRule="auto"/>
        <w:ind w:left="0"/>
        <w:rPr>
          <w:rFonts w:ascii="Arial" w:hAnsi="Arial" w:cs="Arial"/>
        </w:rPr>
      </w:pPr>
    </w:p>
    <w:p w14:paraId="47A2DAA7" w14:textId="4CE144C8" w:rsidR="005C5CB5" w:rsidRPr="008456BE" w:rsidRDefault="005C5CB5" w:rsidP="005C5CB5">
      <w:pPr>
        <w:pStyle w:val="Prrafodelista"/>
        <w:autoSpaceDE w:val="0"/>
        <w:autoSpaceDN w:val="0"/>
        <w:adjustRightInd w:val="0"/>
        <w:spacing w:after="0" w:line="240" w:lineRule="auto"/>
        <w:ind w:left="0"/>
        <w:rPr>
          <w:rFonts w:ascii="Arial" w:hAnsi="Arial" w:cs="Arial"/>
          <w:b/>
        </w:rPr>
      </w:pPr>
      <w:r w:rsidRPr="008456BE">
        <w:rPr>
          <w:rFonts w:ascii="Arial" w:hAnsi="Arial" w:cs="Arial"/>
          <w:b/>
        </w:rPr>
        <w:t xml:space="preserve">Canal 119+190 </w:t>
      </w:r>
      <w:r w:rsidR="00E86E87">
        <w:rPr>
          <w:rFonts w:ascii="Arial" w:hAnsi="Arial" w:cs="Arial"/>
          <w:b/>
        </w:rPr>
        <w:t>Izq.</w:t>
      </w:r>
      <w:r w:rsidRPr="008456BE">
        <w:rPr>
          <w:rFonts w:ascii="Arial" w:hAnsi="Arial" w:cs="Arial"/>
          <w:b/>
        </w:rPr>
        <w:t xml:space="preserve"> (824.225 m</w:t>
      </w:r>
      <w:r w:rsidRPr="00B25790">
        <w:rPr>
          <w:rFonts w:ascii="Arial" w:hAnsi="Arial" w:cs="Arial"/>
          <w:b/>
          <w:vertAlign w:val="superscript"/>
        </w:rPr>
        <w:t>3</w:t>
      </w:r>
      <w:r w:rsidRPr="008456BE">
        <w:rPr>
          <w:rFonts w:ascii="Arial" w:hAnsi="Arial" w:cs="Arial"/>
          <w:b/>
        </w:rPr>
        <w:t>)</w:t>
      </w:r>
    </w:p>
    <w:p w14:paraId="4DAB1C9F" w14:textId="77777777" w:rsidR="005C5CB5" w:rsidRPr="008456BE" w:rsidRDefault="005C5CB5" w:rsidP="005C5CB5">
      <w:pPr>
        <w:pStyle w:val="Prrafodelista"/>
        <w:autoSpaceDE w:val="0"/>
        <w:autoSpaceDN w:val="0"/>
        <w:adjustRightInd w:val="0"/>
        <w:spacing w:after="0" w:line="240" w:lineRule="auto"/>
        <w:ind w:left="0"/>
        <w:rPr>
          <w:rFonts w:ascii="Arial" w:hAnsi="Arial" w:cs="Arial"/>
        </w:rPr>
      </w:pPr>
    </w:p>
    <w:p w14:paraId="3875E571" w14:textId="77777777" w:rsidR="005C5CB5" w:rsidRPr="008456BE" w:rsidRDefault="005C5CB5" w:rsidP="005C5CB5">
      <w:pPr>
        <w:pStyle w:val="Prrafodelista"/>
        <w:autoSpaceDE w:val="0"/>
        <w:autoSpaceDN w:val="0"/>
        <w:adjustRightInd w:val="0"/>
        <w:spacing w:after="0" w:line="240" w:lineRule="auto"/>
        <w:ind w:left="708"/>
        <w:rPr>
          <w:rFonts w:ascii="Arial" w:hAnsi="Arial" w:cs="Arial"/>
        </w:rPr>
      </w:pPr>
      <w:r w:rsidRPr="008456BE">
        <w:rPr>
          <w:rFonts w:ascii="Arial" w:hAnsi="Arial" w:cs="Arial"/>
        </w:rPr>
        <w:t>0+ 000 a 0+554.404 en talud izquierdo</w:t>
      </w:r>
    </w:p>
    <w:p w14:paraId="1DEFE630" w14:textId="77777777" w:rsidR="005C5CB5" w:rsidRPr="008456BE" w:rsidRDefault="005C5CB5" w:rsidP="005C5CB5">
      <w:pPr>
        <w:pStyle w:val="Prrafodelista"/>
        <w:autoSpaceDE w:val="0"/>
        <w:autoSpaceDN w:val="0"/>
        <w:adjustRightInd w:val="0"/>
        <w:spacing w:after="0" w:line="240" w:lineRule="auto"/>
        <w:ind w:left="708"/>
        <w:rPr>
          <w:rFonts w:ascii="Arial" w:hAnsi="Arial" w:cs="Arial"/>
        </w:rPr>
      </w:pPr>
    </w:p>
    <w:p w14:paraId="175E7384" w14:textId="77777777" w:rsidR="005C5CB5" w:rsidRPr="008456BE" w:rsidRDefault="005C5CB5" w:rsidP="005C5CB5">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Zampeado de mampostería II Clase, </w:t>
      </w:r>
      <w:r w:rsidR="00AB2AA4" w:rsidRPr="008456BE">
        <w:rPr>
          <w:rFonts w:ascii="Arial" w:hAnsi="Arial" w:cs="Arial"/>
        </w:rPr>
        <w:t>talud 2 H : 1 V</w:t>
      </w:r>
    </w:p>
    <w:p w14:paraId="1D824BA6" w14:textId="77777777" w:rsidR="005C5CB5" w:rsidRPr="008456BE" w:rsidRDefault="005C5CB5" w:rsidP="000B1071">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575.22 m</w:t>
      </w:r>
      <w:r w:rsidRPr="00B25790">
        <w:rPr>
          <w:rFonts w:ascii="Arial" w:hAnsi="Arial" w:cs="Arial"/>
          <w:vertAlign w:val="superscript"/>
        </w:rPr>
        <w:t>3</w:t>
      </w:r>
    </w:p>
    <w:p w14:paraId="2A9CD7BA" w14:textId="77777777" w:rsidR="005C5CB5" w:rsidRPr="008456BE" w:rsidRDefault="005C5CB5" w:rsidP="005C5CB5">
      <w:pPr>
        <w:pStyle w:val="Prrafodelista"/>
        <w:autoSpaceDE w:val="0"/>
        <w:autoSpaceDN w:val="0"/>
        <w:adjustRightInd w:val="0"/>
        <w:spacing w:after="0" w:line="240" w:lineRule="auto"/>
        <w:ind w:left="0"/>
        <w:rPr>
          <w:rFonts w:ascii="Arial" w:hAnsi="Arial" w:cs="Arial"/>
        </w:rPr>
      </w:pPr>
    </w:p>
    <w:p w14:paraId="5E0CCBCB" w14:textId="77777777" w:rsidR="005C5CB5" w:rsidRPr="008456BE" w:rsidRDefault="005C5CB5" w:rsidP="005C5CB5">
      <w:pPr>
        <w:pStyle w:val="Prrafodelista"/>
        <w:autoSpaceDE w:val="0"/>
        <w:autoSpaceDN w:val="0"/>
        <w:adjustRightInd w:val="0"/>
        <w:spacing w:after="0" w:line="240" w:lineRule="auto"/>
        <w:ind w:left="708"/>
        <w:rPr>
          <w:rFonts w:ascii="Arial" w:hAnsi="Arial" w:cs="Arial"/>
        </w:rPr>
      </w:pPr>
      <w:r w:rsidRPr="008456BE">
        <w:rPr>
          <w:rFonts w:ascii="Arial" w:hAnsi="Arial" w:cs="Arial"/>
        </w:rPr>
        <w:t>0+ 000 a 0+554.404 en talud derecho</w:t>
      </w:r>
    </w:p>
    <w:p w14:paraId="2BF300B1" w14:textId="77777777" w:rsidR="005C5CB5" w:rsidRPr="008456BE" w:rsidRDefault="005C5CB5" w:rsidP="005C5CB5">
      <w:pPr>
        <w:pStyle w:val="Prrafodelista"/>
        <w:autoSpaceDE w:val="0"/>
        <w:autoSpaceDN w:val="0"/>
        <w:adjustRightInd w:val="0"/>
        <w:spacing w:after="0" w:line="240" w:lineRule="auto"/>
        <w:ind w:left="708"/>
        <w:rPr>
          <w:rFonts w:ascii="Arial" w:hAnsi="Arial" w:cs="Arial"/>
        </w:rPr>
      </w:pPr>
    </w:p>
    <w:p w14:paraId="246E46E4" w14:textId="77777777" w:rsidR="005C5CB5" w:rsidRPr="008456BE" w:rsidRDefault="005C5CB5" w:rsidP="005C5CB5">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Zampeado de mampostería II Clase, </w:t>
      </w:r>
      <w:r w:rsidR="00AB2AA4" w:rsidRPr="008456BE">
        <w:rPr>
          <w:rFonts w:ascii="Arial" w:hAnsi="Arial" w:cs="Arial"/>
        </w:rPr>
        <w:t>talud 2 H : 1 V</w:t>
      </w:r>
    </w:p>
    <w:p w14:paraId="35A26255" w14:textId="77777777" w:rsidR="005C5CB5" w:rsidRPr="008456BE" w:rsidRDefault="005C5CB5" w:rsidP="000B1071">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249.005 m</w:t>
      </w:r>
      <w:r w:rsidRPr="00B25790">
        <w:rPr>
          <w:rFonts w:ascii="Arial" w:hAnsi="Arial" w:cs="Arial"/>
          <w:vertAlign w:val="superscript"/>
        </w:rPr>
        <w:t>3</w:t>
      </w:r>
    </w:p>
    <w:p w14:paraId="31A337FD" w14:textId="77777777" w:rsidR="004C74E6" w:rsidRPr="008456BE" w:rsidRDefault="004C74E6" w:rsidP="000B1071">
      <w:pPr>
        <w:pStyle w:val="Prrafodelista"/>
        <w:autoSpaceDE w:val="0"/>
        <w:autoSpaceDN w:val="0"/>
        <w:adjustRightInd w:val="0"/>
        <w:spacing w:after="0" w:line="240" w:lineRule="auto"/>
        <w:ind w:left="708"/>
        <w:rPr>
          <w:rFonts w:ascii="Arial" w:hAnsi="Arial" w:cs="Arial"/>
        </w:rPr>
      </w:pPr>
    </w:p>
    <w:p w14:paraId="5DA7A7F8" w14:textId="77777777" w:rsidR="004C74E6" w:rsidRPr="008456BE" w:rsidRDefault="004C74E6" w:rsidP="004C74E6">
      <w:pPr>
        <w:pStyle w:val="Prrafodelista"/>
        <w:autoSpaceDE w:val="0"/>
        <w:autoSpaceDN w:val="0"/>
        <w:adjustRightInd w:val="0"/>
        <w:spacing w:after="0" w:line="240" w:lineRule="auto"/>
        <w:ind w:left="708"/>
        <w:rPr>
          <w:rFonts w:ascii="Arial" w:hAnsi="Arial" w:cs="Arial"/>
        </w:rPr>
      </w:pPr>
      <w:r w:rsidRPr="008456BE">
        <w:rPr>
          <w:rFonts w:ascii="Arial" w:hAnsi="Arial" w:cs="Arial"/>
        </w:rPr>
        <w:t xml:space="preserve">El volumen total de concreto de cemento en los cajeros es de </w:t>
      </w:r>
      <w:r w:rsidR="007B4223" w:rsidRPr="008456BE">
        <w:rPr>
          <w:rFonts w:ascii="Arial" w:hAnsi="Arial" w:cs="Arial"/>
        </w:rPr>
        <w:t>1,220.726</w:t>
      </w:r>
      <w:r w:rsidRPr="008456BE">
        <w:rPr>
          <w:rFonts w:ascii="Arial" w:hAnsi="Arial" w:cs="Arial"/>
        </w:rPr>
        <w:t xml:space="preserve"> m</w:t>
      </w:r>
      <w:r w:rsidRPr="007846D3">
        <w:rPr>
          <w:rFonts w:ascii="Arial" w:hAnsi="Arial" w:cs="Arial"/>
          <w:vertAlign w:val="superscript"/>
        </w:rPr>
        <w:t>3</w:t>
      </w:r>
    </w:p>
    <w:p w14:paraId="03E3C4BE" w14:textId="77777777" w:rsidR="00517688" w:rsidRPr="008456BE" w:rsidRDefault="00517688" w:rsidP="00517688">
      <w:pPr>
        <w:pStyle w:val="Prrafodelista"/>
        <w:autoSpaceDE w:val="0"/>
        <w:autoSpaceDN w:val="0"/>
        <w:adjustRightInd w:val="0"/>
        <w:spacing w:after="0" w:line="240" w:lineRule="auto"/>
        <w:ind w:left="0"/>
        <w:rPr>
          <w:rFonts w:ascii="Arial" w:hAnsi="Arial" w:cs="Arial"/>
        </w:rPr>
      </w:pPr>
    </w:p>
    <w:p w14:paraId="53FF52DD" w14:textId="77777777" w:rsidR="00844146" w:rsidRPr="008456BE" w:rsidRDefault="00844146" w:rsidP="00844146">
      <w:pPr>
        <w:pStyle w:val="Prrafodelista"/>
        <w:autoSpaceDE w:val="0"/>
        <w:autoSpaceDN w:val="0"/>
        <w:adjustRightInd w:val="0"/>
        <w:spacing w:after="0" w:line="240" w:lineRule="auto"/>
        <w:ind w:left="0"/>
        <w:rPr>
          <w:rFonts w:ascii="Arial" w:hAnsi="Arial" w:cs="Arial"/>
          <w:b/>
        </w:rPr>
      </w:pPr>
      <w:r w:rsidRPr="008456BE">
        <w:rPr>
          <w:rFonts w:ascii="Arial" w:hAnsi="Arial" w:cs="Arial"/>
          <w:b/>
        </w:rPr>
        <w:t>Canal 119+190 Der (1,926.155 m</w:t>
      </w:r>
      <w:r w:rsidRPr="007846D3">
        <w:rPr>
          <w:rFonts w:ascii="Arial" w:hAnsi="Arial" w:cs="Arial"/>
          <w:b/>
          <w:vertAlign w:val="superscript"/>
        </w:rPr>
        <w:t>3</w:t>
      </w:r>
      <w:r w:rsidRPr="008456BE">
        <w:rPr>
          <w:rFonts w:ascii="Arial" w:hAnsi="Arial" w:cs="Arial"/>
          <w:b/>
        </w:rPr>
        <w:t>)</w:t>
      </w:r>
    </w:p>
    <w:p w14:paraId="051AB7B7" w14:textId="77777777" w:rsidR="00844146" w:rsidRPr="008456BE" w:rsidRDefault="00844146" w:rsidP="00844146">
      <w:pPr>
        <w:pStyle w:val="Prrafodelista"/>
        <w:autoSpaceDE w:val="0"/>
        <w:autoSpaceDN w:val="0"/>
        <w:adjustRightInd w:val="0"/>
        <w:spacing w:after="0" w:line="240" w:lineRule="auto"/>
        <w:ind w:left="0"/>
        <w:rPr>
          <w:rFonts w:ascii="Arial" w:hAnsi="Arial" w:cs="Arial"/>
        </w:rPr>
      </w:pPr>
    </w:p>
    <w:p w14:paraId="6D068945" w14:textId="77777777" w:rsidR="00844146" w:rsidRPr="008456BE" w:rsidRDefault="00844146" w:rsidP="00844146">
      <w:pPr>
        <w:pStyle w:val="Prrafodelista"/>
        <w:autoSpaceDE w:val="0"/>
        <w:autoSpaceDN w:val="0"/>
        <w:adjustRightInd w:val="0"/>
        <w:spacing w:after="0" w:line="240" w:lineRule="auto"/>
        <w:ind w:left="708"/>
        <w:rPr>
          <w:rFonts w:ascii="Arial" w:hAnsi="Arial" w:cs="Arial"/>
        </w:rPr>
      </w:pPr>
      <w:r w:rsidRPr="008456BE">
        <w:rPr>
          <w:rFonts w:ascii="Arial" w:hAnsi="Arial" w:cs="Arial"/>
        </w:rPr>
        <w:t>0+ 000 a 0+492.927 en talud izquierdo</w:t>
      </w:r>
    </w:p>
    <w:p w14:paraId="2ECD1933" w14:textId="77777777" w:rsidR="00844146" w:rsidRPr="008456BE" w:rsidRDefault="00844146" w:rsidP="00844146">
      <w:pPr>
        <w:pStyle w:val="Prrafodelista"/>
        <w:autoSpaceDE w:val="0"/>
        <w:autoSpaceDN w:val="0"/>
        <w:adjustRightInd w:val="0"/>
        <w:spacing w:after="0" w:line="240" w:lineRule="auto"/>
        <w:ind w:left="708"/>
        <w:rPr>
          <w:rFonts w:ascii="Arial" w:hAnsi="Arial" w:cs="Arial"/>
        </w:rPr>
      </w:pPr>
    </w:p>
    <w:p w14:paraId="0D4C7A32" w14:textId="77777777" w:rsidR="00844146" w:rsidRPr="008456BE" w:rsidRDefault="00844146" w:rsidP="00844146">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Zampeado de mampostería II Clase, </w:t>
      </w:r>
      <w:r w:rsidR="00AB2AA4" w:rsidRPr="008456BE">
        <w:rPr>
          <w:rFonts w:ascii="Arial" w:hAnsi="Arial" w:cs="Arial"/>
        </w:rPr>
        <w:t>talud 2 H : 1 V</w:t>
      </w:r>
    </w:p>
    <w:p w14:paraId="49F87A46" w14:textId="77777777" w:rsidR="00844146" w:rsidRPr="008456BE" w:rsidRDefault="00844146" w:rsidP="000B1071">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986.83 m</w:t>
      </w:r>
      <w:r w:rsidRPr="007846D3">
        <w:rPr>
          <w:rFonts w:ascii="Arial" w:hAnsi="Arial" w:cs="Arial"/>
          <w:vertAlign w:val="superscript"/>
        </w:rPr>
        <w:t>3</w:t>
      </w:r>
    </w:p>
    <w:p w14:paraId="5C77AC6A" w14:textId="77777777" w:rsidR="00844146" w:rsidRPr="008456BE" w:rsidRDefault="00844146" w:rsidP="00844146">
      <w:pPr>
        <w:pStyle w:val="Prrafodelista"/>
        <w:autoSpaceDE w:val="0"/>
        <w:autoSpaceDN w:val="0"/>
        <w:adjustRightInd w:val="0"/>
        <w:spacing w:after="0" w:line="240" w:lineRule="auto"/>
        <w:ind w:left="0"/>
        <w:rPr>
          <w:rFonts w:ascii="Arial" w:hAnsi="Arial" w:cs="Arial"/>
        </w:rPr>
      </w:pPr>
    </w:p>
    <w:p w14:paraId="761E484E" w14:textId="77777777" w:rsidR="00844146" w:rsidRPr="008456BE" w:rsidRDefault="00844146" w:rsidP="00844146">
      <w:pPr>
        <w:pStyle w:val="Prrafodelista"/>
        <w:autoSpaceDE w:val="0"/>
        <w:autoSpaceDN w:val="0"/>
        <w:adjustRightInd w:val="0"/>
        <w:spacing w:after="0" w:line="240" w:lineRule="auto"/>
        <w:ind w:left="708"/>
        <w:rPr>
          <w:rFonts w:ascii="Arial" w:hAnsi="Arial" w:cs="Arial"/>
        </w:rPr>
      </w:pPr>
      <w:r w:rsidRPr="008456BE">
        <w:rPr>
          <w:rFonts w:ascii="Arial" w:hAnsi="Arial" w:cs="Arial"/>
        </w:rPr>
        <w:t>0+ 000 a 0+492.927 en talud derecho</w:t>
      </w:r>
    </w:p>
    <w:p w14:paraId="02C8C476" w14:textId="77777777" w:rsidR="00844146" w:rsidRPr="008456BE" w:rsidRDefault="00844146" w:rsidP="00844146">
      <w:pPr>
        <w:pStyle w:val="Prrafodelista"/>
        <w:autoSpaceDE w:val="0"/>
        <w:autoSpaceDN w:val="0"/>
        <w:adjustRightInd w:val="0"/>
        <w:spacing w:after="0" w:line="240" w:lineRule="auto"/>
        <w:ind w:left="708"/>
        <w:rPr>
          <w:rFonts w:ascii="Arial" w:hAnsi="Arial" w:cs="Arial"/>
        </w:rPr>
      </w:pPr>
    </w:p>
    <w:p w14:paraId="6B259A89" w14:textId="77777777" w:rsidR="00844146" w:rsidRPr="008456BE" w:rsidRDefault="00844146" w:rsidP="00844146">
      <w:pPr>
        <w:pStyle w:val="Prrafodelista"/>
        <w:autoSpaceDE w:val="0"/>
        <w:autoSpaceDN w:val="0"/>
        <w:adjustRightInd w:val="0"/>
        <w:spacing w:after="0" w:line="240" w:lineRule="auto"/>
        <w:ind w:left="1416"/>
        <w:rPr>
          <w:rFonts w:ascii="Arial" w:hAnsi="Arial" w:cs="Arial"/>
        </w:rPr>
      </w:pPr>
      <w:r w:rsidRPr="008456BE">
        <w:rPr>
          <w:rFonts w:ascii="Arial" w:hAnsi="Arial" w:cs="Arial"/>
        </w:rPr>
        <w:t xml:space="preserve">Zampeado de mampostería II Clase, </w:t>
      </w:r>
      <w:r w:rsidR="00AB2AA4" w:rsidRPr="008456BE">
        <w:rPr>
          <w:rFonts w:ascii="Arial" w:hAnsi="Arial" w:cs="Arial"/>
        </w:rPr>
        <w:t>talud 2 H : 1 V</w:t>
      </w:r>
    </w:p>
    <w:p w14:paraId="1CA67867" w14:textId="77777777" w:rsidR="00844146" w:rsidRPr="008456BE" w:rsidRDefault="00844146" w:rsidP="000B1071">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939.325 m</w:t>
      </w:r>
      <w:r w:rsidRPr="007846D3">
        <w:rPr>
          <w:rFonts w:ascii="Arial" w:hAnsi="Arial" w:cs="Arial"/>
          <w:vertAlign w:val="superscript"/>
        </w:rPr>
        <w:t>3</w:t>
      </w:r>
    </w:p>
    <w:p w14:paraId="3965D0EC" w14:textId="77777777" w:rsidR="000B1071" w:rsidRPr="008456BE" w:rsidRDefault="000B1071" w:rsidP="00844146">
      <w:pPr>
        <w:pStyle w:val="Prrafodelista"/>
        <w:autoSpaceDE w:val="0"/>
        <w:autoSpaceDN w:val="0"/>
        <w:adjustRightInd w:val="0"/>
        <w:spacing w:after="0" w:line="240" w:lineRule="auto"/>
        <w:ind w:left="0"/>
        <w:rPr>
          <w:rFonts w:ascii="Arial" w:hAnsi="Arial" w:cs="Arial"/>
        </w:rPr>
      </w:pPr>
    </w:p>
    <w:p w14:paraId="120CCED8" w14:textId="77777777" w:rsidR="001B1591" w:rsidRPr="008456BE" w:rsidRDefault="001B1591" w:rsidP="001B1591">
      <w:pPr>
        <w:pStyle w:val="Prrafodelista"/>
        <w:autoSpaceDE w:val="0"/>
        <w:autoSpaceDN w:val="0"/>
        <w:adjustRightInd w:val="0"/>
        <w:spacing w:after="0" w:line="240" w:lineRule="auto"/>
        <w:ind w:left="708"/>
        <w:rPr>
          <w:rFonts w:ascii="Arial" w:hAnsi="Arial" w:cs="Arial"/>
        </w:rPr>
      </w:pPr>
      <w:r w:rsidRPr="008456BE">
        <w:rPr>
          <w:rFonts w:ascii="Arial" w:hAnsi="Arial" w:cs="Arial"/>
        </w:rPr>
        <w:t>El volumen total de concreto de cemento en los cajeros es de 1,091.503 m</w:t>
      </w:r>
      <w:r w:rsidRPr="007846D3">
        <w:rPr>
          <w:rFonts w:ascii="Arial" w:hAnsi="Arial" w:cs="Arial"/>
          <w:vertAlign w:val="superscript"/>
        </w:rPr>
        <w:t>3</w:t>
      </w:r>
    </w:p>
    <w:p w14:paraId="1067F788" w14:textId="77777777" w:rsidR="001B1591" w:rsidRPr="008456BE" w:rsidRDefault="001B1591" w:rsidP="00404C06">
      <w:pPr>
        <w:pStyle w:val="Prrafodelista"/>
        <w:autoSpaceDE w:val="0"/>
        <w:autoSpaceDN w:val="0"/>
        <w:adjustRightInd w:val="0"/>
        <w:spacing w:after="0" w:line="240" w:lineRule="auto"/>
        <w:ind w:left="0"/>
        <w:rPr>
          <w:rFonts w:ascii="Arial" w:hAnsi="Arial" w:cs="Arial"/>
          <w:b/>
        </w:rPr>
      </w:pPr>
    </w:p>
    <w:p w14:paraId="7F8FE5AF" w14:textId="77777777" w:rsidR="00404C06" w:rsidRPr="008456BE" w:rsidRDefault="00404C06" w:rsidP="00404C06">
      <w:pPr>
        <w:pStyle w:val="Prrafodelista"/>
        <w:autoSpaceDE w:val="0"/>
        <w:autoSpaceDN w:val="0"/>
        <w:adjustRightInd w:val="0"/>
        <w:spacing w:after="0" w:line="240" w:lineRule="auto"/>
        <w:ind w:left="0"/>
        <w:rPr>
          <w:rFonts w:ascii="Arial" w:hAnsi="Arial" w:cs="Arial"/>
          <w:b/>
        </w:rPr>
      </w:pPr>
      <w:r w:rsidRPr="008456BE">
        <w:rPr>
          <w:rFonts w:ascii="Arial" w:hAnsi="Arial" w:cs="Arial"/>
          <w:b/>
        </w:rPr>
        <w:t>Canal 119+679 Der (1,473.72 m</w:t>
      </w:r>
      <w:r w:rsidRPr="007846D3">
        <w:rPr>
          <w:rFonts w:ascii="Arial" w:hAnsi="Arial" w:cs="Arial"/>
          <w:b/>
          <w:vertAlign w:val="superscript"/>
        </w:rPr>
        <w:t>3</w:t>
      </w:r>
      <w:r w:rsidRPr="008456BE">
        <w:rPr>
          <w:rFonts w:ascii="Arial" w:hAnsi="Arial" w:cs="Arial"/>
          <w:b/>
        </w:rPr>
        <w:t>)</w:t>
      </w:r>
    </w:p>
    <w:p w14:paraId="4E6B5D24" w14:textId="77777777" w:rsidR="00404C06" w:rsidRPr="008456BE" w:rsidRDefault="00404C06" w:rsidP="00404C06">
      <w:pPr>
        <w:pStyle w:val="Prrafodelista"/>
        <w:autoSpaceDE w:val="0"/>
        <w:autoSpaceDN w:val="0"/>
        <w:adjustRightInd w:val="0"/>
        <w:spacing w:after="0" w:line="240" w:lineRule="auto"/>
        <w:ind w:left="0"/>
        <w:rPr>
          <w:rFonts w:ascii="Arial" w:hAnsi="Arial" w:cs="Arial"/>
        </w:rPr>
      </w:pPr>
    </w:p>
    <w:p w14:paraId="07E0FD95" w14:textId="77777777" w:rsidR="00404C06" w:rsidRPr="008456BE" w:rsidRDefault="00404C06" w:rsidP="00404C06">
      <w:pPr>
        <w:pStyle w:val="Prrafodelista"/>
        <w:autoSpaceDE w:val="0"/>
        <w:autoSpaceDN w:val="0"/>
        <w:adjustRightInd w:val="0"/>
        <w:spacing w:after="0" w:line="240" w:lineRule="auto"/>
        <w:ind w:left="708"/>
        <w:rPr>
          <w:rFonts w:ascii="Arial" w:hAnsi="Arial" w:cs="Arial"/>
        </w:rPr>
      </w:pPr>
      <w:r w:rsidRPr="008456BE">
        <w:rPr>
          <w:rFonts w:ascii="Arial" w:hAnsi="Arial" w:cs="Arial"/>
        </w:rPr>
        <w:t>0+ 000 a 0+485.055 en talud izquierdo</w:t>
      </w:r>
    </w:p>
    <w:p w14:paraId="5D6CE5E3" w14:textId="77777777" w:rsidR="00404C06" w:rsidRPr="008456BE" w:rsidRDefault="00404C06" w:rsidP="00404C06">
      <w:pPr>
        <w:pStyle w:val="Prrafodelista"/>
        <w:autoSpaceDE w:val="0"/>
        <w:autoSpaceDN w:val="0"/>
        <w:adjustRightInd w:val="0"/>
        <w:spacing w:after="0" w:line="240" w:lineRule="auto"/>
        <w:ind w:left="708"/>
        <w:rPr>
          <w:rFonts w:ascii="Arial" w:hAnsi="Arial" w:cs="Arial"/>
        </w:rPr>
      </w:pPr>
    </w:p>
    <w:p w14:paraId="35BC2E7A" w14:textId="77777777" w:rsidR="00404C06" w:rsidRPr="008456BE" w:rsidRDefault="00404C06" w:rsidP="00404C06">
      <w:pPr>
        <w:pStyle w:val="Prrafodelista"/>
        <w:autoSpaceDE w:val="0"/>
        <w:autoSpaceDN w:val="0"/>
        <w:adjustRightInd w:val="0"/>
        <w:spacing w:after="0" w:line="240" w:lineRule="auto"/>
        <w:ind w:left="1416"/>
        <w:rPr>
          <w:rFonts w:ascii="Arial" w:hAnsi="Arial" w:cs="Arial"/>
        </w:rPr>
      </w:pPr>
      <w:r w:rsidRPr="008456BE">
        <w:rPr>
          <w:rFonts w:ascii="Arial" w:hAnsi="Arial" w:cs="Arial"/>
        </w:rPr>
        <w:t>Zampeado de mampostería II Clase, talud 2 H : 1 V</w:t>
      </w:r>
    </w:p>
    <w:p w14:paraId="0F4FBF36" w14:textId="77777777" w:rsidR="00404C06" w:rsidRPr="008456BE" w:rsidRDefault="00404C06" w:rsidP="00404C06">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477.165 m</w:t>
      </w:r>
      <w:r w:rsidRPr="007846D3">
        <w:rPr>
          <w:rFonts w:ascii="Arial" w:hAnsi="Arial" w:cs="Arial"/>
          <w:vertAlign w:val="superscript"/>
        </w:rPr>
        <w:t>3</w:t>
      </w:r>
    </w:p>
    <w:p w14:paraId="016739A3" w14:textId="77777777" w:rsidR="00404C06" w:rsidRPr="008456BE" w:rsidRDefault="00404C06" w:rsidP="00404C06">
      <w:pPr>
        <w:pStyle w:val="Prrafodelista"/>
        <w:autoSpaceDE w:val="0"/>
        <w:autoSpaceDN w:val="0"/>
        <w:adjustRightInd w:val="0"/>
        <w:spacing w:after="0" w:line="240" w:lineRule="auto"/>
        <w:ind w:left="0"/>
        <w:rPr>
          <w:rFonts w:ascii="Arial" w:hAnsi="Arial" w:cs="Arial"/>
        </w:rPr>
      </w:pPr>
    </w:p>
    <w:p w14:paraId="701ACC79" w14:textId="77777777" w:rsidR="00404C06" w:rsidRPr="008456BE" w:rsidRDefault="00404C06" w:rsidP="00404C06">
      <w:pPr>
        <w:pStyle w:val="Prrafodelista"/>
        <w:autoSpaceDE w:val="0"/>
        <w:autoSpaceDN w:val="0"/>
        <w:adjustRightInd w:val="0"/>
        <w:spacing w:after="0" w:line="240" w:lineRule="auto"/>
        <w:ind w:left="708"/>
        <w:rPr>
          <w:rFonts w:ascii="Arial" w:hAnsi="Arial" w:cs="Arial"/>
        </w:rPr>
      </w:pPr>
      <w:r w:rsidRPr="008456BE">
        <w:rPr>
          <w:rFonts w:ascii="Arial" w:hAnsi="Arial" w:cs="Arial"/>
        </w:rPr>
        <w:t>0+ 000 a 0+485.055 en talud derecho</w:t>
      </w:r>
    </w:p>
    <w:p w14:paraId="4F2328E1" w14:textId="77777777" w:rsidR="00404C06" w:rsidRPr="008456BE" w:rsidRDefault="00404C06" w:rsidP="00404C06">
      <w:pPr>
        <w:pStyle w:val="Prrafodelista"/>
        <w:autoSpaceDE w:val="0"/>
        <w:autoSpaceDN w:val="0"/>
        <w:adjustRightInd w:val="0"/>
        <w:spacing w:after="0" w:line="240" w:lineRule="auto"/>
        <w:ind w:left="708"/>
        <w:rPr>
          <w:rFonts w:ascii="Arial" w:hAnsi="Arial" w:cs="Arial"/>
        </w:rPr>
      </w:pPr>
    </w:p>
    <w:p w14:paraId="12E42CE9" w14:textId="77777777" w:rsidR="00404C06" w:rsidRPr="008456BE" w:rsidRDefault="00404C06" w:rsidP="00404C06">
      <w:pPr>
        <w:pStyle w:val="Prrafodelista"/>
        <w:autoSpaceDE w:val="0"/>
        <w:autoSpaceDN w:val="0"/>
        <w:adjustRightInd w:val="0"/>
        <w:spacing w:after="0" w:line="240" w:lineRule="auto"/>
        <w:ind w:left="1416"/>
        <w:rPr>
          <w:rFonts w:ascii="Arial" w:hAnsi="Arial" w:cs="Arial"/>
        </w:rPr>
      </w:pPr>
      <w:r w:rsidRPr="008456BE">
        <w:rPr>
          <w:rFonts w:ascii="Arial" w:hAnsi="Arial" w:cs="Arial"/>
        </w:rPr>
        <w:t>Zampeado de mampostería II Clase, talud 2 H : 1 V</w:t>
      </w:r>
    </w:p>
    <w:p w14:paraId="569BB312" w14:textId="77777777" w:rsidR="00404C06" w:rsidRPr="008456BE" w:rsidRDefault="00404C06" w:rsidP="00404C06">
      <w:pPr>
        <w:pStyle w:val="Prrafodelista"/>
        <w:autoSpaceDE w:val="0"/>
        <w:autoSpaceDN w:val="0"/>
        <w:adjustRightInd w:val="0"/>
        <w:spacing w:after="0" w:line="240" w:lineRule="auto"/>
        <w:ind w:left="708"/>
        <w:rPr>
          <w:rFonts w:ascii="Arial" w:hAnsi="Arial" w:cs="Arial"/>
        </w:rPr>
      </w:pPr>
      <w:r w:rsidRPr="008456BE">
        <w:rPr>
          <w:rFonts w:ascii="Arial" w:hAnsi="Arial" w:cs="Arial"/>
        </w:rPr>
        <w:tab/>
        <w:t>Volumen de zampeado =     996.555 m</w:t>
      </w:r>
      <w:r w:rsidRPr="007846D3">
        <w:rPr>
          <w:rFonts w:ascii="Arial" w:hAnsi="Arial" w:cs="Arial"/>
          <w:vertAlign w:val="superscript"/>
        </w:rPr>
        <w:t>3</w:t>
      </w:r>
    </w:p>
    <w:p w14:paraId="2E319DDF" w14:textId="77777777" w:rsidR="000B1071" w:rsidRPr="008456BE" w:rsidRDefault="000B1071" w:rsidP="00844146">
      <w:pPr>
        <w:pStyle w:val="Prrafodelista"/>
        <w:autoSpaceDE w:val="0"/>
        <w:autoSpaceDN w:val="0"/>
        <w:adjustRightInd w:val="0"/>
        <w:spacing w:after="0" w:line="240" w:lineRule="auto"/>
        <w:ind w:left="0"/>
        <w:rPr>
          <w:rFonts w:ascii="Arial" w:hAnsi="Arial" w:cs="Arial"/>
        </w:rPr>
      </w:pPr>
    </w:p>
    <w:p w14:paraId="40822FCE" w14:textId="77777777" w:rsidR="002320C5" w:rsidRPr="008456BE" w:rsidRDefault="002320C5" w:rsidP="002320C5">
      <w:pPr>
        <w:pStyle w:val="Prrafodelista"/>
        <w:autoSpaceDE w:val="0"/>
        <w:autoSpaceDN w:val="0"/>
        <w:adjustRightInd w:val="0"/>
        <w:spacing w:after="0" w:line="240" w:lineRule="auto"/>
        <w:ind w:left="708"/>
        <w:rPr>
          <w:rFonts w:ascii="Arial" w:hAnsi="Arial" w:cs="Arial"/>
        </w:rPr>
      </w:pPr>
      <w:r w:rsidRPr="008456BE">
        <w:rPr>
          <w:rFonts w:ascii="Arial" w:hAnsi="Arial" w:cs="Arial"/>
        </w:rPr>
        <w:t>El volumen total de concreto de cemento en los cajeros es de 1,361.149 m</w:t>
      </w:r>
      <w:r w:rsidRPr="007846D3">
        <w:rPr>
          <w:rFonts w:ascii="Arial" w:hAnsi="Arial" w:cs="Arial"/>
          <w:vertAlign w:val="superscript"/>
        </w:rPr>
        <w:t>3</w:t>
      </w:r>
    </w:p>
    <w:p w14:paraId="5D70C9BA" w14:textId="77777777" w:rsidR="002320C5" w:rsidRPr="008456BE" w:rsidRDefault="002320C5" w:rsidP="00844146">
      <w:pPr>
        <w:pStyle w:val="Prrafodelista"/>
        <w:autoSpaceDE w:val="0"/>
        <w:autoSpaceDN w:val="0"/>
        <w:adjustRightInd w:val="0"/>
        <w:spacing w:after="0" w:line="240" w:lineRule="auto"/>
        <w:ind w:left="0"/>
        <w:rPr>
          <w:rFonts w:ascii="Arial" w:hAnsi="Arial" w:cs="Arial"/>
        </w:rPr>
      </w:pPr>
    </w:p>
    <w:p w14:paraId="4AF7C0E2" w14:textId="77777777" w:rsidR="00FF68C6" w:rsidRPr="008456BE" w:rsidRDefault="00270605" w:rsidP="00270605">
      <w:pPr>
        <w:pStyle w:val="Prrafodelista"/>
        <w:autoSpaceDE w:val="0"/>
        <w:autoSpaceDN w:val="0"/>
        <w:adjustRightInd w:val="0"/>
        <w:spacing w:after="0" w:line="240" w:lineRule="auto"/>
        <w:ind w:left="0"/>
        <w:rPr>
          <w:rFonts w:ascii="Arial" w:hAnsi="Arial" w:cs="Arial"/>
        </w:rPr>
      </w:pPr>
      <w:r w:rsidRPr="008456BE">
        <w:rPr>
          <w:rFonts w:ascii="Arial" w:hAnsi="Arial" w:cs="Arial"/>
        </w:rPr>
        <w:t>Se presentan listados de las superficies y volúmenes cada 10 m de los zampeados de mampostería de la vía principal y listados de superficies de taludes de los canales.</w:t>
      </w:r>
    </w:p>
    <w:p w14:paraId="1DAF6F8D" w14:textId="77777777" w:rsidR="00270605" w:rsidRPr="008456BE" w:rsidRDefault="00270605" w:rsidP="005E609D">
      <w:pPr>
        <w:pStyle w:val="Prrafodelista"/>
        <w:autoSpaceDE w:val="0"/>
        <w:autoSpaceDN w:val="0"/>
        <w:adjustRightInd w:val="0"/>
        <w:spacing w:after="0" w:line="240" w:lineRule="auto"/>
        <w:rPr>
          <w:rFonts w:ascii="Arial" w:hAnsi="Arial" w:cs="Arial"/>
        </w:rPr>
      </w:pPr>
    </w:p>
    <w:p w14:paraId="62225BC0" w14:textId="77777777" w:rsidR="00FE4A9E" w:rsidRDefault="00FE4A9E">
      <w:pPr>
        <w:rPr>
          <w:rFonts w:ascii="Arial" w:hAnsi="Arial" w:cs="Arial"/>
          <w:u w:val="single"/>
        </w:rPr>
      </w:pPr>
      <w:r>
        <w:rPr>
          <w:rFonts w:ascii="Arial" w:hAnsi="Arial" w:cs="Arial"/>
          <w:u w:val="single"/>
        </w:rPr>
        <w:br w:type="page"/>
      </w:r>
    </w:p>
    <w:p w14:paraId="6D0C82F9" w14:textId="77777777" w:rsidR="00C56257" w:rsidRPr="008456BE" w:rsidRDefault="00C56257" w:rsidP="00C274C5">
      <w:pPr>
        <w:autoSpaceDE w:val="0"/>
        <w:autoSpaceDN w:val="0"/>
        <w:adjustRightInd w:val="0"/>
        <w:spacing w:after="0" w:line="240" w:lineRule="auto"/>
        <w:rPr>
          <w:rFonts w:ascii="Arial" w:hAnsi="Arial" w:cs="Arial"/>
          <w:u w:val="single"/>
        </w:rPr>
      </w:pPr>
      <w:r w:rsidRPr="008456BE">
        <w:rPr>
          <w:rFonts w:ascii="Arial" w:hAnsi="Arial" w:cs="Arial"/>
          <w:u w:val="single"/>
        </w:rPr>
        <w:lastRenderedPageBreak/>
        <w:t>COMPATIBILIDAD ENTRE LAS COORDENADAS UTM Y LAS TOPOGRÁFICAS PLANAS</w:t>
      </w:r>
    </w:p>
    <w:p w14:paraId="14097934" w14:textId="77777777" w:rsidR="00C56257" w:rsidRPr="008456BE" w:rsidRDefault="00C56257" w:rsidP="00C274C5">
      <w:pPr>
        <w:autoSpaceDE w:val="0"/>
        <w:autoSpaceDN w:val="0"/>
        <w:adjustRightInd w:val="0"/>
        <w:spacing w:after="0" w:line="240" w:lineRule="auto"/>
        <w:rPr>
          <w:rFonts w:ascii="Arial" w:hAnsi="Arial" w:cs="Arial"/>
        </w:rPr>
      </w:pPr>
    </w:p>
    <w:p w14:paraId="4A7B8559" w14:textId="77777777" w:rsidR="00C56257" w:rsidRPr="008456BE" w:rsidRDefault="00C56257" w:rsidP="00C274C5">
      <w:pPr>
        <w:autoSpaceDE w:val="0"/>
        <w:autoSpaceDN w:val="0"/>
        <w:adjustRightInd w:val="0"/>
        <w:spacing w:after="0" w:line="240" w:lineRule="auto"/>
        <w:rPr>
          <w:rFonts w:ascii="Arial" w:hAnsi="Arial" w:cs="Arial"/>
        </w:rPr>
      </w:pPr>
      <w:r w:rsidRPr="008456BE">
        <w:rPr>
          <w:rFonts w:ascii="Arial" w:hAnsi="Arial" w:cs="Arial"/>
        </w:rPr>
        <w:t>La geometría del alineamiento horizontal se ha diseñado en coordenadas UTM para establecer compatibilidad con los procesos BIM en el futuro. Por este motivo, la cartografía también se ha elaborado en coordenadas UTM.</w:t>
      </w:r>
    </w:p>
    <w:p w14:paraId="7FB78FC7" w14:textId="77777777" w:rsidR="00C56257" w:rsidRPr="008456BE" w:rsidRDefault="00C56257" w:rsidP="00C274C5">
      <w:pPr>
        <w:autoSpaceDE w:val="0"/>
        <w:autoSpaceDN w:val="0"/>
        <w:adjustRightInd w:val="0"/>
        <w:spacing w:after="0" w:line="240" w:lineRule="auto"/>
        <w:rPr>
          <w:rFonts w:ascii="Arial" w:hAnsi="Arial" w:cs="Arial"/>
        </w:rPr>
      </w:pPr>
    </w:p>
    <w:p w14:paraId="4013CD70" w14:textId="77777777" w:rsidR="00EC6D62" w:rsidRPr="008456BE" w:rsidRDefault="00C56257" w:rsidP="00C274C5">
      <w:pPr>
        <w:autoSpaceDE w:val="0"/>
        <w:autoSpaceDN w:val="0"/>
        <w:adjustRightInd w:val="0"/>
        <w:spacing w:after="0" w:line="240" w:lineRule="auto"/>
        <w:rPr>
          <w:rFonts w:ascii="Arial" w:hAnsi="Arial" w:cs="Arial"/>
        </w:rPr>
      </w:pPr>
      <w:r w:rsidRPr="008456BE">
        <w:rPr>
          <w:rFonts w:ascii="Arial" w:hAnsi="Arial" w:cs="Arial"/>
        </w:rPr>
        <w:t xml:space="preserve">En la fase de construcción no hay problemas en el replanteo en UTM, debido a que las precisiones de posicionamiento del eje son suficientemente buenas como para no crear problemas, aunque las longitudes de los diferentes elementos geométricos sobre el terreno sean mayores que las definidas en UTM. </w:t>
      </w:r>
    </w:p>
    <w:p w14:paraId="52BD1D2D" w14:textId="77777777" w:rsidR="00EC6D62" w:rsidRPr="008456BE" w:rsidRDefault="00EC6D62" w:rsidP="00C274C5">
      <w:pPr>
        <w:autoSpaceDE w:val="0"/>
        <w:autoSpaceDN w:val="0"/>
        <w:adjustRightInd w:val="0"/>
        <w:spacing w:after="0" w:line="240" w:lineRule="auto"/>
        <w:rPr>
          <w:rFonts w:ascii="Arial" w:hAnsi="Arial" w:cs="Arial"/>
        </w:rPr>
      </w:pPr>
    </w:p>
    <w:p w14:paraId="3C1518DF" w14:textId="19816942" w:rsidR="00C56257" w:rsidRPr="008456BE" w:rsidRDefault="00C56257" w:rsidP="00C274C5">
      <w:pPr>
        <w:autoSpaceDE w:val="0"/>
        <w:autoSpaceDN w:val="0"/>
        <w:adjustRightInd w:val="0"/>
        <w:spacing w:after="0" w:line="240" w:lineRule="auto"/>
        <w:rPr>
          <w:rFonts w:ascii="Arial" w:hAnsi="Arial" w:cs="Arial"/>
        </w:rPr>
      </w:pPr>
      <w:r w:rsidRPr="008456BE">
        <w:rPr>
          <w:rFonts w:ascii="Arial" w:hAnsi="Arial" w:cs="Arial"/>
        </w:rPr>
        <w:t>No obstante</w:t>
      </w:r>
      <w:r w:rsidR="00EC6D62" w:rsidRPr="008456BE">
        <w:rPr>
          <w:rFonts w:ascii="Arial" w:hAnsi="Arial" w:cs="Arial"/>
        </w:rPr>
        <w:t>,</w:t>
      </w:r>
      <w:r w:rsidRPr="008456BE">
        <w:rPr>
          <w:rFonts w:ascii="Arial" w:hAnsi="Arial" w:cs="Arial"/>
        </w:rPr>
        <w:t xml:space="preserve"> existe una repercusión importante en la definición de todos aquellos elementos prefabricados de longitud apreciable como son </w:t>
      </w:r>
      <w:r w:rsidR="007D6AEA" w:rsidRPr="008456BE">
        <w:rPr>
          <w:rFonts w:ascii="Arial" w:hAnsi="Arial" w:cs="Arial"/>
        </w:rPr>
        <w:t>las</w:t>
      </w:r>
      <w:r w:rsidRPr="008456BE">
        <w:rPr>
          <w:rFonts w:ascii="Arial" w:hAnsi="Arial" w:cs="Arial"/>
        </w:rPr>
        <w:t xml:space="preserve"> trabes de todas las estructuras.</w:t>
      </w:r>
    </w:p>
    <w:p w14:paraId="1067EE78" w14:textId="77777777" w:rsidR="00C56257" w:rsidRPr="008456BE" w:rsidRDefault="00C56257" w:rsidP="00C274C5">
      <w:pPr>
        <w:autoSpaceDE w:val="0"/>
        <w:autoSpaceDN w:val="0"/>
        <w:adjustRightInd w:val="0"/>
        <w:spacing w:after="0" w:line="240" w:lineRule="auto"/>
        <w:rPr>
          <w:rFonts w:ascii="Arial" w:hAnsi="Arial" w:cs="Arial"/>
        </w:rPr>
      </w:pPr>
    </w:p>
    <w:p w14:paraId="30FD9B08" w14:textId="10F6E0F9" w:rsidR="00EC6D62" w:rsidRPr="008456BE" w:rsidRDefault="00EC6D62" w:rsidP="00C349AF">
      <w:pPr>
        <w:rPr>
          <w:rFonts w:ascii="Arial" w:hAnsi="Arial" w:cs="Arial"/>
        </w:rPr>
      </w:pPr>
      <w:r w:rsidRPr="008456BE">
        <w:rPr>
          <w:rFonts w:ascii="Arial" w:hAnsi="Arial" w:cs="Arial"/>
        </w:rPr>
        <w:t xml:space="preserve">Como las estructuras se definen en coordenadas locales es necesario establecer la compatibilidad entre ambos sistemas. </w:t>
      </w:r>
      <w:r w:rsidR="00C56257" w:rsidRPr="008456BE">
        <w:rPr>
          <w:rFonts w:ascii="Arial" w:hAnsi="Arial" w:cs="Arial"/>
        </w:rPr>
        <w:t>Por ello</w:t>
      </w:r>
      <w:r w:rsidRPr="008456BE">
        <w:rPr>
          <w:rFonts w:ascii="Arial" w:hAnsi="Arial" w:cs="Arial"/>
        </w:rPr>
        <w:t>,</w:t>
      </w:r>
      <w:r w:rsidR="00C56257" w:rsidRPr="008456BE">
        <w:rPr>
          <w:rFonts w:ascii="Arial" w:hAnsi="Arial" w:cs="Arial"/>
        </w:rPr>
        <w:t xml:space="preserve"> </w:t>
      </w:r>
      <w:r w:rsidR="003053BC" w:rsidRPr="008456BE">
        <w:rPr>
          <w:rFonts w:ascii="Arial" w:hAnsi="Arial" w:cs="Arial"/>
        </w:rPr>
        <w:t>se hace referencia al documento “ADAPTACIÓN DE LA ESTRUCTURA MANZANO, CANTERAS I, CANTERAS II Y SANTA ELENA. COMPATIBILIDAD ENTRE TOPOGRÁFICAS PLANAS Y UTM” que se adjunta como anexo a esta memoria, donde se</w:t>
      </w:r>
      <w:r w:rsidR="00BF395A" w:rsidRPr="008456BE">
        <w:rPr>
          <w:rFonts w:ascii="Arial" w:hAnsi="Arial" w:cs="Arial"/>
        </w:rPr>
        <w:t xml:space="preserve"> </w:t>
      </w:r>
      <w:r w:rsidR="00C56257" w:rsidRPr="008456BE">
        <w:rPr>
          <w:rFonts w:ascii="Arial" w:hAnsi="Arial" w:cs="Arial"/>
        </w:rPr>
        <w:t xml:space="preserve">establecen las bases y criterios a emplear </w:t>
      </w:r>
      <w:r w:rsidRPr="008456BE">
        <w:rPr>
          <w:rFonts w:ascii="Arial" w:hAnsi="Arial" w:cs="Arial"/>
        </w:rPr>
        <w:t xml:space="preserve">para conseguir dicha compatibilidad en las </w:t>
      </w:r>
      <w:r w:rsidR="00BF395A" w:rsidRPr="008456BE">
        <w:rPr>
          <w:rFonts w:ascii="Arial" w:hAnsi="Arial" w:cs="Arial"/>
        </w:rPr>
        <w:t>e</w:t>
      </w:r>
      <w:r w:rsidRPr="008456BE">
        <w:rPr>
          <w:rFonts w:ascii="Arial" w:hAnsi="Arial" w:cs="Arial"/>
        </w:rPr>
        <w:t xml:space="preserve">structuras ya calculadas. El procedimiento en el resto de </w:t>
      </w:r>
      <w:r w:rsidR="007D6AEA" w:rsidRPr="008456BE">
        <w:rPr>
          <w:rFonts w:ascii="Arial" w:hAnsi="Arial" w:cs="Arial"/>
        </w:rPr>
        <w:t>las</w:t>
      </w:r>
      <w:r w:rsidRPr="008456BE">
        <w:rPr>
          <w:rFonts w:ascii="Arial" w:hAnsi="Arial" w:cs="Arial"/>
        </w:rPr>
        <w:t xml:space="preserve"> estructuras deberá hacerse de igual forma que se expone</w:t>
      </w:r>
      <w:r w:rsidR="003053BC" w:rsidRPr="008456BE">
        <w:rPr>
          <w:rFonts w:ascii="Arial" w:hAnsi="Arial" w:cs="Arial"/>
        </w:rPr>
        <w:t xml:space="preserve"> en dicho anexo</w:t>
      </w:r>
      <w:r w:rsidRPr="008456BE">
        <w:rPr>
          <w:rFonts w:ascii="Arial" w:hAnsi="Arial" w:cs="Arial"/>
        </w:rPr>
        <w:t>.</w:t>
      </w:r>
    </w:p>
    <w:p w14:paraId="0C315501" w14:textId="77777777" w:rsidR="00EC6D62" w:rsidRPr="008456BE" w:rsidRDefault="00EC6D62" w:rsidP="00C274C5">
      <w:pPr>
        <w:autoSpaceDE w:val="0"/>
        <w:autoSpaceDN w:val="0"/>
        <w:adjustRightInd w:val="0"/>
        <w:spacing w:after="0" w:line="240" w:lineRule="auto"/>
        <w:rPr>
          <w:rFonts w:ascii="Arial" w:hAnsi="Arial" w:cs="Arial"/>
        </w:rPr>
      </w:pPr>
    </w:p>
    <w:p w14:paraId="5B96CBB2" w14:textId="77777777" w:rsidR="009F7862" w:rsidRPr="008456BE" w:rsidRDefault="00795364" w:rsidP="00C274C5">
      <w:pPr>
        <w:autoSpaceDE w:val="0"/>
        <w:autoSpaceDN w:val="0"/>
        <w:adjustRightInd w:val="0"/>
        <w:spacing w:after="0" w:line="240" w:lineRule="auto"/>
        <w:rPr>
          <w:rFonts w:ascii="Arial" w:hAnsi="Arial" w:cs="Arial"/>
          <w:u w:val="single"/>
        </w:rPr>
      </w:pPr>
      <w:r w:rsidRPr="008456BE">
        <w:rPr>
          <w:rFonts w:ascii="Arial" w:hAnsi="Arial" w:cs="Arial"/>
          <w:u w:val="single"/>
        </w:rPr>
        <w:t xml:space="preserve">MOVIMIENTO DE </w:t>
      </w:r>
      <w:r w:rsidR="009F7862" w:rsidRPr="008456BE">
        <w:rPr>
          <w:rFonts w:ascii="Arial" w:hAnsi="Arial" w:cs="Arial"/>
          <w:u w:val="single"/>
        </w:rPr>
        <w:t>TERRACERÍAS</w:t>
      </w:r>
      <w:r w:rsidRPr="008456BE">
        <w:rPr>
          <w:rFonts w:ascii="Arial" w:hAnsi="Arial" w:cs="Arial"/>
          <w:u w:val="single"/>
        </w:rPr>
        <w:t xml:space="preserve"> DE LA VÍA PRINCIPAL</w:t>
      </w:r>
    </w:p>
    <w:p w14:paraId="43115EAE" w14:textId="77777777" w:rsidR="00795364" w:rsidRPr="008456BE" w:rsidRDefault="00795364" w:rsidP="00C274C5">
      <w:pPr>
        <w:autoSpaceDE w:val="0"/>
        <w:autoSpaceDN w:val="0"/>
        <w:adjustRightInd w:val="0"/>
        <w:spacing w:after="0" w:line="240" w:lineRule="auto"/>
        <w:rPr>
          <w:rFonts w:ascii="Arial" w:hAnsi="Arial" w:cs="Arial"/>
          <w:u w:val="single"/>
        </w:rPr>
      </w:pPr>
    </w:p>
    <w:p w14:paraId="6C5A3FD9" w14:textId="77777777" w:rsidR="00E90DE3" w:rsidRPr="008456BE" w:rsidRDefault="00E90DE3" w:rsidP="00C349AF">
      <w:pPr>
        <w:pStyle w:val="Prrafodelista"/>
        <w:ind w:left="0"/>
        <w:rPr>
          <w:rFonts w:ascii="Arial" w:hAnsi="Arial" w:cs="Arial"/>
        </w:rPr>
      </w:pPr>
      <w:r w:rsidRPr="008456BE">
        <w:rPr>
          <w:rFonts w:ascii="Arial" w:hAnsi="Arial" w:cs="Arial"/>
        </w:rPr>
        <w:t>Para hacer este estudio se utiliza el módulo de terracerías del programa CLIP. En él los movimientos se establecen considerando las conexiones más convenientes entre diferentes ejes, bancos de desperdicio, bancos de acopio y bancos de préstamo, conexiones que se establecen con la vía troncal o entre ellos.</w:t>
      </w:r>
    </w:p>
    <w:p w14:paraId="0C6A0C16" w14:textId="77777777" w:rsidR="00795364" w:rsidRPr="008456BE" w:rsidRDefault="00795364" w:rsidP="00795364">
      <w:pPr>
        <w:rPr>
          <w:rFonts w:ascii="Arial" w:hAnsi="Arial" w:cs="Arial"/>
        </w:rPr>
      </w:pPr>
      <w:r w:rsidRPr="008456BE">
        <w:rPr>
          <w:rFonts w:ascii="Arial" w:hAnsi="Arial" w:cs="Arial"/>
        </w:rPr>
        <w:t>Los criterios que condicionan el movimiento de terracerías son los siguientes:</w:t>
      </w:r>
    </w:p>
    <w:p w14:paraId="5B5E576C" w14:textId="77777777" w:rsidR="00795364" w:rsidRPr="008456BE" w:rsidRDefault="00795364" w:rsidP="00795364">
      <w:pPr>
        <w:pStyle w:val="Prrafodelista"/>
        <w:numPr>
          <w:ilvl w:val="0"/>
          <w:numId w:val="29"/>
        </w:numPr>
        <w:rPr>
          <w:rFonts w:ascii="Arial" w:hAnsi="Arial" w:cs="Arial"/>
        </w:rPr>
      </w:pPr>
      <w:r w:rsidRPr="008456BE">
        <w:rPr>
          <w:rFonts w:ascii="Arial" w:hAnsi="Arial" w:cs="Arial"/>
        </w:rPr>
        <w:t>Antes de empezar el movimiento de terracerías será necesario talar y destoconar los numerosos árboles que se encuentren en la zona de ocupación de las obras a mediada que el movimiento de terracerías lo demande. Los materiales producto de estas operaciones se transportarán al lugar que determine el Residente de obra de la Administración.</w:t>
      </w:r>
    </w:p>
    <w:p w14:paraId="4D4CA340" w14:textId="77777777" w:rsidR="00795364" w:rsidRPr="008456BE" w:rsidRDefault="00795364" w:rsidP="00795364">
      <w:pPr>
        <w:pStyle w:val="Prrafodelista"/>
        <w:rPr>
          <w:rFonts w:ascii="Arial" w:hAnsi="Arial" w:cs="Arial"/>
        </w:rPr>
      </w:pPr>
    </w:p>
    <w:p w14:paraId="101FA000" w14:textId="77777777" w:rsidR="00795364" w:rsidRPr="008456BE" w:rsidRDefault="00795364" w:rsidP="00795364">
      <w:pPr>
        <w:pStyle w:val="Prrafodelista"/>
        <w:numPr>
          <w:ilvl w:val="0"/>
          <w:numId w:val="29"/>
        </w:numPr>
        <w:rPr>
          <w:rFonts w:ascii="Arial" w:hAnsi="Arial" w:cs="Arial"/>
        </w:rPr>
      </w:pPr>
      <w:r w:rsidRPr="008456BE">
        <w:rPr>
          <w:rFonts w:ascii="Arial" w:hAnsi="Arial" w:cs="Arial"/>
        </w:rPr>
        <w:t>Las cantidades globales de terracerías que se contemplan en este estudio de la vía principal y ejes asociados son las siguientes:</w:t>
      </w:r>
    </w:p>
    <w:p w14:paraId="2849D9FF" w14:textId="77777777" w:rsidR="00795364" w:rsidRPr="008456BE" w:rsidRDefault="00795364" w:rsidP="00795364">
      <w:pPr>
        <w:pStyle w:val="Prrafodelista"/>
        <w:rPr>
          <w:rFonts w:ascii="Arial" w:hAnsi="Arial" w:cs="Arial"/>
        </w:rPr>
      </w:pPr>
    </w:p>
    <w:p w14:paraId="343CD5BE" w14:textId="77777777" w:rsidR="00795364" w:rsidRPr="008456BE" w:rsidRDefault="00795364" w:rsidP="00795364">
      <w:pPr>
        <w:pStyle w:val="Prrafodelista"/>
        <w:numPr>
          <w:ilvl w:val="1"/>
          <w:numId w:val="29"/>
        </w:numPr>
        <w:rPr>
          <w:rFonts w:ascii="Arial" w:hAnsi="Arial" w:cs="Arial"/>
        </w:rPr>
      </w:pPr>
      <w:r w:rsidRPr="008456BE">
        <w:rPr>
          <w:rFonts w:ascii="Arial" w:hAnsi="Arial" w:cs="Arial"/>
        </w:rPr>
        <w:t>Volumen de despalme: 13</w:t>
      </w:r>
      <w:r w:rsidR="002D5515" w:rsidRPr="008456BE">
        <w:rPr>
          <w:rFonts w:ascii="Arial" w:hAnsi="Arial" w:cs="Arial"/>
        </w:rPr>
        <w:t>9</w:t>
      </w:r>
      <w:r w:rsidRPr="008456BE">
        <w:rPr>
          <w:rFonts w:ascii="Arial" w:hAnsi="Arial" w:cs="Arial"/>
        </w:rPr>
        <w:t>,</w:t>
      </w:r>
      <w:r w:rsidR="002D5515" w:rsidRPr="008456BE">
        <w:rPr>
          <w:rFonts w:ascii="Arial" w:hAnsi="Arial" w:cs="Arial"/>
        </w:rPr>
        <w:t>549</w:t>
      </w:r>
      <w:r w:rsidRPr="008456BE">
        <w:rPr>
          <w:rFonts w:ascii="Arial" w:hAnsi="Arial" w:cs="Arial"/>
        </w:rPr>
        <w:t xml:space="preserve"> m</w:t>
      </w:r>
      <w:r w:rsidRPr="007D6AEA">
        <w:rPr>
          <w:rFonts w:ascii="Arial" w:hAnsi="Arial" w:cs="Arial"/>
          <w:vertAlign w:val="superscript"/>
        </w:rPr>
        <w:t>3</w:t>
      </w:r>
    </w:p>
    <w:p w14:paraId="1CE0A627" w14:textId="240B3BA7" w:rsidR="00795364" w:rsidRPr="008456BE" w:rsidRDefault="00795364" w:rsidP="00795364">
      <w:pPr>
        <w:pStyle w:val="Prrafodelista"/>
        <w:numPr>
          <w:ilvl w:val="1"/>
          <w:numId w:val="29"/>
        </w:numPr>
        <w:rPr>
          <w:rFonts w:ascii="Arial" w:hAnsi="Arial" w:cs="Arial"/>
        </w:rPr>
      </w:pPr>
      <w:r w:rsidRPr="008456BE">
        <w:rPr>
          <w:rFonts w:ascii="Arial" w:hAnsi="Arial" w:cs="Arial"/>
        </w:rPr>
        <w:t>Volumen de núcleo de terraplén</w:t>
      </w:r>
      <w:r w:rsidR="00FD0D8F" w:rsidRPr="008456BE">
        <w:rPr>
          <w:rFonts w:ascii="Arial" w:hAnsi="Arial" w:cs="Arial"/>
        </w:rPr>
        <w:t xml:space="preserve"> (incluye </w:t>
      </w:r>
      <w:r w:rsidR="00442AC9" w:rsidRPr="008456BE">
        <w:rPr>
          <w:rFonts w:ascii="Arial" w:hAnsi="Arial" w:cs="Arial"/>
        </w:rPr>
        <w:t>6,093 m</w:t>
      </w:r>
      <w:r w:rsidR="00442AC9" w:rsidRPr="007D6AEA">
        <w:rPr>
          <w:rFonts w:ascii="Arial" w:hAnsi="Arial" w:cs="Arial"/>
          <w:vertAlign w:val="superscript"/>
        </w:rPr>
        <w:t>3</w:t>
      </w:r>
      <w:r w:rsidR="00442AC9" w:rsidRPr="008456BE">
        <w:rPr>
          <w:rFonts w:ascii="Arial" w:hAnsi="Arial" w:cs="Arial"/>
        </w:rPr>
        <w:t xml:space="preserve"> de </w:t>
      </w:r>
      <w:r w:rsidR="00FD0D8F" w:rsidRPr="008456BE">
        <w:rPr>
          <w:rFonts w:ascii="Arial" w:hAnsi="Arial" w:cs="Arial"/>
        </w:rPr>
        <w:t>escollera para bases de concreto ciclópeo)</w:t>
      </w:r>
      <w:r w:rsidRPr="008456BE">
        <w:rPr>
          <w:rFonts w:ascii="Arial" w:hAnsi="Arial" w:cs="Arial"/>
        </w:rPr>
        <w:t xml:space="preserve">: </w:t>
      </w:r>
      <w:r w:rsidR="00095588" w:rsidRPr="008456BE">
        <w:rPr>
          <w:rFonts w:ascii="Arial" w:hAnsi="Arial" w:cs="Arial"/>
        </w:rPr>
        <w:t>7</w:t>
      </w:r>
      <w:r w:rsidR="00D66033" w:rsidRPr="008456BE">
        <w:rPr>
          <w:rFonts w:ascii="Arial" w:hAnsi="Arial" w:cs="Arial"/>
        </w:rPr>
        <w:t>81</w:t>
      </w:r>
      <w:r w:rsidR="002D5515" w:rsidRPr="008456BE">
        <w:rPr>
          <w:rFonts w:ascii="Arial" w:hAnsi="Arial" w:cs="Arial"/>
        </w:rPr>
        <w:t>,</w:t>
      </w:r>
      <w:r w:rsidR="00A50EB0" w:rsidRPr="008456BE">
        <w:rPr>
          <w:rFonts w:ascii="Arial" w:hAnsi="Arial" w:cs="Arial"/>
        </w:rPr>
        <w:t>104</w:t>
      </w:r>
      <w:r w:rsidR="00095588" w:rsidRPr="008456BE">
        <w:rPr>
          <w:rFonts w:ascii="Arial" w:hAnsi="Arial" w:cs="Arial"/>
        </w:rPr>
        <w:t xml:space="preserve"> </w:t>
      </w:r>
      <w:r w:rsidRPr="008456BE">
        <w:rPr>
          <w:rFonts w:ascii="Arial" w:hAnsi="Arial" w:cs="Arial"/>
        </w:rPr>
        <w:t>m</w:t>
      </w:r>
      <w:r w:rsidRPr="007D6AEA">
        <w:rPr>
          <w:rFonts w:ascii="Arial" w:hAnsi="Arial" w:cs="Arial"/>
          <w:vertAlign w:val="superscript"/>
        </w:rPr>
        <w:t>3</w:t>
      </w:r>
    </w:p>
    <w:p w14:paraId="2428090E" w14:textId="3D2E8770" w:rsidR="00095588" w:rsidRPr="008456BE" w:rsidRDefault="00574D40" w:rsidP="00795364">
      <w:pPr>
        <w:pStyle w:val="Prrafodelista"/>
        <w:numPr>
          <w:ilvl w:val="1"/>
          <w:numId w:val="29"/>
        </w:numPr>
        <w:rPr>
          <w:rFonts w:ascii="Arial" w:hAnsi="Arial" w:cs="Arial"/>
        </w:rPr>
      </w:pPr>
      <w:r w:rsidRPr="008456BE">
        <w:rPr>
          <w:rFonts w:ascii="Arial" w:hAnsi="Arial" w:cs="Arial"/>
        </w:rPr>
        <w:t>Volumen de c</w:t>
      </w:r>
      <w:r w:rsidR="00095588" w:rsidRPr="008456BE">
        <w:rPr>
          <w:rFonts w:ascii="Arial" w:hAnsi="Arial" w:cs="Arial"/>
        </w:rPr>
        <w:t>orte total en banco, incluidos túneles: 2,</w:t>
      </w:r>
      <w:r w:rsidR="00A50EB0" w:rsidRPr="008456BE">
        <w:rPr>
          <w:rFonts w:ascii="Arial" w:hAnsi="Arial" w:cs="Arial"/>
        </w:rPr>
        <w:t>606,364</w:t>
      </w:r>
      <w:r w:rsidR="00095588" w:rsidRPr="008456BE">
        <w:rPr>
          <w:rFonts w:ascii="Arial" w:hAnsi="Arial" w:cs="Arial"/>
        </w:rPr>
        <w:t xml:space="preserve"> m</w:t>
      </w:r>
      <w:r w:rsidR="00095588" w:rsidRPr="007D6AEA">
        <w:rPr>
          <w:rFonts w:ascii="Arial" w:hAnsi="Arial" w:cs="Arial"/>
          <w:vertAlign w:val="superscript"/>
        </w:rPr>
        <w:t>3</w:t>
      </w:r>
    </w:p>
    <w:p w14:paraId="7152EE9F" w14:textId="28E2F68E" w:rsidR="00795364" w:rsidRPr="008456BE" w:rsidRDefault="00795364" w:rsidP="00795364">
      <w:pPr>
        <w:pStyle w:val="Prrafodelista"/>
        <w:numPr>
          <w:ilvl w:val="1"/>
          <w:numId w:val="29"/>
        </w:numPr>
        <w:rPr>
          <w:rFonts w:ascii="Arial" w:hAnsi="Arial" w:cs="Arial"/>
        </w:rPr>
      </w:pPr>
      <w:r w:rsidRPr="008456BE">
        <w:rPr>
          <w:rFonts w:ascii="Arial" w:hAnsi="Arial" w:cs="Arial"/>
        </w:rPr>
        <w:t>Volumen de corte en Estrato 2: 1,</w:t>
      </w:r>
      <w:r w:rsidR="00675778" w:rsidRPr="008456BE">
        <w:rPr>
          <w:rFonts w:ascii="Arial" w:hAnsi="Arial" w:cs="Arial"/>
        </w:rPr>
        <w:t>144</w:t>
      </w:r>
      <w:r w:rsidR="00EB3059" w:rsidRPr="008456BE">
        <w:rPr>
          <w:rFonts w:ascii="Arial" w:hAnsi="Arial" w:cs="Arial"/>
        </w:rPr>
        <w:t>,</w:t>
      </w:r>
      <w:r w:rsidR="00A50EB0" w:rsidRPr="008456BE">
        <w:rPr>
          <w:rFonts w:ascii="Arial" w:hAnsi="Arial" w:cs="Arial"/>
        </w:rPr>
        <w:t xml:space="preserve">793 </w:t>
      </w:r>
      <w:r w:rsidRPr="008456BE">
        <w:rPr>
          <w:rFonts w:ascii="Arial" w:hAnsi="Arial" w:cs="Arial"/>
        </w:rPr>
        <w:t>m</w:t>
      </w:r>
      <w:r w:rsidRPr="007D6AEA">
        <w:rPr>
          <w:rFonts w:ascii="Arial" w:hAnsi="Arial" w:cs="Arial"/>
          <w:vertAlign w:val="superscript"/>
        </w:rPr>
        <w:t>3</w:t>
      </w:r>
    </w:p>
    <w:p w14:paraId="15993C68" w14:textId="1FB7275F" w:rsidR="00795364" w:rsidRPr="008456BE" w:rsidRDefault="00795364" w:rsidP="00795364">
      <w:pPr>
        <w:pStyle w:val="Prrafodelista"/>
        <w:numPr>
          <w:ilvl w:val="1"/>
          <w:numId w:val="29"/>
        </w:numPr>
        <w:rPr>
          <w:rFonts w:ascii="Arial" w:hAnsi="Arial" w:cs="Arial"/>
        </w:rPr>
      </w:pPr>
      <w:r w:rsidRPr="008456BE">
        <w:rPr>
          <w:rFonts w:ascii="Arial" w:hAnsi="Arial" w:cs="Arial"/>
        </w:rPr>
        <w:t>Volumen de corte en Estrato 3</w:t>
      </w:r>
      <w:r w:rsidR="00EB3059" w:rsidRPr="008456BE">
        <w:rPr>
          <w:rFonts w:ascii="Arial" w:hAnsi="Arial" w:cs="Arial"/>
        </w:rPr>
        <w:t xml:space="preserve"> (incluye túneles)</w:t>
      </w:r>
      <w:r w:rsidRPr="008456BE">
        <w:rPr>
          <w:rFonts w:ascii="Arial" w:hAnsi="Arial" w:cs="Arial"/>
        </w:rPr>
        <w:t>: 1,</w:t>
      </w:r>
      <w:r w:rsidR="00A50EB0" w:rsidRPr="008456BE">
        <w:rPr>
          <w:rFonts w:ascii="Arial" w:hAnsi="Arial" w:cs="Arial"/>
        </w:rPr>
        <w:t>46</w:t>
      </w:r>
      <w:r w:rsidR="00675778" w:rsidRPr="008456BE">
        <w:rPr>
          <w:rFonts w:ascii="Arial" w:hAnsi="Arial" w:cs="Arial"/>
        </w:rPr>
        <w:t>6,995</w:t>
      </w:r>
      <w:r w:rsidRPr="008456BE">
        <w:rPr>
          <w:rFonts w:ascii="Arial" w:hAnsi="Arial" w:cs="Arial"/>
        </w:rPr>
        <w:t xml:space="preserve"> m</w:t>
      </w:r>
      <w:r w:rsidRPr="007D6AEA">
        <w:rPr>
          <w:rFonts w:ascii="Arial" w:hAnsi="Arial" w:cs="Arial"/>
          <w:vertAlign w:val="superscript"/>
        </w:rPr>
        <w:t>3</w:t>
      </w:r>
    </w:p>
    <w:p w14:paraId="32AF11F6" w14:textId="77777777" w:rsidR="00795364" w:rsidRPr="008456BE" w:rsidRDefault="00795364" w:rsidP="00795364">
      <w:pPr>
        <w:pStyle w:val="Prrafodelista"/>
        <w:numPr>
          <w:ilvl w:val="1"/>
          <w:numId w:val="29"/>
        </w:numPr>
        <w:rPr>
          <w:rFonts w:ascii="Arial" w:hAnsi="Arial" w:cs="Arial"/>
        </w:rPr>
      </w:pPr>
      <w:r w:rsidRPr="008456BE">
        <w:rPr>
          <w:rFonts w:ascii="Arial" w:hAnsi="Arial" w:cs="Arial"/>
        </w:rPr>
        <w:lastRenderedPageBreak/>
        <w:t>Volumen corte en túnel de Atotonilco: 60,873 m</w:t>
      </w:r>
      <w:r w:rsidRPr="007D6AEA">
        <w:rPr>
          <w:rFonts w:ascii="Arial" w:hAnsi="Arial" w:cs="Arial"/>
          <w:vertAlign w:val="superscript"/>
        </w:rPr>
        <w:t>3</w:t>
      </w:r>
      <w:r w:rsidR="00023CF6" w:rsidRPr="008456BE">
        <w:rPr>
          <w:rFonts w:ascii="Arial" w:hAnsi="Arial" w:cs="Arial"/>
        </w:rPr>
        <w:t xml:space="preserve"> (24,401 m</w:t>
      </w:r>
      <w:r w:rsidR="00023CF6" w:rsidRPr="007D6AEA">
        <w:rPr>
          <w:rFonts w:ascii="Arial" w:hAnsi="Arial" w:cs="Arial"/>
          <w:vertAlign w:val="superscript"/>
        </w:rPr>
        <w:t>3</w:t>
      </w:r>
      <w:r w:rsidR="00023CF6" w:rsidRPr="008456BE">
        <w:rPr>
          <w:rFonts w:ascii="Arial" w:hAnsi="Arial" w:cs="Arial"/>
        </w:rPr>
        <w:t xml:space="preserve"> en el cuerpo derecho y 35,048 m</w:t>
      </w:r>
      <w:r w:rsidR="00023CF6" w:rsidRPr="007D6AEA">
        <w:rPr>
          <w:rFonts w:ascii="Arial" w:hAnsi="Arial" w:cs="Arial"/>
          <w:vertAlign w:val="superscript"/>
        </w:rPr>
        <w:t>3</w:t>
      </w:r>
      <w:r w:rsidR="00023CF6" w:rsidRPr="008456BE">
        <w:rPr>
          <w:rFonts w:ascii="Arial" w:hAnsi="Arial" w:cs="Arial"/>
        </w:rPr>
        <w:t xml:space="preserve"> en el cuerpo izquierdo)</w:t>
      </w:r>
    </w:p>
    <w:p w14:paraId="59622310" w14:textId="79E9DC2D" w:rsidR="00BE74CB" w:rsidRPr="008456BE" w:rsidRDefault="00BE74CB" w:rsidP="00795364">
      <w:pPr>
        <w:pStyle w:val="Prrafodelista"/>
        <w:numPr>
          <w:ilvl w:val="1"/>
          <w:numId w:val="29"/>
        </w:numPr>
        <w:rPr>
          <w:rFonts w:ascii="Arial" w:hAnsi="Arial" w:cs="Arial"/>
        </w:rPr>
      </w:pPr>
      <w:r w:rsidRPr="008456BE">
        <w:rPr>
          <w:rFonts w:ascii="Arial" w:hAnsi="Arial" w:cs="Arial"/>
        </w:rPr>
        <w:t>Volumen descompensado</w:t>
      </w:r>
      <w:r w:rsidR="00D66033" w:rsidRPr="008456BE">
        <w:rPr>
          <w:rFonts w:ascii="Arial" w:hAnsi="Arial" w:cs="Arial"/>
        </w:rPr>
        <w:t xml:space="preserve"> inicial</w:t>
      </w:r>
      <w:r w:rsidRPr="008456BE">
        <w:rPr>
          <w:rFonts w:ascii="Arial" w:hAnsi="Arial" w:cs="Arial"/>
        </w:rPr>
        <w:t>: 1,</w:t>
      </w:r>
      <w:r w:rsidR="00675778" w:rsidRPr="008456BE">
        <w:rPr>
          <w:rFonts w:ascii="Arial" w:hAnsi="Arial" w:cs="Arial"/>
        </w:rPr>
        <w:t>769,812</w:t>
      </w:r>
      <w:r w:rsidRPr="008456BE">
        <w:rPr>
          <w:rFonts w:ascii="Arial" w:hAnsi="Arial" w:cs="Arial"/>
        </w:rPr>
        <w:t xml:space="preserve"> m</w:t>
      </w:r>
      <w:r w:rsidRPr="007D6AEA">
        <w:rPr>
          <w:rFonts w:ascii="Arial" w:hAnsi="Arial" w:cs="Arial"/>
          <w:vertAlign w:val="superscript"/>
        </w:rPr>
        <w:t>3</w:t>
      </w:r>
    </w:p>
    <w:p w14:paraId="53BC8878" w14:textId="56E0426C" w:rsidR="00A50EB0" w:rsidRPr="008456BE" w:rsidRDefault="00A50EB0" w:rsidP="00795364">
      <w:pPr>
        <w:pStyle w:val="Prrafodelista"/>
        <w:numPr>
          <w:ilvl w:val="1"/>
          <w:numId w:val="29"/>
        </w:numPr>
        <w:rPr>
          <w:rFonts w:ascii="Arial" w:hAnsi="Arial" w:cs="Arial"/>
        </w:rPr>
      </w:pPr>
      <w:r w:rsidRPr="008456BE">
        <w:rPr>
          <w:rFonts w:ascii="Arial" w:hAnsi="Arial" w:cs="Arial"/>
        </w:rPr>
        <w:t>Volumen de corte a banco de desperdicio</w:t>
      </w:r>
      <w:r w:rsidR="00675778" w:rsidRPr="008456BE">
        <w:rPr>
          <w:rFonts w:ascii="Arial" w:hAnsi="Arial" w:cs="Arial"/>
        </w:rPr>
        <w:t xml:space="preserve"> (incluye despalme)</w:t>
      </w:r>
      <w:r w:rsidRPr="008456BE">
        <w:rPr>
          <w:rFonts w:ascii="Arial" w:hAnsi="Arial" w:cs="Arial"/>
        </w:rPr>
        <w:t>: 1,</w:t>
      </w:r>
      <w:r w:rsidR="00675778" w:rsidRPr="008456BE">
        <w:rPr>
          <w:rFonts w:ascii="Arial" w:hAnsi="Arial" w:cs="Arial"/>
        </w:rPr>
        <w:t>786,049</w:t>
      </w:r>
      <w:r w:rsidRPr="008456BE">
        <w:rPr>
          <w:rFonts w:ascii="Arial" w:hAnsi="Arial" w:cs="Arial"/>
        </w:rPr>
        <w:t xml:space="preserve"> m</w:t>
      </w:r>
      <w:r w:rsidRPr="007D6AEA">
        <w:rPr>
          <w:rFonts w:ascii="Arial" w:hAnsi="Arial" w:cs="Arial"/>
          <w:vertAlign w:val="superscript"/>
        </w:rPr>
        <w:t>3</w:t>
      </w:r>
    </w:p>
    <w:p w14:paraId="1AE2F9CB" w14:textId="56AEB181" w:rsidR="00A50EB0" w:rsidRPr="008456BE" w:rsidRDefault="00A50EB0" w:rsidP="00795364">
      <w:pPr>
        <w:pStyle w:val="Prrafodelista"/>
        <w:numPr>
          <w:ilvl w:val="1"/>
          <w:numId w:val="29"/>
        </w:numPr>
        <w:rPr>
          <w:rFonts w:ascii="Arial" w:hAnsi="Arial" w:cs="Arial"/>
        </w:rPr>
      </w:pPr>
      <w:r w:rsidRPr="008456BE">
        <w:rPr>
          <w:rFonts w:ascii="Arial" w:hAnsi="Arial" w:cs="Arial"/>
        </w:rPr>
        <w:t>Volumen de corte a Banco de acopio: 171,093 m</w:t>
      </w:r>
      <w:r w:rsidRPr="007D6AEA">
        <w:rPr>
          <w:rFonts w:ascii="Arial" w:hAnsi="Arial" w:cs="Arial"/>
          <w:vertAlign w:val="superscript"/>
        </w:rPr>
        <w:t>3</w:t>
      </w:r>
    </w:p>
    <w:p w14:paraId="0150DC58" w14:textId="77777777" w:rsidR="00795364" w:rsidRPr="008456BE" w:rsidRDefault="00795364" w:rsidP="00795364">
      <w:pPr>
        <w:pStyle w:val="Prrafodelista"/>
        <w:numPr>
          <w:ilvl w:val="1"/>
          <w:numId w:val="29"/>
        </w:numPr>
        <w:rPr>
          <w:rFonts w:ascii="Arial" w:hAnsi="Arial" w:cs="Arial"/>
        </w:rPr>
      </w:pPr>
      <w:r w:rsidRPr="008456BE">
        <w:rPr>
          <w:rFonts w:ascii="Arial" w:hAnsi="Arial" w:cs="Arial"/>
        </w:rPr>
        <w:t>Volumen de capa subrasante: 3</w:t>
      </w:r>
      <w:r w:rsidR="002D5515" w:rsidRPr="008456BE">
        <w:rPr>
          <w:rFonts w:ascii="Arial" w:hAnsi="Arial" w:cs="Arial"/>
        </w:rPr>
        <w:t>0</w:t>
      </w:r>
      <w:r w:rsidRPr="008456BE">
        <w:rPr>
          <w:rFonts w:ascii="Arial" w:hAnsi="Arial" w:cs="Arial"/>
        </w:rPr>
        <w:t>,</w:t>
      </w:r>
      <w:r w:rsidR="002D5515" w:rsidRPr="008456BE">
        <w:rPr>
          <w:rFonts w:ascii="Arial" w:hAnsi="Arial" w:cs="Arial"/>
        </w:rPr>
        <w:t>576</w:t>
      </w:r>
      <w:r w:rsidRPr="008456BE">
        <w:rPr>
          <w:rFonts w:ascii="Arial" w:hAnsi="Arial" w:cs="Arial"/>
        </w:rPr>
        <w:t xml:space="preserve"> m</w:t>
      </w:r>
      <w:r w:rsidRPr="007D6AEA">
        <w:rPr>
          <w:rFonts w:ascii="Arial" w:hAnsi="Arial" w:cs="Arial"/>
          <w:vertAlign w:val="superscript"/>
        </w:rPr>
        <w:t>3</w:t>
      </w:r>
    </w:p>
    <w:p w14:paraId="1621C482" w14:textId="77777777" w:rsidR="00795364" w:rsidRPr="008456BE" w:rsidRDefault="00795364" w:rsidP="00795364">
      <w:pPr>
        <w:pStyle w:val="Prrafodelista"/>
        <w:numPr>
          <w:ilvl w:val="1"/>
          <w:numId w:val="29"/>
        </w:numPr>
        <w:rPr>
          <w:rFonts w:ascii="Arial" w:hAnsi="Arial" w:cs="Arial"/>
        </w:rPr>
      </w:pPr>
      <w:r w:rsidRPr="008456BE">
        <w:rPr>
          <w:rFonts w:ascii="Arial" w:hAnsi="Arial" w:cs="Arial"/>
        </w:rPr>
        <w:t>Volumen de base hidráulica y relleno de bermas</w:t>
      </w:r>
      <w:r w:rsidR="00C93615" w:rsidRPr="008456BE">
        <w:rPr>
          <w:rFonts w:ascii="Arial" w:hAnsi="Arial" w:cs="Arial"/>
        </w:rPr>
        <w:t xml:space="preserve"> en pavimentos</w:t>
      </w:r>
      <w:r w:rsidRPr="008456BE">
        <w:rPr>
          <w:rFonts w:ascii="Arial" w:hAnsi="Arial" w:cs="Arial"/>
        </w:rPr>
        <w:t>: 43,795 m</w:t>
      </w:r>
      <w:r w:rsidRPr="007D6AEA">
        <w:rPr>
          <w:rFonts w:ascii="Arial" w:hAnsi="Arial" w:cs="Arial"/>
          <w:vertAlign w:val="superscript"/>
        </w:rPr>
        <w:t>3</w:t>
      </w:r>
    </w:p>
    <w:p w14:paraId="287C6CF8" w14:textId="77777777" w:rsidR="00FD0D8F" w:rsidRPr="008456BE" w:rsidRDefault="00795364" w:rsidP="00FD0D8F">
      <w:pPr>
        <w:pStyle w:val="Prrafodelista"/>
        <w:numPr>
          <w:ilvl w:val="1"/>
          <w:numId w:val="29"/>
        </w:numPr>
        <w:rPr>
          <w:rFonts w:ascii="Arial" w:hAnsi="Arial" w:cs="Arial"/>
        </w:rPr>
      </w:pPr>
      <w:r w:rsidRPr="008456BE">
        <w:rPr>
          <w:rFonts w:ascii="Arial" w:hAnsi="Arial" w:cs="Arial"/>
        </w:rPr>
        <w:t xml:space="preserve">Volumen de zampeados de mampostería: </w:t>
      </w:r>
      <w:r w:rsidR="00CF2372" w:rsidRPr="008456BE">
        <w:rPr>
          <w:rFonts w:ascii="Arial" w:hAnsi="Arial" w:cs="Arial"/>
        </w:rPr>
        <w:t xml:space="preserve">17,369 </w:t>
      </w:r>
      <w:r w:rsidRPr="008456BE">
        <w:rPr>
          <w:rFonts w:ascii="Arial" w:hAnsi="Arial" w:cs="Arial"/>
        </w:rPr>
        <w:t>m</w:t>
      </w:r>
      <w:r w:rsidRPr="007D6AEA">
        <w:rPr>
          <w:rFonts w:ascii="Arial" w:hAnsi="Arial" w:cs="Arial"/>
          <w:vertAlign w:val="superscript"/>
        </w:rPr>
        <w:t>3</w:t>
      </w:r>
    </w:p>
    <w:p w14:paraId="486D3ED9" w14:textId="77777777" w:rsidR="00795364" w:rsidRPr="008456BE" w:rsidRDefault="00795364" w:rsidP="00795364">
      <w:pPr>
        <w:pStyle w:val="Prrafodelista"/>
        <w:rPr>
          <w:rFonts w:ascii="Arial" w:hAnsi="Arial" w:cs="Arial"/>
        </w:rPr>
      </w:pPr>
    </w:p>
    <w:p w14:paraId="2210D760" w14:textId="23D9AAAA" w:rsidR="002D5515" w:rsidRPr="008456BE" w:rsidRDefault="002D5515" w:rsidP="00795364">
      <w:pPr>
        <w:pStyle w:val="Prrafodelista"/>
        <w:rPr>
          <w:rFonts w:ascii="Arial" w:hAnsi="Arial" w:cs="Arial"/>
        </w:rPr>
      </w:pPr>
      <w:r w:rsidRPr="008456BE">
        <w:rPr>
          <w:rFonts w:ascii="Arial" w:hAnsi="Arial" w:cs="Arial"/>
        </w:rPr>
        <w:t xml:space="preserve">En donde los volúmenes de corte </w:t>
      </w:r>
      <w:r w:rsidR="00BA618A" w:rsidRPr="008456BE">
        <w:rPr>
          <w:rFonts w:ascii="Arial" w:hAnsi="Arial" w:cs="Arial"/>
        </w:rPr>
        <w:t xml:space="preserve">indicados </w:t>
      </w:r>
      <w:r w:rsidRPr="008456BE">
        <w:rPr>
          <w:rFonts w:ascii="Arial" w:hAnsi="Arial" w:cs="Arial"/>
        </w:rPr>
        <w:t xml:space="preserve">se consideran </w:t>
      </w:r>
      <w:r w:rsidR="003452D3" w:rsidRPr="008456BE">
        <w:rPr>
          <w:rFonts w:ascii="Arial" w:hAnsi="Arial" w:cs="Arial"/>
        </w:rPr>
        <w:t xml:space="preserve">medidos </w:t>
      </w:r>
      <w:r w:rsidRPr="008456BE">
        <w:rPr>
          <w:rFonts w:ascii="Arial" w:hAnsi="Arial" w:cs="Arial"/>
        </w:rPr>
        <w:t>en banco de corte.</w:t>
      </w:r>
    </w:p>
    <w:p w14:paraId="220232C6" w14:textId="77777777" w:rsidR="00BF395A" w:rsidRPr="008456BE" w:rsidRDefault="00BF395A" w:rsidP="00795364">
      <w:pPr>
        <w:pStyle w:val="Prrafodelista"/>
        <w:rPr>
          <w:rFonts w:ascii="Arial" w:hAnsi="Arial" w:cs="Arial"/>
        </w:rPr>
      </w:pPr>
    </w:p>
    <w:p w14:paraId="32BA8F07" w14:textId="0F4B9A03" w:rsidR="00BA618A" w:rsidRPr="008456BE" w:rsidRDefault="00BA618A" w:rsidP="00795364">
      <w:pPr>
        <w:pStyle w:val="Prrafodelista"/>
        <w:rPr>
          <w:rFonts w:ascii="Arial" w:hAnsi="Arial" w:cs="Arial"/>
        </w:rPr>
      </w:pPr>
      <w:r w:rsidRPr="008456BE">
        <w:rPr>
          <w:rFonts w:ascii="Arial" w:hAnsi="Arial" w:cs="Arial"/>
        </w:rPr>
        <w:t>No se hace estudio de terracerías del despalme. Dado que todo el material de despalme se acarrea a banco de desperdicio, se considera que la distancia media de acarreo de los materiales producto del despalme es la misma que la de los materiales de corte a banco de desperdicio.</w:t>
      </w:r>
    </w:p>
    <w:p w14:paraId="3CA4C0F4" w14:textId="77777777" w:rsidR="00BA618A" w:rsidRPr="008456BE" w:rsidRDefault="00BA618A" w:rsidP="00795364">
      <w:pPr>
        <w:pStyle w:val="Prrafodelista"/>
        <w:rPr>
          <w:rFonts w:ascii="Arial" w:hAnsi="Arial" w:cs="Arial"/>
        </w:rPr>
      </w:pPr>
    </w:p>
    <w:p w14:paraId="4962AD98" w14:textId="76383B8C" w:rsidR="00BF395A" w:rsidRPr="008456BE" w:rsidRDefault="00C92AF4" w:rsidP="00795364">
      <w:pPr>
        <w:pStyle w:val="Prrafodelista"/>
        <w:rPr>
          <w:rFonts w:ascii="Arial" w:hAnsi="Arial" w:cs="Arial"/>
        </w:rPr>
      </w:pPr>
      <w:r w:rsidRPr="008456BE">
        <w:rPr>
          <w:rFonts w:ascii="Arial" w:hAnsi="Arial" w:cs="Arial"/>
        </w:rPr>
        <w:t>Para la determinación de las distancias de acarreo, e</w:t>
      </w:r>
      <w:r w:rsidR="00BF395A" w:rsidRPr="008456BE">
        <w:rPr>
          <w:rFonts w:ascii="Arial" w:hAnsi="Arial" w:cs="Arial"/>
        </w:rPr>
        <w:t>l estudio de terracerías se realiza teniendo en cuenta las cantidades realmente movidas y estas se ha</w:t>
      </w:r>
      <w:r w:rsidRPr="008456BE">
        <w:rPr>
          <w:rFonts w:ascii="Arial" w:hAnsi="Arial" w:cs="Arial"/>
        </w:rPr>
        <w:t xml:space="preserve">n obtenido teniendo en cuenta el teorema de </w:t>
      </w:r>
      <w:proofErr w:type="spellStart"/>
      <w:r w:rsidRPr="008456BE">
        <w:rPr>
          <w:rFonts w:ascii="Arial" w:hAnsi="Arial" w:cs="Arial"/>
        </w:rPr>
        <w:t>Papus</w:t>
      </w:r>
      <w:proofErr w:type="spellEnd"/>
      <w:r w:rsidRPr="008456BE">
        <w:rPr>
          <w:rFonts w:ascii="Arial" w:hAnsi="Arial" w:cs="Arial"/>
        </w:rPr>
        <w:t xml:space="preserve"> </w:t>
      </w:r>
      <w:proofErr w:type="spellStart"/>
      <w:r w:rsidRPr="008456BE">
        <w:rPr>
          <w:rFonts w:ascii="Arial" w:hAnsi="Arial" w:cs="Arial"/>
        </w:rPr>
        <w:t>Guldin</w:t>
      </w:r>
      <w:proofErr w:type="spellEnd"/>
      <w:r w:rsidRPr="008456BE">
        <w:rPr>
          <w:rFonts w:ascii="Arial" w:hAnsi="Arial" w:cs="Arial"/>
        </w:rPr>
        <w:t>, es decir, considerando la posición del centro de gravedad de las masas de corte y terraplén en cada sección trasversal.</w:t>
      </w:r>
    </w:p>
    <w:p w14:paraId="7E4951C0" w14:textId="7A25CD93" w:rsidR="00C92AF4" w:rsidRPr="008456BE" w:rsidRDefault="00C92AF4" w:rsidP="00C349AF">
      <w:pPr>
        <w:pStyle w:val="Default"/>
        <w:ind w:left="720"/>
        <w:rPr>
          <w:sz w:val="22"/>
          <w:szCs w:val="22"/>
        </w:rPr>
      </w:pPr>
      <w:r w:rsidRPr="008456BE">
        <w:rPr>
          <w:sz w:val="22"/>
          <w:szCs w:val="22"/>
        </w:rPr>
        <w:t xml:space="preserve">Según esto, hay que tener en cuenta también que las cantidades que el listado de volúmenes de construcción que el programa Curva - Masa de la SCT establece para los materiales A, B y C no contemplan el centro de gravedad de las masas según </w:t>
      </w:r>
      <w:proofErr w:type="spellStart"/>
      <w:r w:rsidRPr="008456BE">
        <w:rPr>
          <w:sz w:val="22"/>
          <w:szCs w:val="22"/>
        </w:rPr>
        <w:t>Papus</w:t>
      </w:r>
      <w:proofErr w:type="spellEnd"/>
      <w:r w:rsidRPr="008456BE">
        <w:rPr>
          <w:sz w:val="22"/>
          <w:szCs w:val="22"/>
        </w:rPr>
        <w:t xml:space="preserve"> </w:t>
      </w:r>
      <w:proofErr w:type="spellStart"/>
      <w:r w:rsidRPr="008456BE">
        <w:rPr>
          <w:sz w:val="22"/>
          <w:szCs w:val="22"/>
        </w:rPr>
        <w:t>Guldin</w:t>
      </w:r>
      <w:proofErr w:type="spellEnd"/>
      <w:r w:rsidRPr="008456BE">
        <w:rPr>
          <w:sz w:val="22"/>
          <w:szCs w:val="22"/>
        </w:rPr>
        <w:t>, por lo tanto, son diferentes de las cantidades realmente excavadas. Así pues, a título de ejemplo, en el eje “Vía Principal” la cantidad de corte total considerada según el criterio del programa Curva Masa de la SCT es de 2,359,935 m</w:t>
      </w:r>
      <w:r w:rsidRPr="007D6AEA">
        <w:rPr>
          <w:sz w:val="22"/>
          <w:szCs w:val="22"/>
          <w:vertAlign w:val="superscript"/>
        </w:rPr>
        <w:t>3</w:t>
      </w:r>
      <w:r w:rsidRPr="008456BE">
        <w:rPr>
          <w:sz w:val="22"/>
          <w:szCs w:val="22"/>
        </w:rPr>
        <w:t xml:space="preserve"> mientras que la obtenida teniendo en cuenta </w:t>
      </w:r>
      <w:proofErr w:type="spellStart"/>
      <w:r w:rsidRPr="008456BE">
        <w:rPr>
          <w:sz w:val="22"/>
          <w:szCs w:val="22"/>
        </w:rPr>
        <w:t>Papus</w:t>
      </w:r>
      <w:proofErr w:type="spellEnd"/>
      <w:r w:rsidRPr="008456BE">
        <w:rPr>
          <w:sz w:val="22"/>
          <w:szCs w:val="22"/>
        </w:rPr>
        <w:t xml:space="preserve"> </w:t>
      </w:r>
      <w:proofErr w:type="spellStart"/>
      <w:r w:rsidRPr="008456BE">
        <w:rPr>
          <w:sz w:val="22"/>
          <w:szCs w:val="22"/>
        </w:rPr>
        <w:t>Guldin</w:t>
      </w:r>
      <w:proofErr w:type="spellEnd"/>
      <w:r w:rsidRPr="008456BE">
        <w:rPr>
          <w:sz w:val="22"/>
          <w:szCs w:val="22"/>
        </w:rPr>
        <w:t xml:space="preserve"> es de 2,304,126 m</w:t>
      </w:r>
      <w:r w:rsidRPr="007D6AEA">
        <w:rPr>
          <w:sz w:val="22"/>
          <w:szCs w:val="22"/>
          <w:vertAlign w:val="superscript"/>
        </w:rPr>
        <w:t>3</w:t>
      </w:r>
      <w:r w:rsidRPr="008456BE">
        <w:rPr>
          <w:sz w:val="22"/>
          <w:szCs w:val="22"/>
        </w:rPr>
        <w:t>, es decir, 55,809 m</w:t>
      </w:r>
      <w:r w:rsidRPr="007D6AEA">
        <w:rPr>
          <w:sz w:val="22"/>
          <w:szCs w:val="22"/>
          <w:vertAlign w:val="superscript"/>
        </w:rPr>
        <w:t>3</w:t>
      </w:r>
      <w:r w:rsidRPr="008456BE">
        <w:rPr>
          <w:sz w:val="22"/>
          <w:szCs w:val="22"/>
        </w:rPr>
        <w:t xml:space="preserve"> menos. Esto supone un 2.42 % menos de corte del que se considera </w:t>
      </w:r>
      <w:r w:rsidR="00BA618A" w:rsidRPr="008456BE">
        <w:rPr>
          <w:sz w:val="22"/>
          <w:szCs w:val="22"/>
        </w:rPr>
        <w:t>en las cantidades que reflejan los listados de volúmenes de construcción</w:t>
      </w:r>
      <w:r w:rsidRPr="008456BE">
        <w:rPr>
          <w:sz w:val="22"/>
          <w:szCs w:val="22"/>
        </w:rPr>
        <w:t>.</w:t>
      </w:r>
    </w:p>
    <w:p w14:paraId="5DD22DEE" w14:textId="77777777" w:rsidR="00C92AF4" w:rsidRPr="008456BE" w:rsidRDefault="00C92AF4" w:rsidP="00C349AF">
      <w:pPr>
        <w:pStyle w:val="Default"/>
        <w:ind w:left="720"/>
        <w:rPr>
          <w:sz w:val="22"/>
          <w:szCs w:val="22"/>
        </w:rPr>
      </w:pPr>
    </w:p>
    <w:p w14:paraId="6338F4FA" w14:textId="261970F7" w:rsidR="00C92AF4" w:rsidRPr="008456BE" w:rsidRDefault="00C92AF4" w:rsidP="00C349AF">
      <w:pPr>
        <w:pStyle w:val="Default"/>
        <w:ind w:left="720"/>
        <w:rPr>
          <w:sz w:val="22"/>
          <w:szCs w:val="22"/>
        </w:rPr>
      </w:pPr>
      <w:r w:rsidRPr="008456BE">
        <w:rPr>
          <w:sz w:val="22"/>
          <w:szCs w:val="22"/>
        </w:rPr>
        <w:t xml:space="preserve">Por otro lado, las mediciones </w:t>
      </w:r>
      <w:r w:rsidR="00BA618A" w:rsidRPr="008456BE">
        <w:rPr>
          <w:sz w:val="22"/>
          <w:szCs w:val="22"/>
        </w:rPr>
        <w:t>consideradas en</w:t>
      </w:r>
      <w:r w:rsidRPr="008456BE">
        <w:rPr>
          <w:sz w:val="22"/>
          <w:szCs w:val="22"/>
        </w:rPr>
        <w:t xml:space="preserve"> todos los ejes de canales y contracunetas considerados en el proyecto con sección en canal</w:t>
      </w:r>
      <w:r w:rsidR="00BA618A" w:rsidRPr="008456BE">
        <w:rPr>
          <w:sz w:val="22"/>
          <w:szCs w:val="22"/>
        </w:rPr>
        <w:t xml:space="preserve"> son </w:t>
      </w:r>
      <w:r w:rsidRPr="008456BE">
        <w:rPr>
          <w:sz w:val="22"/>
          <w:szCs w:val="22"/>
        </w:rPr>
        <w:t>medici</w:t>
      </w:r>
      <w:r w:rsidR="00BA618A" w:rsidRPr="008456BE">
        <w:rPr>
          <w:sz w:val="22"/>
          <w:szCs w:val="22"/>
        </w:rPr>
        <w:t xml:space="preserve">ones </w:t>
      </w:r>
      <w:r w:rsidRPr="008456BE">
        <w:rPr>
          <w:sz w:val="22"/>
          <w:szCs w:val="22"/>
        </w:rPr>
        <w:t>real</w:t>
      </w:r>
      <w:r w:rsidR="00BA618A" w:rsidRPr="008456BE">
        <w:rPr>
          <w:sz w:val="22"/>
          <w:szCs w:val="22"/>
        </w:rPr>
        <w:t>es</w:t>
      </w:r>
      <w:r w:rsidRPr="008456BE">
        <w:rPr>
          <w:sz w:val="22"/>
          <w:szCs w:val="22"/>
        </w:rPr>
        <w:t xml:space="preserve">, ya que el programa Curva - Masa no proporciona </w:t>
      </w:r>
      <w:r w:rsidR="00BA618A" w:rsidRPr="008456BE">
        <w:rPr>
          <w:sz w:val="22"/>
          <w:szCs w:val="22"/>
        </w:rPr>
        <w:t xml:space="preserve">resultados para estos elementos </w:t>
      </w:r>
      <w:r w:rsidRPr="008456BE">
        <w:rPr>
          <w:sz w:val="22"/>
          <w:szCs w:val="22"/>
        </w:rPr>
        <w:t xml:space="preserve">al no contemplar </w:t>
      </w:r>
      <w:r w:rsidR="00BA618A" w:rsidRPr="008456BE">
        <w:rPr>
          <w:sz w:val="22"/>
          <w:szCs w:val="22"/>
        </w:rPr>
        <w:t xml:space="preserve">el </w:t>
      </w:r>
      <w:r w:rsidRPr="008456BE">
        <w:rPr>
          <w:sz w:val="22"/>
          <w:szCs w:val="22"/>
        </w:rPr>
        <w:t>tipo de sección transversal</w:t>
      </w:r>
      <w:r w:rsidR="00BA618A" w:rsidRPr="008456BE">
        <w:rPr>
          <w:sz w:val="22"/>
          <w:szCs w:val="22"/>
        </w:rPr>
        <w:t xml:space="preserve"> de canal</w:t>
      </w:r>
      <w:r w:rsidRPr="008456BE">
        <w:rPr>
          <w:sz w:val="22"/>
          <w:szCs w:val="22"/>
        </w:rPr>
        <w:t>.</w:t>
      </w:r>
    </w:p>
    <w:p w14:paraId="7B233312" w14:textId="77777777" w:rsidR="002D5515" w:rsidRPr="008456BE" w:rsidRDefault="002D5515" w:rsidP="00795364">
      <w:pPr>
        <w:pStyle w:val="Prrafodelista"/>
        <w:rPr>
          <w:rFonts w:ascii="Arial" w:hAnsi="Arial" w:cs="Arial"/>
        </w:rPr>
      </w:pPr>
    </w:p>
    <w:p w14:paraId="73DBAF7E" w14:textId="3AB518C1" w:rsidR="00E42347" w:rsidRPr="008456BE" w:rsidRDefault="00BF395A" w:rsidP="00795364">
      <w:pPr>
        <w:pStyle w:val="Prrafodelista"/>
        <w:rPr>
          <w:rFonts w:ascii="Arial" w:hAnsi="Arial" w:cs="Arial"/>
        </w:rPr>
      </w:pPr>
      <w:r w:rsidRPr="008456BE">
        <w:rPr>
          <w:rFonts w:ascii="Arial" w:hAnsi="Arial" w:cs="Arial"/>
        </w:rPr>
        <w:t>P</w:t>
      </w:r>
      <w:r w:rsidR="00795364" w:rsidRPr="008456BE">
        <w:rPr>
          <w:rFonts w:ascii="Arial" w:hAnsi="Arial" w:cs="Arial"/>
        </w:rPr>
        <w:t xml:space="preserve">ara la formación de núcleos de terraplén, subrasantes, bases hidráulicas, rellenos de berma y zampeados de mampostería se requieren </w:t>
      </w:r>
      <w:r w:rsidR="00E42347" w:rsidRPr="008456BE">
        <w:rPr>
          <w:rFonts w:ascii="Arial" w:hAnsi="Arial" w:cs="Arial"/>
        </w:rPr>
        <w:t>872</w:t>
      </w:r>
      <w:r w:rsidR="00FD0D8F" w:rsidRPr="008456BE">
        <w:rPr>
          <w:rFonts w:ascii="Arial" w:hAnsi="Arial" w:cs="Arial"/>
        </w:rPr>
        <w:t>,</w:t>
      </w:r>
      <w:r w:rsidR="00E42347" w:rsidRPr="008456BE">
        <w:rPr>
          <w:rFonts w:ascii="Arial" w:hAnsi="Arial" w:cs="Arial"/>
        </w:rPr>
        <w:t xml:space="preserve">844 </w:t>
      </w:r>
      <w:r w:rsidR="00795364" w:rsidRPr="008456BE">
        <w:rPr>
          <w:rFonts w:ascii="Arial" w:hAnsi="Arial" w:cs="Arial"/>
        </w:rPr>
        <w:t>m</w:t>
      </w:r>
      <w:r w:rsidR="00795364" w:rsidRPr="007D6AEA">
        <w:rPr>
          <w:rFonts w:ascii="Arial" w:hAnsi="Arial" w:cs="Arial"/>
          <w:vertAlign w:val="superscript"/>
        </w:rPr>
        <w:t>3</w:t>
      </w:r>
      <w:r w:rsidR="00FD0D8F" w:rsidRPr="008456BE">
        <w:rPr>
          <w:rFonts w:ascii="Arial" w:hAnsi="Arial" w:cs="Arial"/>
        </w:rPr>
        <w:t xml:space="preserve"> medidos en </w:t>
      </w:r>
      <w:r w:rsidR="00E42347" w:rsidRPr="008456BE">
        <w:rPr>
          <w:rFonts w:ascii="Arial" w:hAnsi="Arial" w:cs="Arial"/>
        </w:rPr>
        <w:t xml:space="preserve">volumen </w:t>
      </w:r>
      <w:r w:rsidR="00FD0D8F" w:rsidRPr="008456BE">
        <w:rPr>
          <w:rFonts w:ascii="Arial" w:hAnsi="Arial" w:cs="Arial"/>
        </w:rPr>
        <w:t>de destino</w:t>
      </w:r>
      <w:r w:rsidR="00795364" w:rsidRPr="008456BE">
        <w:rPr>
          <w:rFonts w:ascii="Arial" w:hAnsi="Arial" w:cs="Arial"/>
        </w:rPr>
        <w:t>. Este material se obtendrá del material de</w:t>
      </w:r>
      <w:r w:rsidR="00E42347" w:rsidRPr="008456BE">
        <w:rPr>
          <w:rFonts w:ascii="Arial" w:hAnsi="Arial" w:cs="Arial"/>
        </w:rPr>
        <w:t xml:space="preserve"> los</w:t>
      </w:r>
      <w:r w:rsidR="00795364" w:rsidRPr="008456BE">
        <w:rPr>
          <w:rFonts w:ascii="Arial" w:hAnsi="Arial" w:cs="Arial"/>
        </w:rPr>
        <w:t xml:space="preserve"> corte</w:t>
      </w:r>
      <w:r w:rsidR="00E42347" w:rsidRPr="008456BE">
        <w:rPr>
          <w:rFonts w:ascii="Arial" w:hAnsi="Arial" w:cs="Arial"/>
        </w:rPr>
        <w:t>s</w:t>
      </w:r>
      <w:r w:rsidR="00795364" w:rsidRPr="008456BE">
        <w:rPr>
          <w:rFonts w:ascii="Arial" w:hAnsi="Arial" w:cs="Arial"/>
        </w:rPr>
        <w:t xml:space="preserve"> del Estrato 3 que fundamentalmente está compuesto por andesitas y basaltos de muy buena calidad. El resto de los materiales de despalme y corte </w:t>
      </w:r>
      <w:r w:rsidR="00E42347" w:rsidRPr="008456BE">
        <w:rPr>
          <w:rFonts w:ascii="Arial" w:hAnsi="Arial" w:cs="Arial"/>
        </w:rPr>
        <w:t xml:space="preserve">de estrato 2 se acarrean a </w:t>
      </w:r>
      <w:r w:rsidR="00795364" w:rsidRPr="008456BE">
        <w:rPr>
          <w:rFonts w:ascii="Arial" w:hAnsi="Arial" w:cs="Arial"/>
        </w:rPr>
        <w:t xml:space="preserve">los bancos de </w:t>
      </w:r>
      <w:r w:rsidR="00FD0D8F" w:rsidRPr="008456BE">
        <w:rPr>
          <w:rFonts w:ascii="Arial" w:hAnsi="Arial" w:cs="Arial"/>
        </w:rPr>
        <w:t>desperdicio</w:t>
      </w:r>
      <w:r w:rsidR="00E42347" w:rsidRPr="008456BE">
        <w:rPr>
          <w:rFonts w:ascii="Arial" w:hAnsi="Arial" w:cs="Arial"/>
        </w:rPr>
        <w:t>, aunque en la ejecución de obra este criterio podrá cambiar a juicio del responsable de la Administración</w:t>
      </w:r>
      <w:r w:rsidR="00795364" w:rsidRPr="008456BE">
        <w:rPr>
          <w:rFonts w:ascii="Arial" w:hAnsi="Arial" w:cs="Arial"/>
        </w:rPr>
        <w:t xml:space="preserve">. </w:t>
      </w:r>
    </w:p>
    <w:p w14:paraId="6838BF72" w14:textId="77777777" w:rsidR="00E42347" w:rsidRPr="008456BE" w:rsidRDefault="00E42347" w:rsidP="00795364">
      <w:pPr>
        <w:pStyle w:val="Prrafodelista"/>
        <w:rPr>
          <w:rFonts w:ascii="Arial" w:hAnsi="Arial" w:cs="Arial"/>
        </w:rPr>
      </w:pPr>
    </w:p>
    <w:p w14:paraId="106B3865" w14:textId="03376B86" w:rsidR="00795364" w:rsidRPr="008456BE" w:rsidRDefault="00795364" w:rsidP="00795364">
      <w:pPr>
        <w:pStyle w:val="Prrafodelista"/>
        <w:rPr>
          <w:rFonts w:ascii="Arial" w:hAnsi="Arial" w:cs="Arial"/>
        </w:rPr>
      </w:pPr>
      <w:r w:rsidRPr="008456BE">
        <w:rPr>
          <w:rFonts w:ascii="Arial" w:hAnsi="Arial" w:cs="Arial"/>
        </w:rPr>
        <w:t>Esto supone disponer de banco</w:t>
      </w:r>
      <w:r w:rsidR="00F008E0" w:rsidRPr="008456BE">
        <w:rPr>
          <w:rFonts w:ascii="Arial" w:hAnsi="Arial" w:cs="Arial"/>
        </w:rPr>
        <w:t>s</w:t>
      </w:r>
      <w:r w:rsidRPr="008456BE">
        <w:rPr>
          <w:rFonts w:ascii="Arial" w:hAnsi="Arial" w:cs="Arial"/>
        </w:rPr>
        <w:t xml:space="preserve"> de </w:t>
      </w:r>
      <w:r w:rsidR="00FD0D8F" w:rsidRPr="008456BE">
        <w:rPr>
          <w:rFonts w:ascii="Arial" w:hAnsi="Arial" w:cs="Arial"/>
        </w:rPr>
        <w:t>desperdicio</w:t>
      </w:r>
      <w:r w:rsidRPr="008456BE">
        <w:rPr>
          <w:rFonts w:ascii="Arial" w:hAnsi="Arial" w:cs="Arial"/>
        </w:rPr>
        <w:t xml:space="preserve"> para </w:t>
      </w:r>
      <w:r w:rsidR="00F008E0" w:rsidRPr="008456BE">
        <w:rPr>
          <w:rFonts w:ascii="Arial" w:hAnsi="Arial" w:cs="Arial"/>
        </w:rPr>
        <w:t xml:space="preserve">llevar a ellos </w:t>
      </w:r>
      <w:r w:rsidRPr="008456BE">
        <w:rPr>
          <w:rFonts w:ascii="Arial" w:hAnsi="Arial" w:cs="Arial"/>
        </w:rPr>
        <w:t>un volumen de corte de aproximadamente 1</w:t>
      </w:r>
      <w:r w:rsidR="00FD0D8F" w:rsidRPr="008456BE">
        <w:rPr>
          <w:rFonts w:ascii="Arial" w:hAnsi="Arial" w:cs="Arial"/>
        </w:rPr>
        <w:t>,</w:t>
      </w:r>
      <w:r w:rsidR="00BF395A" w:rsidRPr="008456BE">
        <w:rPr>
          <w:rFonts w:ascii="Arial" w:hAnsi="Arial" w:cs="Arial"/>
        </w:rPr>
        <w:t>786</w:t>
      </w:r>
      <w:r w:rsidR="00FD0D8F" w:rsidRPr="008456BE">
        <w:rPr>
          <w:rFonts w:ascii="Arial" w:hAnsi="Arial" w:cs="Arial"/>
        </w:rPr>
        <w:t>,</w:t>
      </w:r>
      <w:r w:rsidR="00BF395A" w:rsidRPr="008456BE">
        <w:rPr>
          <w:rFonts w:ascii="Arial" w:hAnsi="Arial" w:cs="Arial"/>
        </w:rPr>
        <w:t xml:space="preserve">049 </w:t>
      </w:r>
      <w:r w:rsidR="00FD0D8F" w:rsidRPr="008456BE">
        <w:rPr>
          <w:rFonts w:ascii="Arial" w:hAnsi="Arial" w:cs="Arial"/>
        </w:rPr>
        <w:t>m</w:t>
      </w:r>
      <w:r w:rsidRPr="007D6AEA">
        <w:rPr>
          <w:rFonts w:ascii="Arial" w:hAnsi="Arial" w:cs="Arial"/>
          <w:vertAlign w:val="superscript"/>
        </w:rPr>
        <w:t>3</w:t>
      </w:r>
      <w:r w:rsidR="00C93615" w:rsidRPr="008456BE">
        <w:rPr>
          <w:rFonts w:ascii="Arial" w:hAnsi="Arial" w:cs="Arial"/>
        </w:rPr>
        <w:t xml:space="preserve"> de corte medido en banco</w:t>
      </w:r>
      <w:r w:rsidR="00FD0D8F" w:rsidRPr="008456BE">
        <w:rPr>
          <w:rFonts w:ascii="Arial" w:hAnsi="Arial" w:cs="Arial"/>
        </w:rPr>
        <w:t xml:space="preserve"> de corte</w:t>
      </w:r>
      <w:r w:rsidRPr="008456BE">
        <w:rPr>
          <w:rFonts w:ascii="Arial" w:hAnsi="Arial" w:cs="Arial"/>
        </w:rPr>
        <w:t>. De aquí la importancia de conseguir bancos de tiro muy próximos a la zona de la obra.</w:t>
      </w:r>
    </w:p>
    <w:p w14:paraId="09FDE122" w14:textId="77777777" w:rsidR="00E42347" w:rsidRPr="008456BE" w:rsidRDefault="00E42347" w:rsidP="00795364">
      <w:pPr>
        <w:pStyle w:val="Prrafodelista"/>
        <w:rPr>
          <w:rFonts w:ascii="Arial" w:hAnsi="Arial" w:cs="Arial"/>
        </w:rPr>
      </w:pPr>
    </w:p>
    <w:p w14:paraId="6D7796E4" w14:textId="77777777" w:rsidR="005C20DE" w:rsidRPr="008456BE" w:rsidRDefault="005C20DE" w:rsidP="005C20DE">
      <w:pPr>
        <w:pStyle w:val="Prrafodelista"/>
        <w:rPr>
          <w:rFonts w:ascii="Arial" w:hAnsi="Arial" w:cs="Arial"/>
        </w:rPr>
      </w:pPr>
      <w:r w:rsidRPr="008456BE">
        <w:rPr>
          <w:rFonts w:ascii="Arial" w:hAnsi="Arial" w:cs="Arial"/>
        </w:rPr>
        <w:lastRenderedPageBreak/>
        <w:t>Es de esperar que en la fase de construcción salgan bancos de tiro esporádicos de particulares, pero en este estudio no se contemplan dichos bancos.</w:t>
      </w:r>
    </w:p>
    <w:p w14:paraId="1FE4928E" w14:textId="77777777" w:rsidR="005C20DE" w:rsidRPr="008456BE" w:rsidRDefault="005C20DE" w:rsidP="005C20DE">
      <w:pPr>
        <w:pStyle w:val="Prrafodelista"/>
        <w:rPr>
          <w:rFonts w:ascii="Arial" w:hAnsi="Arial" w:cs="Arial"/>
        </w:rPr>
      </w:pPr>
    </w:p>
    <w:p w14:paraId="1ED71074" w14:textId="0024B2A0" w:rsidR="005C20DE" w:rsidRPr="008456BE" w:rsidRDefault="005C20DE" w:rsidP="005C20DE">
      <w:pPr>
        <w:pStyle w:val="Prrafodelista"/>
        <w:rPr>
          <w:rFonts w:ascii="Arial" w:hAnsi="Arial" w:cs="Arial"/>
        </w:rPr>
      </w:pPr>
      <w:r w:rsidRPr="008456BE">
        <w:rPr>
          <w:rFonts w:ascii="Arial" w:hAnsi="Arial" w:cs="Arial"/>
        </w:rPr>
        <w:t xml:space="preserve">También es de esperar que los municipios próximos a las obras requieran materiales de corte de basaltos y andesitas para la ejecución o mejoras de los pavimentos de sus calles, pero en este estudio </w:t>
      </w:r>
      <w:r w:rsidR="00E42347" w:rsidRPr="008456BE">
        <w:rPr>
          <w:rFonts w:ascii="Arial" w:hAnsi="Arial" w:cs="Arial"/>
        </w:rPr>
        <w:t xml:space="preserve">tampoco </w:t>
      </w:r>
      <w:r w:rsidRPr="008456BE">
        <w:rPr>
          <w:rFonts w:ascii="Arial" w:hAnsi="Arial" w:cs="Arial"/>
        </w:rPr>
        <w:t>se contemplan dichos bancos.</w:t>
      </w:r>
    </w:p>
    <w:p w14:paraId="3B9EF4D4" w14:textId="77777777" w:rsidR="005C20DE" w:rsidRPr="008456BE" w:rsidRDefault="005C20DE" w:rsidP="005C20DE">
      <w:pPr>
        <w:pStyle w:val="Prrafodelista"/>
        <w:rPr>
          <w:rFonts w:ascii="Arial" w:hAnsi="Arial" w:cs="Arial"/>
        </w:rPr>
      </w:pPr>
    </w:p>
    <w:p w14:paraId="5C2335D1" w14:textId="232A3D8F" w:rsidR="005C20DE" w:rsidRPr="008456BE" w:rsidRDefault="005C20DE" w:rsidP="005C20DE">
      <w:pPr>
        <w:pStyle w:val="Prrafodelista"/>
        <w:rPr>
          <w:rFonts w:ascii="Arial" w:hAnsi="Arial" w:cs="Arial"/>
        </w:rPr>
      </w:pPr>
      <w:r w:rsidRPr="008456BE">
        <w:rPr>
          <w:rFonts w:ascii="Arial" w:hAnsi="Arial" w:cs="Arial"/>
        </w:rPr>
        <w:t>En las cantidades anteriormente indicadas no se han contemplado las excavaciones requeridas para las</w:t>
      </w:r>
      <w:r w:rsidR="00672BE8" w:rsidRPr="008456BE">
        <w:rPr>
          <w:rFonts w:ascii="Arial" w:hAnsi="Arial" w:cs="Arial"/>
        </w:rPr>
        <w:t xml:space="preserve"> estructuras y muros</w:t>
      </w:r>
      <w:r w:rsidR="00E42347" w:rsidRPr="008456BE">
        <w:rPr>
          <w:rFonts w:ascii="Arial" w:hAnsi="Arial" w:cs="Arial"/>
        </w:rPr>
        <w:t xml:space="preserve"> del proyecto</w:t>
      </w:r>
      <w:r w:rsidR="00672BE8" w:rsidRPr="008456BE">
        <w:rPr>
          <w:rFonts w:ascii="Arial" w:hAnsi="Arial" w:cs="Arial"/>
        </w:rPr>
        <w:t xml:space="preserve">, </w:t>
      </w:r>
      <w:r w:rsidR="00E42347" w:rsidRPr="008456BE">
        <w:rPr>
          <w:rFonts w:ascii="Arial" w:hAnsi="Arial" w:cs="Arial"/>
        </w:rPr>
        <w:t xml:space="preserve">a excepción de los </w:t>
      </w:r>
      <w:r w:rsidR="00672BE8" w:rsidRPr="008456BE">
        <w:rPr>
          <w:rFonts w:ascii="Arial" w:hAnsi="Arial" w:cs="Arial"/>
        </w:rPr>
        <w:t xml:space="preserve">tres muros que requieren bases de concreto ciclópeo </w:t>
      </w:r>
      <w:r w:rsidR="00E42347" w:rsidRPr="008456BE">
        <w:rPr>
          <w:rFonts w:ascii="Arial" w:hAnsi="Arial" w:cs="Arial"/>
        </w:rPr>
        <w:t xml:space="preserve">y </w:t>
      </w:r>
      <w:r w:rsidR="00672BE8" w:rsidRPr="008456BE">
        <w:rPr>
          <w:rFonts w:ascii="Arial" w:hAnsi="Arial" w:cs="Arial"/>
        </w:rPr>
        <w:t>que se sitúan en 113+486 a la izquierda del eje, 114+232 a la derecha del eje y 116+333 también a la derecha del eje</w:t>
      </w:r>
      <w:r w:rsidRPr="008456BE">
        <w:rPr>
          <w:rFonts w:ascii="Arial" w:hAnsi="Arial" w:cs="Arial"/>
        </w:rPr>
        <w:t>.</w:t>
      </w:r>
    </w:p>
    <w:p w14:paraId="4DD473BC" w14:textId="77777777" w:rsidR="005C20DE" w:rsidRPr="008456BE" w:rsidRDefault="005C20DE" w:rsidP="00795364">
      <w:pPr>
        <w:pStyle w:val="Prrafodelista"/>
        <w:rPr>
          <w:rFonts w:ascii="Arial" w:hAnsi="Arial" w:cs="Arial"/>
        </w:rPr>
      </w:pPr>
    </w:p>
    <w:p w14:paraId="6A68C0D8" w14:textId="77777777" w:rsidR="000F2016" w:rsidRPr="008456BE" w:rsidRDefault="000F2016" w:rsidP="00795364">
      <w:pPr>
        <w:pStyle w:val="Prrafodelista"/>
        <w:rPr>
          <w:rFonts w:ascii="Arial" w:hAnsi="Arial" w:cs="Arial"/>
        </w:rPr>
      </w:pPr>
      <w:r w:rsidRPr="008456BE">
        <w:rPr>
          <w:rFonts w:ascii="Arial" w:hAnsi="Arial" w:cs="Arial"/>
        </w:rPr>
        <w:t xml:space="preserve">La vía troncal la constituyen diversos ejes </w:t>
      </w:r>
      <w:r w:rsidR="005C20DE" w:rsidRPr="008456BE">
        <w:rPr>
          <w:rFonts w:ascii="Arial" w:hAnsi="Arial" w:cs="Arial"/>
        </w:rPr>
        <w:t xml:space="preserve">con modelos de terracerías </w:t>
      </w:r>
      <w:r w:rsidRPr="008456BE">
        <w:rPr>
          <w:rFonts w:ascii="Arial" w:hAnsi="Arial" w:cs="Arial"/>
        </w:rPr>
        <w:t xml:space="preserve">independientes que </w:t>
      </w:r>
      <w:r w:rsidR="005C20DE" w:rsidRPr="008456BE">
        <w:rPr>
          <w:rFonts w:ascii="Arial" w:hAnsi="Arial" w:cs="Arial"/>
        </w:rPr>
        <w:t xml:space="preserve">deben considerarse </w:t>
      </w:r>
      <w:r w:rsidRPr="008456BE">
        <w:rPr>
          <w:rFonts w:ascii="Arial" w:hAnsi="Arial" w:cs="Arial"/>
        </w:rPr>
        <w:t>en este estudio. Estos son:</w:t>
      </w:r>
    </w:p>
    <w:p w14:paraId="4FBB1E98" w14:textId="77777777" w:rsidR="000F2016" w:rsidRPr="008456BE" w:rsidRDefault="000F2016" w:rsidP="00795364">
      <w:pPr>
        <w:pStyle w:val="Prrafodelista"/>
        <w:rPr>
          <w:rFonts w:ascii="Arial" w:hAnsi="Arial" w:cs="Arial"/>
        </w:rPr>
      </w:pPr>
    </w:p>
    <w:p w14:paraId="58919E49" w14:textId="77777777" w:rsidR="000F2016" w:rsidRPr="008456BE" w:rsidRDefault="000F2016" w:rsidP="000F2016">
      <w:pPr>
        <w:pStyle w:val="Prrafodelista"/>
        <w:numPr>
          <w:ilvl w:val="0"/>
          <w:numId w:val="37"/>
        </w:numPr>
        <w:rPr>
          <w:rFonts w:ascii="Arial" w:hAnsi="Arial" w:cs="Arial"/>
        </w:rPr>
      </w:pPr>
      <w:r w:rsidRPr="008456BE">
        <w:rPr>
          <w:rFonts w:ascii="Arial" w:hAnsi="Arial" w:cs="Arial"/>
        </w:rPr>
        <w:t xml:space="preserve"> “Vía Principal”.</w:t>
      </w:r>
    </w:p>
    <w:p w14:paraId="65723407" w14:textId="77777777" w:rsidR="000F2016" w:rsidRPr="008456BE" w:rsidRDefault="000F2016" w:rsidP="000F2016">
      <w:pPr>
        <w:pStyle w:val="Prrafodelista"/>
        <w:numPr>
          <w:ilvl w:val="0"/>
          <w:numId w:val="37"/>
        </w:numPr>
        <w:rPr>
          <w:rFonts w:ascii="Arial" w:hAnsi="Arial" w:cs="Arial"/>
        </w:rPr>
      </w:pPr>
      <w:r w:rsidRPr="008456BE">
        <w:rPr>
          <w:rFonts w:ascii="Arial" w:hAnsi="Arial" w:cs="Arial"/>
        </w:rPr>
        <w:t>“Viaducto La Carolina CD”.</w:t>
      </w:r>
    </w:p>
    <w:p w14:paraId="6942E4C1" w14:textId="77777777" w:rsidR="000F2016" w:rsidRPr="008456BE" w:rsidRDefault="000F2016" w:rsidP="000F2016">
      <w:pPr>
        <w:pStyle w:val="Prrafodelista"/>
        <w:numPr>
          <w:ilvl w:val="0"/>
          <w:numId w:val="37"/>
        </w:numPr>
        <w:rPr>
          <w:rFonts w:ascii="Arial" w:hAnsi="Arial" w:cs="Arial"/>
        </w:rPr>
      </w:pPr>
      <w:r w:rsidRPr="008456BE">
        <w:rPr>
          <w:rFonts w:ascii="Arial" w:hAnsi="Arial" w:cs="Arial"/>
        </w:rPr>
        <w:t>“Viaducto Vicente Guerrero CD”.</w:t>
      </w:r>
    </w:p>
    <w:p w14:paraId="464EB5C0" w14:textId="77777777" w:rsidR="000F2016" w:rsidRPr="008456BE" w:rsidRDefault="000F2016" w:rsidP="000F2016">
      <w:pPr>
        <w:pStyle w:val="Prrafodelista"/>
        <w:numPr>
          <w:ilvl w:val="0"/>
          <w:numId w:val="37"/>
        </w:numPr>
        <w:rPr>
          <w:rFonts w:ascii="Arial" w:hAnsi="Arial" w:cs="Arial"/>
        </w:rPr>
      </w:pPr>
      <w:r w:rsidRPr="008456BE">
        <w:rPr>
          <w:rFonts w:ascii="Arial" w:hAnsi="Arial" w:cs="Arial"/>
        </w:rPr>
        <w:t>“Túnel Atotonilco CD”.</w:t>
      </w:r>
    </w:p>
    <w:p w14:paraId="549F6755" w14:textId="77777777" w:rsidR="000F2016" w:rsidRPr="008456BE" w:rsidRDefault="000F2016" w:rsidP="000F2016">
      <w:pPr>
        <w:pStyle w:val="Prrafodelista"/>
        <w:numPr>
          <w:ilvl w:val="0"/>
          <w:numId w:val="37"/>
        </w:numPr>
        <w:rPr>
          <w:rFonts w:ascii="Arial" w:hAnsi="Arial" w:cs="Arial"/>
        </w:rPr>
      </w:pPr>
      <w:r w:rsidRPr="008456BE">
        <w:rPr>
          <w:rFonts w:ascii="Arial" w:hAnsi="Arial" w:cs="Arial"/>
        </w:rPr>
        <w:t>“Túnel Atotonilco CI”.</w:t>
      </w:r>
    </w:p>
    <w:p w14:paraId="024C06E4" w14:textId="77777777" w:rsidR="000F2016" w:rsidRPr="008456BE" w:rsidRDefault="000F2016" w:rsidP="000F2016">
      <w:pPr>
        <w:pStyle w:val="Prrafodelista"/>
        <w:numPr>
          <w:ilvl w:val="0"/>
          <w:numId w:val="37"/>
        </w:numPr>
        <w:rPr>
          <w:rFonts w:ascii="Arial" w:hAnsi="Arial" w:cs="Arial"/>
        </w:rPr>
      </w:pPr>
      <w:r w:rsidRPr="008456BE">
        <w:rPr>
          <w:rFonts w:ascii="Arial" w:hAnsi="Arial" w:cs="Arial"/>
        </w:rPr>
        <w:t>“Portal 117+285.242 CI y 117+305.249 CD”.</w:t>
      </w:r>
    </w:p>
    <w:p w14:paraId="39B11898" w14:textId="77777777" w:rsidR="000F2016" w:rsidRPr="008456BE" w:rsidRDefault="000F2016" w:rsidP="000F2016">
      <w:pPr>
        <w:pStyle w:val="Prrafodelista"/>
        <w:numPr>
          <w:ilvl w:val="0"/>
          <w:numId w:val="37"/>
        </w:numPr>
        <w:rPr>
          <w:rFonts w:ascii="Arial" w:hAnsi="Arial" w:cs="Arial"/>
        </w:rPr>
      </w:pPr>
      <w:r w:rsidRPr="008456BE">
        <w:rPr>
          <w:rFonts w:ascii="Arial" w:hAnsi="Arial" w:cs="Arial"/>
        </w:rPr>
        <w:t>“Portal 117+560.448 CI y 117+547.091 CD”.</w:t>
      </w:r>
    </w:p>
    <w:p w14:paraId="5A0948CD" w14:textId="77777777" w:rsidR="000F2016" w:rsidRPr="008456BE" w:rsidRDefault="000F2016" w:rsidP="000F2016">
      <w:pPr>
        <w:pStyle w:val="Prrafodelista"/>
        <w:numPr>
          <w:ilvl w:val="0"/>
          <w:numId w:val="37"/>
        </w:numPr>
        <w:rPr>
          <w:rFonts w:ascii="Arial" w:hAnsi="Arial" w:cs="Arial"/>
        </w:rPr>
      </w:pPr>
      <w:r w:rsidRPr="008456BE">
        <w:rPr>
          <w:rFonts w:ascii="Arial" w:hAnsi="Arial" w:cs="Arial"/>
        </w:rPr>
        <w:t>“Rampa de emergencia 115+227”.</w:t>
      </w:r>
    </w:p>
    <w:p w14:paraId="313AB930" w14:textId="77777777" w:rsidR="000F2016" w:rsidRPr="008456BE" w:rsidRDefault="000F2016" w:rsidP="00305ACC">
      <w:pPr>
        <w:pStyle w:val="Prrafodelista"/>
        <w:numPr>
          <w:ilvl w:val="0"/>
          <w:numId w:val="37"/>
        </w:numPr>
        <w:rPr>
          <w:rFonts w:ascii="Arial" w:hAnsi="Arial" w:cs="Arial"/>
        </w:rPr>
      </w:pPr>
      <w:r w:rsidRPr="008456BE">
        <w:rPr>
          <w:rFonts w:ascii="Arial" w:hAnsi="Arial" w:cs="Arial"/>
        </w:rPr>
        <w:t>“</w:t>
      </w:r>
      <w:proofErr w:type="gramStart"/>
      <w:r w:rsidR="00305ACC" w:rsidRPr="008456BE">
        <w:rPr>
          <w:rFonts w:ascii="Arial" w:hAnsi="Arial" w:cs="Arial"/>
        </w:rPr>
        <w:t>RE 115</w:t>
      </w:r>
      <w:proofErr w:type="gramEnd"/>
      <w:r w:rsidR="00305ACC" w:rsidRPr="008456BE">
        <w:rPr>
          <w:rFonts w:ascii="Arial" w:hAnsi="Arial" w:cs="Arial"/>
        </w:rPr>
        <w:t>+227 - Tapa final”.</w:t>
      </w:r>
    </w:p>
    <w:p w14:paraId="34DF42AD" w14:textId="77777777" w:rsidR="000F2016" w:rsidRPr="008456BE" w:rsidRDefault="000F2016" w:rsidP="000F2016">
      <w:pPr>
        <w:pStyle w:val="Prrafodelista"/>
        <w:numPr>
          <w:ilvl w:val="0"/>
          <w:numId w:val="37"/>
        </w:numPr>
        <w:rPr>
          <w:rFonts w:ascii="Arial" w:hAnsi="Arial" w:cs="Arial"/>
        </w:rPr>
      </w:pPr>
      <w:r w:rsidRPr="008456BE">
        <w:rPr>
          <w:rFonts w:ascii="Arial" w:hAnsi="Arial" w:cs="Arial"/>
        </w:rPr>
        <w:t>“Rampa de emergencia 118+799”.</w:t>
      </w:r>
    </w:p>
    <w:p w14:paraId="740DB153" w14:textId="77777777" w:rsidR="00305ACC" w:rsidRPr="008456BE" w:rsidRDefault="00305ACC" w:rsidP="00305ACC">
      <w:pPr>
        <w:pStyle w:val="Prrafodelista"/>
        <w:numPr>
          <w:ilvl w:val="0"/>
          <w:numId w:val="37"/>
        </w:numPr>
        <w:rPr>
          <w:rFonts w:ascii="Arial" w:hAnsi="Arial" w:cs="Arial"/>
        </w:rPr>
      </w:pPr>
      <w:r w:rsidRPr="008456BE">
        <w:rPr>
          <w:rFonts w:ascii="Arial" w:hAnsi="Arial" w:cs="Arial"/>
        </w:rPr>
        <w:t>“</w:t>
      </w:r>
      <w:proofErr w:type="gramStart"/>
      <w:r w:rsidRPr="008456BE">
        <w:rPr>
          <w:rFonts w:ascii="Arial" w:hAnsi="Arial" w:cs="Arial"/>
        </w:rPr>
        <w:t>RE 118</w:t>
      </w:r>
      <w:proofErr w:type="gramEnd"/>
      <w:r w:rsidRPr="008456BE">
        <w:rPr>
          <w:rFonts w:ascii="Arial" w:hAnsi="Arial" w:cs="Arial"/>
        </w:rPr>
        <w:t>+799 Tapa Final”.</w:t>
      </w:r>
    </w:p>
    <w:p w14:paraId="4C58AC1F" w14:textId="77777777" w:rsidR="000F2016" w:rsidRPr="008456BE" w:rsidRDefault="000F2016" w:rsidP="000F2016">
      <w:pPr>
        <w:pStyle w:val="Prrafodelista"/>
        <w:ind w:left="1440"/>
        <w:rPr>
          <w:rFonts w:ascii="Arial" w:hAnsi="Arial" w:cs="Arial"/>
        </w:rPr>
      </w:pPr>
    </w:p>
    <w:p w14:paraId="00CFFB8E" w14:textId="77777777" w:rsidR="000F2016" w:rsidRPr="008456BE" w:rsidRDefault="00305ACC" w:rsidP="00795364">
      <w:pPr>
        <w:pStyle w:val="Prrafodelista"/>
        <w:rPr>
          <w:rFonts w:ascii="Arial" w:hAnsi="Arial" w:cs="Arial"/>
        </w:rPr>
      </w:pPr>
      <w:r w:rsidRPr="008456BE">
        <w:rPr>
          <w:rFonts w:ascii="Arial" w:hAnsi="Arial" w:cs="Arial"/>
        </w:rPr>
        <w:t xml:space="preserve">Además de los </w:t>
      </w:r>
      <w:r w:rsidR="000062A7" w:rsidRPr="008456BE">
        <w:rPr>
          <w:rFonts w:ascii="Arial" w:hAnsi="Arial" w:cs="Arial"/>
        </w:rPr>
        <w:t>11 ejes anteriores</w:t>
      </w:r>
      <w:r w:rsidRPr="008456BE">
        <w:rPr>
          <w:rFonts w:ascii="Arial" w:hAnsi="Arial" w:cs="Arial"/>
        </w:rPr>
        <w:t xml:space="preserve">, hay otros </w:t>
      </w:r>
      <w:r w:rsidR="00552031" w:rsidRPr="008456BE">
        <w:rPr>
          <w:rFonts w:ascii="Arial" w:hAnsi="Arial" w:cs="Arial"/>
        </w:rPr>
        <w:t>4</w:t>
      </w:r>
      <w:r w:rsidR="008D6D80" w:rsidRPr="008456BE">
        <w:rPr>
          <w:rFonts w:ascii="Arial" w:hAnsi="Arial" w:cs="Arial"/>
        </w:rPr>
        <w:t>8</w:t>
      </w:r>
      <w:r w:rsidRPr="008456BE">
        <w:rPr>
          <w:rFonts w:ascii="Arial" w:hAnsi="Arial" w:cs="Arial"/>
        </w:rPr>
        <w:t xml:space="preserve"> ejes más relacionados, correspondientes a caminos, veredas, contracunetas, canales</w:t>
      </w:r>
      <w:r w:rsidR="00D67A61" w:rsidRPr="008456BE">
        <w:rPr>
          <w:rFonts w:ascii="Arial" w:hAnsi="Arial" w:cs="Arial"/>
        </w:rPr>
        <w:t>, banquetas de corte adicionales</w:t>
      </w:r>
      <w:r w:rsidRPr="008456BE">
        <w:rPr>
          <w:rFonts w:ascii="Arial" w:hAnsi="Arial" w:cs="Arial"/>
        </w:rPr>
        <w:t xml:space="preserve"> y excavaciones </w:t>
      </w:r>
      <w:r w:rsidR="000062A7" w:rsidRPr="008456BE">
        <w:rPr>
          <w:rFonts w:ascii="Arial" w:hAnsi="Arial" w:cs="Arial"/>
        </w:rPr>
        <w:t xml:space="preserve">de muros </w:t>
      </w:r>
      <w:r w:rsidRPr="008456BE">
        <w:rPr>
          <w:rFonts w:ascii="Arial" w:hAnsi="Arial" w:cs="Arial"/>
        </w:rPr>
        <w:t xml:space="preserve">y rellenos de </w:t>
      </w:r>
      <w:r w:rsidR="00672BE8" w:rsidRPr="008456BE">
        <w:rPr>
          <w:rFonts w:ascii="Arial" w:hAnsi="Arial" w:cs="Arial"/>
        </w:rPr>
        <w:t xml:space="preserve">escollera en bases de muros con </w:t>
      </w:r>
      <w:r w:rsidRPr="008456BE">
        <w:rPr>
          <w:rFonts w:ascii="Arial" w:hAnsi="Arial" w:cs="Arial"/>
        </w:rPr>
        <w:t xml:space="preserve">concreto </w:t>
      </w:r>
      <w:r w:rsidR="00672BE8" w:rsidRPr="008456BE">
        <w:rPr>
          <w:rFonts w:ascii="Arial" w:hAnsi="Arial" w:cs="Arial"/>
        </w:rPr>
        <w:t xml:space="preserve">ciclópeo </w:t>
      </w:r>
      <w:r w:rsidRPr="008456BE">
        <w:rPr>
          <w:rFonts w:ascii="Arial" w:hAnsi="Arial" w:cs="Arial"/>
        </w:rPr>
        <w:t xml:space="preserve">que </w:t>
      </w:r>
      <w:r w:rsidR="000F2016" w:rsidRPr="008456BE">
        <w:rPr>
          <w:rFonts w:ascii="Arial" w:hAnsi="Arial" w:cs="Arial"/>
        </w:rPr>
        <w:t xml:space="preserve">suponen </w:t>
      </w:r>
      <w:r w:rsidRPr="008456BE">
        <w:rPr>
          <w:rFonts w:ascii="Arial" w:hAnsi="Arial" w:cs="Arial"/>
        </w:rPr>
        <w:t xml:space="preserve">cantidades de terracerías no despreciables </w:t>
      </w:r>
      <w:r w:rsidR="00672BE8" w:rsidRPr="008456BE">
        <w:rPr>
          <w:rFonts w:ascii="Arial" w:hAnsi="Arial" w:cs="Arial"/>
        </w:rPr>
        <w:t xml:space="preserve">y </w:t>
      </w:r>
      <w:r w:rsidRPr="008456BE">
        <w:rPr>
          <w:rFonts w:ascii="Arial" w:hAnsi="Arial" w:cs="Arial"/>
        </w:rPr>
        <w:t xml:space="preserve">que se deben considerar en el estudio de terracerías </w:t>
      </w:r>
      <w:r w:rsidR="00815D50" w:rsidRPr="008456BE">
        <w:rPr>
          <w:rFonts w:ascii="Arial" w:hAnsi="Arial" w:cs="Arial"/>
        </w:rPr>
        <w:t xml:space="preserve">junto con los anteriores. Las cantidades de terracerías que </w:t>
      </w:r>
      <w:r w:rsidR="00E8321F" w:rsidRPr="008456BE">
        <w:rPr>
          <w:rFonts w:ascii="Arial" w:hAnsi="Arial" w:cs="Arial"/>
        </w:rPr>
        <w:t>contemplan</w:t>
      </w:r>
      <w:r w:rsidR="00815D50" w:rsidRPr="008456BE">
        <w:rPr>
          <w:rFonts w:ascii="Arial" w:hAnsi="Arial" w:cs="Arial"/>
        </w:rPr>
        <w:t xml:space="preserve"> estos </w:t>
      </w:r>
      <w:r w:rsidR="00805C49" w:rsidRPr="008456BE">
        <w:rPr>
          <w:rFonts w:ascii="Arial" w:hAnsi="Arial" w:cs="Arial"/>
        </w:rPr>
        <w:t xml:space="preserve">48 </w:t>
      </w:r>
      <w:r w:rsidR="00815D50" w:rsidRPr="008456BE">
        <w:rPr>
          <w:rFonts w:ascii="Arial" w:hAnsi="Arial" w:cs="Arial"/>
        </w:rPr>
        <w:t>ejes son las siguientes:</w:t>
      </w:r>
    </w:p>
    <w:p w14:paraId="45F22557" w14:textId="77777777" w:rsidR="000F2016" w:rsidRPr="008456BE" w:rsidRDefault="000F2016" w:rsidP="00795364">
      <w:pPr>
        <w:pStyle w:val="Prrafodelista"/>
        <w:rPr>
          <w:rFonts w:ascii="Arial" w:hAnsi="Arial" w:cs="Arial"/>
        </w:rPr>
      </w:pPr>
    </w:p>
    <w:p w14:paraId="758F61A1" w14:textId="77777777" w:rsidR="000F2016" w:rsidRPr="008456BE" w:rsidRDefault="000F2016" w:rsidP="000F2016">
      <w:pPr>
        <w:pStyle w:val="Prrafodelista"/>
        <w:numPr>
          <w:ilvl w:val="0"/>
          <w:numId w:val="36"/>
        </w:numPr>
        <w:rPr>
          <w:rFonts w:ascii="Arial" w:hAnsi="Arial" w:cs="Arial"/>
        </w:rPr>
      </w:pPr>
      <w:r w:rsidRPr="008456BE">
        <w:rPr>
          <w:rFonts w:ascii="Arial" w:hAnsi="Arial" w:cs="Arial"/>
        </w:rPr>
        <w:t>29,753 m</w:t>
      </w:r>
      <w:r w:rsidRPr="007D6AEA">
        <w:rPr>
          <w:rFonts w:ascii="Arial" w:hAnsi="Arial" w:cs="Arial"/>
          <w:vertAlign w:val="superscript"/>
        </w:rPr>
        <w:t>3</w:t>
      </w:r>
      <w:r w:rsidRPr="008456BE">
        <w:rPr>
          <w:rFonts w:ascii="Arial" w:hAnsi="Arial" w:cs="Arial"/>
        </w:rPr>
        <w:t xml:space="preserve"> de despalme.</w:t>
      </w:r>
    </w:p>
    <w:p w14:paraId="18A15FCB" w14:textId="77777777" w:rsidR="000F2016" w:rsidRPr="008456BE" w:rsidRDefault="000F2016" w:rsidP="000F2016">
      <w:pPr>
        <w:pStyle w:val="Prrafodelista"/>
        <w:numPr>
          <w:ilvl w:val="0"/>
          <w:numId w:val="36"/>
        </w:numPr>
        <w:rPr>
          <w:rFonts w:ascii="Arial" w:hAnsi="Arial" w:cs="Arial"/>
        </w:rPr>
      </w:pPr>
      <w:r w:rsidRPr="008456BE">
        <w:rPr>
          <w:rFonts w:ascii="Arial" w:hAnsi="Arial" w:cs="Arial"/>
        </w:rPr>
        <w:t>32,69</w:t>
      </w:r>
      <w:r w:rsidR="00305ACC" w:rsidRPr="008456BE">
        <w:rPr>
          <w:rFonts w:ascii="Arial" w:hAnsi="Arial" w:cs="Arial"/>
        </w:rPr>
        <w:t>9</w:t>
      </w:r>
      <w:r w:rsidRPr="008456BE">
        <w:rPr>
          <w:rFonts w:ascii="Arial" w:hAnsi="Arial" w:cs="Arial"/>
        </w:rPr>
        <w:t xml:space="preserve"> m</w:t>
      </w:r>
      <w:r w:rsidRPr="007D6AEA">
        <w:rPr>
          <w:rFonts w:ascii="Arial" w:hAnsi="Arial" w:cs="Arial"/>
          <w:vertAlign w:val="superscript"/>
        </w:rPr>
        <w:t>3</w:t>
      </w:r>
      <w:r w:rsidRPr="008456BE">
        <w:rPr>
          <w:rFonts w:ascii="Arial" w:hAnsi="Arial" w:cs="Arial"/>
        </w:rPr>
        <w:t xml:space="preserve"> de terraplén.</w:t>
      </w:r>
    </w:p>
    <w:p w14:paraId="01E49D6E" w14:textId="77777777" w:rsidR="000F2016" w:rsidRPr="008456BE" w:rsidRDefault="000F2016" w:rsidP="000F2016">
      <w:pPr>
        <w:pStyle w:val="Prrafodelista"/>
        <w:numPr>
          <w:ilvl w:val="0"/>
          <w:numId w:val="36"/>
        </w:numPr>
        <w:rPr>
          <w:rFonts w:ascii="Arial" w:hAnsi="Arial" w:cs="Arial"/>
        </w:rPr>
      </w:pPr>
      <w:r w:rsidRPr="008456BE">
        <w:rPr>
          <w:rFonts w:ascii="Arial" w:hAnsi="Arial" w:cs="Arial"/>
        </w:rPr>
        <w:t>128,242 m</w:t>
      </w:r>
      <w:r w:rsidRPr="007D6AEA">
        <w:rPr>
          <w:rFonts w:ascii="Arial" w:hAnsi="Arial" w:cs="Arial"/>
          <w:vertAlign w:val="superscript"/>
        </w:rPr>
        <w:t>3</w:t>
      </w:r>
      <w:r w:rsidRPr="008456BE">
        <w:rPr>
          <w:rFonts w:ascii="Arial" w:hAnsi="Arial" w:cs="Arial"/>
        </w:rPr>
        <w:t xml:space="preserve"> de corte.</w:t>
      </w:r>
    </w:p>
    <w:p w14:paraId="3A783EA8" w14:textId="77777777" w:rsidR="00305ACC" w:rsidRPr="008456BE" w:rsidRDefault="00305ACC" w:rsidP="000F2016">
      <w:pPr>
        <w:pStyle w:val="Prrafodelista"/>
        <w:numPr>
          <w:ilvl w:val="0"/>
          <w:numId w:val="36"/>
        </w:numPr>
        <w:rPr>
          <w:rFonts w:ascii="Arial" w:hAnsi="Arial" w:cs="Arial"/>
        </w:rPr>
      </w:pPr>
      <w:r w:rsidRPr="008456BE">
        <w:rPr>
          <w:rFonts w:ascii="Arial" w:hAnsi="Arial" w:cs="Arial"/>
        </w:rPr>
        <w:t>1,263 m</w:t>
      </w:r>
      <w:r w:rsidRPr="007D6AEA">
        <w:rPr>
          <w:rFonts w:ascii="Arial" w:hAnsi="Arial" w:cs="Arial"/>
          <w:vertAlign w:val="superscript"/>
        </w:rPr>
        <w:t>3</w:t>
      </w:r>
      <w:r w:rsidRPr="008456BE">
        <w:rPr>
          <w:rFonts w:ascii="Arial" w:hAnsi="Arial" w:cs="Arial"/>
        </w:rPr>
        <w:t xml:space="preserve"> de capa subrasante.</w:t>
      </w:r>
    </w:p>
    <w:p w14:paraId="320887A1" w14:textId="77777777" w:rsidR="000F2016" w:rsidRPr="008456BE" w:rsidRDefault="000F2016" w:rsidP="00795364">
      <w:pPr>
        <w:pStyle w:val="Prrafodelista"/>
        <w:rPr>
          <w:rFonts w:ascii="Arial" w:hAnsi="Arial" w:cs="Arial"/>
        </w:rPr>
      </w:pPr>
    </w:p>
    <w:p w14:paraId="7D1EB655" w14:textId="1D96283E" w:rsidR="004F054D" w:rsidRPr="008456BE" w:rsidRDefault="004F054D" w:rsidP="00795364">
      <w:pPr>
        <w:pStyle w:val="Prrafodelista"/>
        <w:rPr>
          <w:rFonts w:ascii="Arial" w:hAnsi="Arial" w:cs="Arial"/>
        </w:rPr>
      </w:pPr>
      <w:r w:rsidRPr="008456BE">
        <w:rPr>
          <w:rFonts w:ascii="Arial" w:hAnsi="Arial" w:cs="Arial"/>
        </w:rPr>
        <w:t>Entre estos ejes se ha considerado de forma completa la “Contracuneta 35+206 a 111+503”. La mayor parte de esta Contracuneta pertenece al estudio de terracerías del entronque de Mineral del Monte, pero como hay parte que afecta a la vía principal se considera dentro de este estudio.</w:t>
      </w:r>
    </w:p>
    <w:p w14:paraId="77F56E52" w14:textId="77777777" w:rsidR="004F054D" w:rsidRPr="008456BE" w:rsidRDefault="004F054D" w:rsidP="00795364">
      <w:pPr>
        <w:pStyle w:val="Prrafodelista"/>
        <w:rPr>
          <w:rFonts w:ascii="Arial" w:hAnsi="Arial" w:cs="Arial"/>
        </w:rPr>
      </w:pPr>
    </w:p>
    <w:p w14:paraId="65C64232" w14:textId="77777777" w:rsidR="00795364" w:rsidRPr="008456BE" w:rsidRDefault="00795364" w:rsidP="00795364">
      <w:pPr>
        <w:pStyle w:val="Prrafodelista"/>
        <w:numPr>
          <w:ilvl w:val="0"/>
          <w:numId w:val="29"/>
        </w:numPr>
        <w:rPr>
          <w:rFonts w:ascii="Arial" w:hAnsi="Arial" w:cs="Arial"/>
        </w:rPr>
      </w:pPr>
      <w:r w:rsidRPr="008456BE">
        <w:rPr>
          <w:rFonts w:ascii="Arial" w:hAnsi="Arial" w:cs="Arial"/>
        </w:rPr>
        <w:lastRenderedPageBreak/>
        <w:t>Antes de comenzar las obras de terracerías es necesario realizar el desvío del gaseoducto de Pemex situado en las inmediaciones del portal de salida del túnel de Atotonilco, así como las obras de drenaje y contracunetas dispuestas entre el portal de salida del mismo túnel y el campo de futbol (119+157). Ello permitirá realizar parte de los rellenos de terraplén de la vía principal para conseguir una ruta que permita el transporte de los materiales sobrantes de las zonas anteriores hasta los bancos de tiro que se encuentran todos después del túnel de Atotonilco.</w:t>
      </w:r>
    </w:p>
    <w:p w14:paraId="01E6542E" w14:textId="77777777" w:rsidR="00795364" w:rsidRPr="008456BE" w:rsidRDefault="00795364" w:rsidP="00795364">
      <w:pPr>
        <w:pStyle w:val="Prrafodelista"/>
        <w:rPr>
          <w:rFonts w:ascii="Arial" w:hAnsi="Arial" w:cs="Arial"/>
        </w:rPr>
      </w:pPr>
    </w:p>
    <w:p w14:paraId="7C381E48" w14:textId="273FBBD4" w:rsidR="00795364" w:rsidRPr="008456BE" w:rsidRDefault="00795364" w:rsidP="00795364">
      <w:pPr>
        <w:pStyle w:val="Prrafodelista"/>
        <w:numPr>
          <w:ilvl w:val="0"/>
          <w:numId w:val="29"/>
        </w:numPr>
        <w:rPr>
          <w:rFonts w:ascii="Arial" w:hAnsi="Arial" w:cs="Arial"/>
        </w:rPr>
      </w:pPr>
      <w:r w:rsidRPr="008456BE">
        <w:rPr>
          <w:rFonts w:ascii="Arial" w:hAnsi="Arial" w:cs="Arial"/>
        </w:rPr>
        <w:t xml:space="preserve">El despalme total </w:t>
      </w:r>
      <w:r w:rsidR="00672BE8" w:rsidRPr="008456BE">
        <w:rPr>
          <w:rFonts w:ascii="Arial" w:hAnsi="Arial" w:cs="Arial"/>
        </w:rPr>
        <w:t xml:space="preserve">de la Vía Principal y de todos los ejes relacionados con ella </w:t>
      </w:r>
      <w:r w:rsidRPr="008456BE">
        <w:rPr>
          <w:rFonts w:ascii="Arial" w:hAnsi="Arial" w:cs="Arial"/>
        </w:rPr>
        <w:t>es de 138,013 m</w:t>
      </w:r>
      <w:r w:rsidRPr="007D6AEA">
        <w:rPr>
          <w:rFonts w:ascii="Arial" w:hAnsi="Arial" w:cs="Arial"/>
          <w:vertAlign w:val="superscript"/>
        </w:rPr>
        <w:t>3</w:t>
      </w:r>
      <w:r w:rsidR="00672BE8" w:rsidRPr="008456BE">
        <w:rPr>
          <w:rFonts w:ascii="Arial" w:hAnsi="Arial" w:cs="Arial"/>
        </w:rPr>
        <w:t>. Esta cantidad deberá ser acarreada</w:t>
      </w:r>
      <w:r w:rsidRPr="008456BE">
        <w:rPr>
          <w:rFonts w:ascii="Arial" w:hAnsi="Arial" w:cs="Arial"/>
        </w:rPr>
        <w:t xml:space="preserve"> al banco de </w:t>
      </w:r>
      <w:r w:rsidR="00672BE8" w:rsidRPr="008456BE">
        <w:rPr>
          <w:rFonts w:ascii="Arial" w:hAnsi="Arial" w:cs="Arial"/>
        </w:rPr>
        <w:t>desperdicio</w:t>
      </w:r>
      <w:r w:rsidRPr="008456BE">
        <w:rPr>
          <w:rFonts w:ascii="Arial" w:hAnsi="Arial" w:cs="Arial"/>
        </w:rPr>
        <w:t xml:space="preserve"> </w:t>
      </w:r>
      <w:r w:rsidR="00724F9B" w:rsidRPr="008456BE">
        <w:rPr>
          <w:rFonts w:ascii="Arial" w:hAnsi="Arial" w:cs="Arial"/>
        </w:rPr>
        <w:t xml:space="preserve">V_3 </w:t>
      </w:r>
      <w:r w:rsidRPr="008456BE">
        <w:rPr>
          <w:rFonts w:ascii="Arial" w:hAnsi="Arial" w:cs="Arial"/>
        </w:rPr>
        <w:t>de la zona de jales a medida que se vayan haciendo las obras</w:t>
      </w:r>
      <w:r w:rsidR="00E906A9" w:rsidRPr="008456BE">
        <w:rPr>
          <w:rFonts w:ascii="Arial" w:hAnsi="Arial" w:cs="Arial"/>
        </w:rPr>
        <w:t>, ya que no hay posibilidad de realizar acopios laterales debido a las fuertes pendientes, salvo en muy pocos lugares</w:t>
      </w:r>
      <w:r w:rsidRPr="008456BE">
        <w:rPr>
          <w:rFonts w:ascii="Arial" w:hAnsi="Arial" w:cs="Arial"/>
        </w:rPr>
        <w:t xml:space="preserve">. </w:t>
      </w:r>
      <w:r w:rsidR="00E906A9" w:rsidRPr="008456BE">
        <w:rPr>
          <w:rFonts w:ascii="Arial" w:hAnsi="Arial" w:cs="Arial"/>
        </w:rPr>
        <w:t xml:space="preserve">El </w:t>
      </w:r>
      <w:r w:rsidRPr="008456BE">
        <w:rPr>
          <w:rFonts w:ascii="Arial" w:hAnsi="Arial" w:cs="Arial"/>
        </w:rPr>
        <w:t xml:space="preserve">material se acopiará en un mismo lugar para diferenciarlo de los materiales válidos que sean acarreados al mismo banco de </w:t>
      </w:r>
      <w:r w:rsidR="00672BE8" w:rsidRPr="008456BE">
        <w:rPr>
          <w:rFonts w:ascii="Arial" w:hAnsi="Arial" w:cs="Arial"/>
        </w:rPr>
        <w:t>desperdicio</w:t>
      </w:r>
      <w:r w:rsidRPr="008456BE">
        <w:rPr>
          <w:rFonts w:ascii="Arial" w:hAnsi="Arial" w:cs="Arial"/>
        </w:rPr>
        <w:t>, ya que puede ser un material con suficiente contenido de materia orgánica que permita su reutilización para integración paisajística. Por ello</w:t>
      </w:r>
      <w:r w:rsidR="00672BE8" w:rsidRPr="008456BE">
        <w:rPr>
          <w:rFonts w:ascii="Arial" w:hAnsi="Arial" w:cs="Arial"/>
        </w:rPr>
        <w:t>,</w:t>
      </w:r>
      <w:r w:rsidRPr="008456BE">
        <w:rPr>
          <w:rFonts w:ascii="Arial" w:hAnsi="Arial" w:cs="Arial"/>
        </w:rPr>
        <w:t xml:space="preserve"> se diferenciará el acopio de despalme con contenido de materia orgánica de aquel que no la tenga.</w:t>
      </w:r>
    </w:p>
    <w:p w14:paraId="0FEEAB7E" w14:textId="108887FA" w:rsidR="00795364" w:rsidRPr="008456BE" w:rsidRDefault="00795364" w:rsidP="00795364">
      <w:pPr>
        <w:ind w:left="708"/>
        <w:rPr>
          <w:rFonts w:ascii="Arial" w:hAnsi="Arial" w:cs="Arial"/>
        </w:rPr>
      </w:pPr>
      <w:r w:rsidRPr="008456BE">
        <w:rPr>
          <w:rFonts w:ascii="Arial" w:hAnsi="Arial" w:cs="Arial"/>
        </w:rPr>
        <w:t xml:space="preserve">La altura de los </w:t>
      </w:r>
      <w:r w:rsidR="00E906A9" w:rsidRPr="008456BE">
        <w:rPr>
          <w:rFonts w:ascii="Arial" w:hAnsi="Arial" w:cs="Arial"/>
        </w:rPr>
        <w:t xml:space="preserve">caballones de acopios del </w:t>
      </w:r>
      <w:r w:rsidRPr="008456BE">
        <w:rPr>
          <w:rFonts w:ascii="Arial" w:hAnsi="Arial" w:cs="Arial"/>
        </w:rPr>
        <w:t>despalme</w:t>
      </w:r>
      <w:r w:rsidR="007D6AEA">
        <w:rPr>
          <w:rFonts w:ascii="Arial" w:hAnsi="Arial" w:cs="Arial"/>
        </w:rPr>
        <w:t>,</w:t>
      </w:r>
      <w:r w:rsidRPr="008456BE">
        <w:rPr>
          <w:rFonts w:ascii="Arial" w:hAnsi="Arial" w:cs="Arial"/>
        </w:rPr>
        <w:t xml:space="preserve"> con contenido de materia</w:t>
      </w:r>
      <w:r w:rsidR="007D6AEA">
        <w:rPr>
          <w:rFonts w:ascii="Arial" w:hAnsi="Arial" w:cs="Arial"/>
        </w:rPr>
        <w:t>l,</w:t>
      </w:r>
      <w:r w:rsidRPr="008456BE">
        <w:rPr>
          <w:rFonts w:ascii="Arial" w:hAnsi="Arial" w:cs="Arial"/>
        </w:rPr>
        <w:t xml:space="preserve"> no serán superiores a los d</w:t>
      </w:r>
      <w:r w:rsidR="00E906A9" w:rsidRPr="008456BE">
        <w:rPr>
          <w:rFonts w:ascii="Arial" w:hAnsi="Arial" w:cs="Arial"/>
        </w:rPr>
        <w:t>os metros y se establecerán pasillo</w:t>
      </w:r>
      <w:r w:rsidRPr="008456BE">
        <w:rPr>
          <w:rFonts w:ascii="Arial" w:hAnsi="Arial" w:cs="Arial"/>
        </w:rPr>
        <w:t xml:space="preserve">s de </w:t>
      </w:r>
      <w:r w:rsidR="00E906A9" w:rsidRPr="008456BE">
        <w:rPr>
          <w:rFonts w:ascii="Arial" w:hAnsi="Arial" w:cs="Arial"/>
        </w:rPr>
        <w:t xml:space="preserve">como mínimo </w:t>
      </w:r>
      <w:r w:rsidRPr="008456BE">
        <w:rPr>
          <w:rFonts w:ascii="Arial" w:hAnsi="Arial" w:cs="Arial"/>
        </w:rPr>
        <w:t>2</w:t>
      </w:r>
      <w:r w:rsidR="00147AD0" w:rsidRPr="008456BE">
        <w:rPr>
          <w:rFonts w:ascii="Arial" w:hAnsi="Arial" w:cs="Arial"/>
        </w:rPr>
        <w:t>.</w:t>
      </w:r>
      <w:r w:rsidRPr="008456BE">
        <w:rPr>
          <w:rFonts w:ascii="Arial" w:hAnsi="Arial" w:cs="Arial"/>
        </w:rPr>
        <w:t>5 m entre ello</w:t>
      </w:r>
      <w:r w:rsidR="00E906A9" w:rsidRPr="008456BE">
        <w:rPr>
          <w:rFonts w:ascii="Arial" w:hAnsi="Arial" w:cs="Arial"/>
        </w:rPr>
        <w:t>s</w:t>
      </w:r>
      <w:r w:rsidRPr="008456BE">
        <w:rPr>
          <w:rFonts w:ascii="Arial" w:hAnsi="Arial" w:cs="Arial"/>
        </w:rPr>
        <w:t xml:space="preserve">, para permitir el mantenimiento del volteo </w:t>
      </w:r>
      <w:r w:rsidR="00E906A9" w:rsidRPr="008456BE">
        <w:rPr>
          <w:rFonts w:ascii="Arial" w:hAnsi="Arial" w:cs="Arial"/>
        </w:rPr>
        <w:t xml:space="preserve">periódico </w:t>
      </w:r>
      <w:r w:rsidRPr="008456BE">
        <w:rPr>
          <w:rFonts w:ascii="Arial" w:hAnsi="Arial" w:cs="Arial"/>
        </w:rPr>
        <w:t>requerido para permitir la pervivencia de los animales que mantengan viva la capa edáfica.</w:t>
      </w:r>
    </w:p>
    <w:p w14:paraId="531586D0" w14:textId="33F41D4C" w:rsidR="00724F9B" w:rsidRPr="008456BE" w:rsidRDefault="00724F9B" w:rsidP="00795364">
      <w:pPr>
        <w:ind w:left="708"/>
        <w:rPr>
          <w:rFonts w:ascii="Arial" w:hAnsi="Arial" w:cs="Arial"/>
        </w:rPr>
      </w:pPr>
      <w:r w:rsidRPr="008456BE">
        <w:rPr>
          <w:rFonts w:ascii="Arial" w:hAnsi="Arial" w:cs="Arial"/>
        </w:rPr>
        <w:t>E</w:t>
      </w:r>
      <w:r w:rsidR="007D6AEA">
        <w:rPr>
          <w:rFonts w:ascii="Arial" w:hAnsi="Arial" w:cs="Arial"/>
        </w:rPr>
        <w:t>l</w:t>
      </w:r>
      <w:r w:rsidRPr="008456BE">
        <w:rPr>
          <w:rFonts w:ascii="Arial" w:hAnsi="Arial" w:cs="Arial"/>
        </w:rPr>
        <w:t xml:space="preserve"> acopio del despalme se hará en los laterales del banco de desperdicio con objeto de poder ser reutilizados para la restauración ambiental del propio banco de desperdicio y de otros terraplenes del proyecto que determine el </w:t>
      </w:r>
      <w:r w:rsidR="007D6AEA" w:rsidRPr="008456BE">
        <w:rPr>
          <w:rFonts w:ascii="Arial" w:hAnsi="Arial" w:cs="Arial"/>
        </w:rPr>
        <w:t>director</w:t>
      </w:r>
      <w:r w:rsidRPr="008456BE">
        <w:rPr>
          <w:rFonts w:ascii="Arial" w:hAnsi="Arial" w:cs="Arial"/>
        </w:rPr>
        <w:t xml:space="preserve"> de las Obras.</w:t>
      </w:r>
    </w:p>
    <w:p w14:paraId="5235CA94" w14:textId="7F1F25EC" w:rsidR="00795364" w:rsidRPr="008456BE" w:rsidRDefault="00724F9B" w:rsidP="00795364">
      <w:pPr>
        <w:pStyle w:val="Prrafodelista"/>
        <w:numPr>
          <w:ilvl w:val="0"/>
          <w:numId w:val="29"/>
        </w:numPr>
        <w:rPr>
          <w:rFonts w:ascii="Arial" w:hAnsi="Arial" w:cs="Arial"/>
        </w:rPr>
      </w:pPr>
      <w:r w:rsidRPr="008456BE">
        <w:rPr>
          <w:rFonts w:ascii="Arial" w:hAnsi="Arial" w:cs="Arial"/>
        </w:rPr>
        <w:t>A excepción de las zonas de jales, l</w:t>
      </w:r>
      <w:r w:rsidR="00795364" w:rsidRPr="008456BE">
        <w:rPr>
          <w:rFonts w:ascii="Arial" w:hAnsi="Arial" w:cs="Arial"/>
        </w:rPr>
        <w:t>as cantidades correspondientes a los escalones de liga de</w:t>
      </w:r>
      <w:r w:rsidRPr="008456BE">
        <w:rPr>
          <w:rFonts w:ascii="Arial" w:hAnsi="Arial" w:cs="Arial"/>
        </w:rPr>
        <w:t>l resto d</w:t>
      </w:r>
      <w:r w:rsidR="00795364" w:rsidRPr="008456BE">
        <w:rPr>
          <w:rFonts w:ascii="Arial" w:hAnsi="Arial" w:cs="Arial"/>
        </w:rPr>
        <w:t xml:space="preserve">el proyecto son susceptibles de aprovecharse para núcleo de terraplén, por lo que no se consideran en el estudio de terracerías al compensarse su excavación con el terraplén inmediato. </w:t>
      </w:r>
      <w:r w:rsidR="00AA7496" w:rsidRPr="008456BE">
        <w:rPr>
          <w:rFonts w:ascii="Arial" w:hAnsi="Arial" w:cs="Arial"/>
        </w:rPr>
        <w:t>Los escalones de liga de la zona de jales suponen 3,660 m</w:t>
      </w:r>
      <w:r w:rsidR="00AA7496" w:rsidRPr="00542A21">
        <w:rPr>
          <w:rFonts w:ascii="Arial" w:hAnsi="Arial" w:cs="Arial"/>
          <w:vertAlign w:val="superscript"/>
        </w:rPr>
        <w:t>3</w:t>
      </w:r>
      <w:r w:rsidR="00AA7496" w:rsidRPr="008456BE">
        <w:rPr>
          <w:rFonts w:ascii="Arial" w:hAnsi="Arial" w:cs="Arial"/>
        </w:rPr>
        <w:t xml:space="preserve"> que serán llevados al banco de desperdicio V_3 y que incrementan el terraplén en esta zona. Se informa de que esta circunstancia no ha sido considerada en el presente estudio de terracerías.</w:t>
      </w:r>
    </w:p>
    <w:p w14:paraId="24735114" w14:textId="77777777" w:rsidR="00724F9B" w:rsidRPr="008456BE" w:rsidRDefault="00724F9B" w:rsidP="00C349AF">
      <w:pPr>
        <w:pStyle w:val="Prrafodelista"/>
        <w:rPr>
          <w:rFonts w:ascii="Arial" w:hAnsi="Arial" w:cs="Arial"/>
        </w:rPr>
      </w:pPr>
    </w:p>
    <w:p w14:paraId="74A96661" w14:textId="77777777" w:rsidR="00795364" w:rsidRPr="008456BE" w:rsidRDefault="00795364" w:rsidP="00795364">
      <w:pPr>
        <w:pStyle w:val="Prrafodelista"/>
        <w:rPr>
          <w:rFonts w:ascii="Arial" w:hAnsi="Arial" w:cs="Arial"/>
        </w:rPr>
      </w:pPr>
      <w:r w:rsidRPr="008456BE">
        <w:rPr>
          <w:rFonts w:ascii="Arial" w:hAnsi="Arial" w:cs="Arial"/>
        </w:rPr>
        <w:t>Los escalones considerados en proyecto son de 70 cm</w:t>
      </w:r>
      <w:r w:rsidR="00E906A9" w:rsidRPr="008456BE">
        <w:rPr>
          <w:rFonts w:ascii="Arial" w:hAnsi="Arial" w:cs="Arial"/>
        </w:rPr>
        <w:t xml:space="preserve"> como máximo</w:t>
      </w:r>
      <w:r w:rsidRPr="008456BE">
        <w:rPr>
          <w:rFonts w:ascii="Arial" w:hAnsi="Arial" w:cs="Arial"/>
        </w:rPr>
        <w:t xml:space="preserve">, pero </w:t>
      </w:r>
      <w:r w:rsidR="00E906A9" w:rsidRPr="008456BE">
        <w:rPr>
          <w:rFonts w:ascii="Arial" w:hAnsi="Arial" w:cs="Arial"/>
        </w:rPr>
        <w:t>en el caso de que</w:t>
      </w:r>
      <w:r w:rsidRPr="008456BE">
        <w:rPr>
          <w:rFonts w:ascii="Arial" w:hAnsi="Arial" w:cs="Arial"/>
        </w:rPr>
        <w:t xml:space="preserve"> algún material excavado fuese </w:t>
      </w:r>
      <w:proofErr w:type="spellStart"/>
      <w:r w:rsidRPr="008456BE">
        <w:rPr>
          <w:rFonts w:ascii="Arial" w:hAnsi="Arial" w:cs="Arial"/>
        </w:rPr>
        <w:t>compactable</w:t>
      </w:r>
      <w:proofErr w:type="spellEnd"/>
      <w:r w:rsidRPr="008456BE">
        <w:rPr>
          <w:rFonts w:ascii="Arial" w:hAnsi="Arial" w:cs="Arial"/>
        </w:rPr>
        <w:t xml:space="preserve"> los espesores de las capas </w:t>
      </w:r>
      <w:r w:rsidR="00E906A9" w:rsidRPr="008456BE">
        <w:rPr>
          <w:rFonts w:ascii="Arial" w:hAnsi="Arial" w:cs="Arial"/>
        </w:rPr>
        <w:t xml:space="preserve">y de los escalones de liga correspondientes </w:t>
      </w:r>
      <w:r w:rsidRPr="008456BE">
        <w:rPr>
          <w:rFonts w:ascii="Arial" w:hAnsi="Arial" w:cs="Arial"/>
        </w:rPr>
        <w:t>serán de 30 cm</w:t>
      </w:r>
      <w:r w:rsidR="00E906A9" w:rsidRPr="008456BE">
        <w:rPr>
          <w:rFonts w:ascii="Arial" w:hAnsi="Arial" w:cs="Arial"/>
        </w:rPr>
        <w:t xml:space="preserve"> como máximo</w:t>
      </w:r>
      <w:r w:rsidRPr="008456BE">
        <w:rPr>
          <w:rFonts w:ascii="Arial" w:hAnsi="Arial" w:cs="Arial"/>
        </w:rPr>
        <w:t>. Si el material es de tipo C con explosivos los escalones serán excavados con procedimientos acordes, ya sea con martillo picador o mediante explosivos de taqueo.</w:t>
      </w:r>
    </w:p>
    <w:p w14:paraId="21C9968B" w14:textId="77777777" w:rsidR="00795364" w:rsidRPr="008456BE" w:rsidRDefault="00795364" w:rsidP="00795364">
      <w:pPr>
        <w:pStyle w:val="Prrafodelista"/>
        <w:rPr>
          <w:rFonts w:ascii="Arial" w:hAnsi="Arial" w:cs="Arial"/>
        </w:rPr>
      </w:pPr>
    </w:p>
    <w:p w14:paraId="4DA11D59" w14:textId="68FED9E0" w:rsidR="00795364" w:rsidRPr="008456BE" w:rsidRDefault="0099332E" w:rsidP="00795364">
      <w:pPr>
        <w:pStyle w:val="Prrafodelista"/>
        <w:numPr>
          <w:ilvl w:val="0"/>
          <w:numId w:val="29"/>
        </w:numPr>
        <w:rPr>
          <w:rFonts w:ascii="Arial" w:hAnsi="Arial" w:cs="Arial"/>
        </w:rPr>
      </w:pPr>
      <w:r w:rsidRPr="008456BE">
        <w:rPr>
          <w:rFonts w:ascii="Arial" w:hAnsi="Arial" w:cs="Arial"/>
        </w:rPr>
        <w:t>Para almacenar los materiales no válidos para núcleo de terraplén, así como los excedentes de la compensación global de todo el proyecto troncal s</w:t>
      </w:r>
      <w:r w:rsidR="00795364" w:rsidRPr="008456BE">
        <w:rPr>
          <w:rFonts w:ascii="Arial" w:hAnsi="Arial" w:cs="Arial"/>
        </w:rPr>
        <w:t xml:space="preserve">e consideran tres bancos de </w:t>
      </w:r>
      <w:r w:rsidR="00E906A9" w:rsidRPr="008456BE">
        <w:rPr>
          <w:rFonts w:ascii="Arial" w:hAnsi="Arial" w:cs="Arial"/>
        </w:rPr>
        <w:t>desperdicio</w:t>
      </w:r>
      <w:r w:rsidR="00795364" w:rsidRPr="008456BE">
        <w:rPr>
          <w:rFonts w:ascii="Arial" w:hAnsi="Arial" w:cs="Arial"/>
        </w:rPr>
        <w:t>. Estos son:</w:t>
      </w:r>
    </w:p>
    <w:p w14:paraId="38EFCAC8" w14:textId="77777777" w:rsidR="00795364" w:rsidRPr="008456BE" w:rsidRDefault="00795364" w:rsidP="00795364">
      <w:pPr>
        <w:pStyle w:val="Prrafodelista"/>
        <w:rPr>
          <w:rFonts w:ascii="Arial" w:hAnsi="Arial" w:cs="Arial"/>
        </w:rPr>
      </w:pPr>
    </w:p>
    <w:p w14:paraId="62432043" w14:textId="6DD7B350" w:rsidR="00795364" w:rsidRPr="008456BE" w:rsidRDefault="00795364" w:rsidP="00795364">
      <w:pPr>
        <w:pStyle w:val="Prrafodelista"/>
        <w:numPr>
          <w:ilvl w:val="1"/>
          <w:numId w:val="29"/>
        </w:numPr>
        <w:rPr>
          <w:rFonts w:ascii="Arial" w:hAnsi="Arial" w:cs="Arial"/>
        </w:rPr>
      </w:pPr>
      <w:r w:rsidRPr="008456BE">
        <w:rPr>
          <w:rFonts w:ascii="Arial" w:hAnsi="Arial" w:cs="Arial"/>
        </w:rPr>
        <w:t>V_1: Entre 117+800 y 118+000 a la derecha del eje. Permite un volumen máximo de 26,725 m</w:t>
      </w:r>
      <w:r w:rsidRPr="007D6AEA">
        <w:rPr>
          <w:rFonts w:ascii="Arial" w:hAnsi="Arial" w:cs="Arial"/>
          <w:vertAlign w:val="superscript"/>
        </w:rPr>
        <w:t>3</w:t>
      </w:r>
      <w:r w:rsidRPr="008456BE">
        <w:rPr>
          <w:rFonts w:ascii="Arial" w:hAnsi="Arial" w:cs="Arial"/>
        </w:rPr>
        <w:t xml:space="preserve">. Se considera conexión con la vía principal en 117+920 a 27 m del eje donde </w:t>
      </w:r>
      <w:r w:rsidRPr="008456BE">
        <w:rPr>
          <w:rFonts w:ascii="Arial" w:hAnsi="Arial" w:cs="Arial"/>
        </w:rPr>
        <w:lastRenderedPageBreak/>
        <w:t xml:space="preserve">se sitúa su centro de gravedad. Este banco </w:t>
      </w:r>
      <w:r w:rsidR="00E906A9" w:rsidRPr="008456BE">
        <w:rPr>
          <w:rFonts w:ascii="Arial" w:hAnsi="Arial" w:cs="Arial"/>
        </w:rPr>
        <w:t>de desperdicio</w:t>
      </w:r>
      <w:r w:rsidRPr="008456BE">
        <w:rPr>
          <w:rFonts w:ascii="Arial" w:hAnsi="Arial" w:cs="Arial"/>
        </w:rPr>
        <w:t xml:space="preserve"> es consecuencia de haber efectuado el libramiento de suelo y posteriormente se desplazó el trazo de la vía principal</w:t>
      </w:r>
      <w:r w:rsidR="00EE0A15" w:rsidRPr="008456BE">
        <w:rPr>
          <w:rFonts w:ascii="Arial" w:hAnsi="Arial" w:cs="Arial"/>
        </w:rPr>
        <w:t xml:space="preserve"> quedando disponible el espacio</w:t>
      </w:r>
      <w:r w:rsidRPr="008456BE">
        <w:rPr>
          <w:rFonts w:ascii="Arial" w:hAnsi="Arial" w:cs="Arial"/>
        </w:rPr>
        <w:t xml:space="preserve">. Los materiales se ubicarán a lado del terraplén de la </w:t>
      </w:r>
      <w:r w:rsidR="00E906A9" w:rsidRPr="008456BE">
        <w:rPr>
          <w:rFonts w:ascii="Arial" w:hAnsi="Arial" w:cs="Arial"/>
        </w:rPr>
        <w:t>V</w:t>
      </w:r>
      <w:r w:rsidRPr="008456BE">
        <w:rPr>
          <w:rFonts w:ascii="Arial" w:hAnsi="Arial" w:cs="Arial"/>
        </w:rPr>
        <w:t xml:space="preserve">ía </w:t>
      </w:r>
      <w:r w:rsidR="00E906A9" w:rsidRPr="008456BE">
        <w:rPr>
          <w:rFonts w:ascii="Arial" w:hAnsi="Arial" w:cs="Arial"/>
        </w:rPr>
        <w:t>P</w:t>
      </w:r>
      <w:r w:rsidRPr="008456BE">
        <w:rPr>
          <w:rFonts w:ascii="Arial" w:hAnsi="Arial" w:cs="Arial"/>
        </w:rPr>
        <w:t xml:space="preserve">rincipal y sin rebasar </w:t>
      </w:r>
      <w:r w:rsidR="00E906A9" w:rsidRPr="008456BE">
        <w:rPr>
          <w:rFonts w:ascii="Arial" w:hAnsi="Arial" w:cs="Arial"/>
        </w:rPr>
        <w:t>su</w:t>
      </w:r>
      <w:r w:rsidRPr="008456BE">
        <w:rPr>
          <w:rFonts w:ascii="Arial" w:hAnsi="Arial" w:cs="Arial"/>
        </w:rPr>
        <w:t xml:space="preserve"> rasante. Se dará salidas de aguas con el 4% de pendiente transversal hacia el exterior de la vía principal.</w:t>
      </w:r>
    </w:p>
    <w:p w14:paraId="4439A0BA" w14:textId="77777777" w:rsidR="00795364" w:rsidRPr="008456BE" w:rsidRDefault="00795364" w:rsidP="00795364">
      <w:pPr>
        <w:pStyle w:val="Prrafodelista"/>
        <w:ind w:left="1440"/>
        <w:rPr>
          <w:rFonts w:ascii="Arial" w:hAnsi="Arial" w:cs="Arial"/>
        </w:rPr>
      </w:pPr>
    </w:p>
    <w:p w14:paraId="71D7D91B" w14:textId="6FBA89B6" w:rsidR="00795364" w:rsidRPr="008456BE" w:rsidRDefault="00795364" w:rsidP="00795364">
      <w:pPr>
        <w:pStyle w:val="Prrafodelista"/>
        <w:numPr>
          <w:ilvl w:val="1"/>
          <w:numId w:val="29"/>
        </w:numPr>
        <w:rPr>
          <w:rFonts w:ascii="Arial" w:hAnsi="Arial" w:cs="Arial"/>
        </w:rPr>
      </w:pPr>
      <w:r w:rsidRPr="008456BE">
        <w:rPr>
          <w:rFonts w:ascii="Arial" w:hAnsi="Arial" w:cs="Arial"/>
        </w:rPr>
        <w:t>V_2: Entre 118+400 y 118+500 a la izquierda del eje. Permite un volumen máximo de 10,141 m</w:t>
      </w:r>
      <w:r w:rsidRPr="007D6AEA">
        <w:rPr>
          <w:rFonts w:ascii="Arial" w:hAnsi="Arial" w:cs="Arial"/>
          <w:vertAlign w:val="superscript"/>
        </w:rPr>
        <w:t>3</w:t>
      </w:r>
      <w:r w:rsidRPr="008456BE">
        <w:rPr>
          <w:rFonts w:ascii="Arial" w:hAnsi="Arial" w:cs="Arial"/>
        </w:rPr>
        <w:t xml:space="preserve">. Se considera conexión con la vía principal en 118+465 a 22 m del eje donde se sitúa su centro de gravedad. Este banco de </w:t>
      </w:r>
      <w:r w:rsidR="00E906A9" w:rsidRPr="008456BE">
        <w:rPr>
          <w:rFonts w:ascii="Arial" w:hAnsi="Arial" w:cs="Arial"/>
        </w:rPr>
        <w:t>desperdicio</w:t>
      </w:r>
      <w:r w:rsidRPr="008456BE">
        <w:rPr>
          <w:rFonts w:ascii="Arial" w:hAnsi="Arial" w:cs="Arial"/>
        </w:rPr>
        <w:t xml:space="preserve"> es consecuencia de haber efectuado el libramiento de suelo y posteriormente se desplazó el trazo de la vía principal</w:t>
      </w:r>
      <w:r w:rsidR="00EE0A15" w:rsidRPr="008456BE">
        <w:rPr>
          <w:rFonts w:ascii="Arial" w:hAnsi="Arial" w:cs="Arial"/>
        </w:rPr>
        <w:t xml:space="preserve"> quedando disponible el espacio</w:t>
      </w:r>
      <w:r w:rsidRPr="008456BE">
        <w:rPr>
          <w:rFonts w:ascii="Arial" w:hAnsi="Arial" w:cs="Arial"/>
        </w:rPr>
        <w:t xml:space="preserve">. Los materiales se ubicarán a lado del terraplén de la </w:t>
      </w:r>
      <w:r w:rsidR="00E906A9" w:rsidRPr="008456BE">
        <w:rPr>
          <w:rFonts w:ascii="Arial" w:hAnsi="Arial" w:cs="Arial"/>
        </w:rPr>
        <w:t>V</w:t>
      </w:r>
      <w:r w:rsidRPr="008456BE">
        <w:rPr>
          <w:rFonts w:ascii="Arial" w:hAnsi="Arial" w:cs="Arial"/>
        </w:rPr>
        <w:t xml:space="preserve">ía </w:t>
      </w:r>
      <w:r w:rsidR="00E906A9" w:rsidRPr="008456BE">
        <w:rPr>
          <w:rFonts w:ascii="Arial" w:hAnsi="Arial" w:cs="Arial"/>
        </w:rPr>
        <w:t>P</w:t>
      </w:r>
      <w:r w:rsidRPr="008456BE">
        <w:rPr>
          <w:rFonts w:ascii="Arial" w:hAnsi="Arial" w:cs="Arial"/>
        </w:rPr>
        <w:t xml:space="preserve">rincipal y sin rebasar </w:t>
      </w:r>
      <w:r w:rsidR="00E906A9" w:rsidRPr="008456BE">
        <w:rPr>
          <w:rFonts w:ascii="Arial" w:hAnsi="Arial" w:cs="Arial"/>
        </w:rPr>
        <w:t>su</w:t>
      </w:r>
      <w:r w:rsidRPr="008456BE">
        <w:rPr>
          <w:rFonts w:ascii="Arial" w:hAnsi="Arial" w:cs="Arial"/>
        </w:rPr>
        <w:t xml:space="preserve"> rasante. Se dará salidas de aguas con el 4% de pendiente transversal hacia el exterior de la vía principal.</w:t>
      </w:r>
    </w:p>
    <w:p w14:paraId="00B0E356" w14:textId="77777777" w:rsidR="00795364" w:rsidRPr="008456BE" w:rsidRDefault="00795364" w:rsidP="00795364">
      <w:pPr>
        <w:pStyle w:val="Prrafodelista"/>
        <w:rPr>
          <w:rFonts w:ascii="Arial" w:hAnsi="Arial" w:cs="Arial"/>
        </w:rPr>
      </w:pPr>
    </w:p>
    <w:p w14:paraId="1D0E1DE8" w14:textId="364DF392" w:rsidR="00795364" w:rsidRPr="008456BE" w:rsidRDefault="00795364" w:rsidP="00795364">
      <w:pPr>
        <w:pStyle w:val="Prrafodelista"/>
        <w:numPr>
          <w:ilvl w:val="1"/>
          <w:numId w:val="29"/>
        </w:numPr>
        <w:rPr>
          <w:rFonts w:ascii="Arial" w:hAnsi="Arial" w:cs="Arial"/>
        </w:rPr>
      </w:pPr>
      <w:r w:rsidRPr="008456BE">
        <w:rPr>
          <w:rFonts w:ascii="Arial" w:hAnsi="Arial" w:cs="Arial"/>
        </w:rPr>
        <w:t>V_3: Su conexión se efectúa en el cadenamiento 118+930 y su centro de gravedad se sitúa a 200 m a la derecha del eje.</w:t>
      </w:r>
      <w:r w:rsidR="001974A8" w:rsidRPr="008456BE">
        <w:rPr>
          <w:rFonts w:ascii="Arial" w:hAnsi="Arial" w:cs="Arial"/>
        </w:rPr>
        <w:t xml:space="preserve"> Este banco de desperdicio ocupa toda la zona de jales hasta el camino que linda con el campo de futbol. El terreno es de un mismo propietario y está relleno de los materiales de ganga de una mina fundamentalmente de zinc y otros minerales. Aún está por liberar y es posible que sea necesario excavar el material de jales y transportarlos al lugar que indique la propiedad para su posterior reciclado.</w:t>
      </w:r>
    </w:p>
    <w:p w14:paraId="1AAF76BF" w14:textId="38727A7A" w:rsidR="00342C76" w:rsidRPr="008456BE" w:rsidRDefault="001974A8" w:rsidP="00C349AF">
      <w:pPr>
        <w:ind w:left="1416"/>
        <w:rPr>
          <w:rFonts w:ascii="Arial" w:hAnsi="Arial" w:cs="Arial"/>
        </w:rPr>
      </w:pPr>
      <w:r w:rsidRPr="008456BE">
        <w:rPr>
          <w:rFonts w:ascii="Arial" w:hAnsi="Arial" w:cs="Arial"/>
        </w:rPr>
        <w:t xml:space="preserve">El material acopiado </w:t>
      </w:r>
      <w:r w:rsidR="00342C76" w:rsidRPr="008456BE">
        <w:rPr>
          <w:rFonts w:ascii="Arial" w:hAnsi="Arial" w:cs="Arial"/>
        </w:rPr>
        <w:t>según este estudio es de 1,609,634 m</w:t>
      </w:r>
      <w:r w:rsidR="00342C76" w:rsidRPr="007D6AEA">
        <w:rPr>
          <w:rFonts w:ascii="Arial" w:hAnsi="Arial" w:cs="Arial"/>
          <w:vertAlign w:val="superscript"/>
        </w:rPr>
        <w:t>3</w:t>
      </w:r>
      <w:r w:rsidR="00342C76" w:rsidRPr="008456BE">
        <w:rPr>
          <w:rFonts w:ascii="Arial" w:hAnsi="Arial" w:cs="Arial"/>
        </w:rPr>
        <w:t xml:space="preserve"> de material medido en banco al que hay que añadir 139,549 m</w:t>
      </w:r>
      <w:r w:rsidR="00342C76" w:rsidRPr="007D6AEA">
        <w:rPr>
          <w:rFonts w:ascii="Arial" w:hAnsi="Arial" w:cs="Arial"/>
          <w:vertAlign w:val="superscript"/>
        </w:rPr>
        <w:t>3</w:t>
      </w:r>
      <w:r w:rsidR="00342C76" w:rsidRPr="008456BE">
        <w:rPr>
          <w:rFonts w:ascii="Arial" w:hAnsi="Arial" w:cs="Arial"/>
        </w:rPr>
        <w:t xml:space="preserve"> procedentes del despalme de todos los ejes, es decir, contendrá 1,749,183 m</w:t>
      </w:r>
      <w:r w:rsidR="00342C76" w:rsidRPr="007D6AEA">
        <w:rPr>
          <w:rFonts w:ascii="Arial" w:hAnsi="Arial" w:cs="Arial"/>
          <w:vertAlign w:val="superscript"/>
        </w:rPr>
        <w:t>3</w:t>
      </w:r>
      <w:r w:rsidR="00342C76" w:rsidRPr="008456BE">
        <w:rPr>
          <w:rFonts w:ascii="Arial" w:hAnsi="Arial" w:cs="Arial"/>
        </w:rPr>
        <w:t xml:space="preserve">. </w:t>
      </w:r>
      <w:r w:rsidR="00F93CB4" w:rsidRPr="008456BE">
        <w:rPr>
          <w:rFonts w:ascii="Arial" w:hAnsi="Arial" w:cs="Arial"/>
        </w:rPr>
        <w:t>La superficie estimada de ocupación máxima del banco de desperdicio es de 126,000 m</w:t>
      </w:r>
      <w:r w:rsidR="00F93CB4" w:rsidRPr="007D6AEA">
        <w:rPr>
          <w:rFonts w:ascii="Arial" w:hAnsi="Arial" w:cs="Arial"/>
          <w:vertAlign w:val="superscript"/>
        </w:rPr>
        <w:t>3</w:t>
      </w:r>
      <w:r w:rsidR="00F93CB4" w:rsidRPr="008456BE">
        <w:rPr>
          <w:rFonts w:ascii="Arial" w:hAnsi="Arial" w:cs="Arial"/>
        </w:rPr>
        <w:t>. Esto supone una altura de banco comprendida entre 17 m y 20 m por encima de la actual rasante. Es decir, el peso de esta gran masa podría desplazar el material de jales sobre el que se deposita, creando un problema de estabilidad, por lo que habrá que hacer un estudio geotécnico de estabilidad, problema que se reduciría si se transportasen los jales al lugar de reciclaje.</w:t>
      </w:r>
    </w:p>
    <w:p w14:paraId="33B96898" w14:textId="659999D6" w:rsidR="001974A8" w:rsidRPr="008456BE" w:rsidRDefault="00F93CB4" w:rsidP="00C349AF">
      <w:pPr>
        <w:ind w:left="1416"/>
        <w:rPr>
          <w:rFonts w:ascii="Arial" w:hAnsi="Arial" w:cs="Arial"/>
        </w:rPr>
      </w:pPr>
      <w:r w:rsidRPr="008456BE">
        <w:rPr>
          <w:rFonts w:ascii="Arial" w:hAnsi="Arial" w:cs="Arial"/>
        </w:rPr>
        <w:t xml:space="preserve">En cualquier caso el banco de desperdicio </w:t>
      </w:r>
      <w:r w:rsidR="001974A8" w:rsidRPr="008456BE">
        <w:rPr>
          <w:rFonts w:ascii="Arial" w:hAnsi="Arial" w:cs="Arial"/>
        </w:rPr>
        <w:t xml:space="preserve">deberá mantenerse separado de la línea de ceros del “Canal 119+015 Der” adosado al “Lecho de emergencia” y a la vía principal, así como al “Canal 119+143 </w:t>
      </w:r>
      <w:proofErr w:type="spellStart"/>
      <w:r w:rsidR="001974A8" w:rsidRPr="008456BE">
        <w:rPr>
          <w:rFonts w:ascii="Arial" w:hAnsi="Arial" w:cs="Arial"/>
        </w:rPr>
        <w:t>Iz</w:t>
      </w:r>
      <w:r w:rsidR="007D6AEA">
        <w:rPr>
          <w:rFonts w:ascii="Arial" w:hAnsi="Arial" w:cs="Arial"/>
        </w:rPr>
        <w:t>q</w:t>
      </w:r>
      <w:proofErr w:type="spellEnd"/>
      <w:r w:rsidR="001974A8" w:rsidRPr="008456BE">
        <w:rPr>
          <w:rFonts w:ascii="Arial" w:hAnsi="Arial" w:cs="Arial"/>
        </w:rPr>
        <w:t>” un mínimo de 5 m.</w:t>
      </w:r>
    </w:p>
    <w:p w14:paraId="7B77C870" w14:textId="33F15840" w:rsidR="00BC1F00" w:rsidRPr="008456BE" w:rsidRDefault="00BC1F00" w:rsidP="00C349AF">
      <w:pPr>
        <w:ind w:left="1416"/>
        <w:rPr>
          <w:rFonts w:ascii="Arial" w:hAnsi="Arial" w:cs="Arial"/>
        </w:rPr>
      </w:pPr>
      <w:r w:rsidRPr="008456BE">
        <w:rPr>
          <w:rFonts w:ascii="Arial" w:hAnsi="Arial" w:cs="Arial"/>
        </w:rPr>
        <w:t>Una vez concluido deberá integrarse medioambientalmente en el entorno mediante plantaciones de arbolado en todas sus laderas. Para ello los taludes deberán tener escalonamientos y ser revestidas con el material procedente del despalme acopiado.</w:t>
      </w:r>
    </w:p>
    <w:p w14:paraId="4CD34D5D" w14:textId="46CB0B40" w:rsidR="00BC1F00" w:rsidRPr="008456BE" w:rsidRDefault="00BC1F00" w:rsidP="00C349AF">
      <w:pPr>
        <w:ind w:left="1416"/>
        <w:rPr>
          <w:rFonts w:ascii="Arial" w:hAnsi="Arial" w:cs="Arial"/>
        </w:rPr>
      </w:pPr>
      <w:r w:rsidRPr="008456BE">
        <w:rPr>
          <w:rFonts w:ascii="Arial" w:hAnsi="Arial" w:cs="Arial"/>
        </w:rPr>
        <w:t xml:space="preserve">Si el material de jales se hubiese eliminado, la superficie final </w:t>
      </w:r>
      <w:r w:rsidR="00A85F63" w:rsidRPr="008456BE">
        <w:rPr>
          <w:rFonts w:ascii="Arial" w:hAnsi="Arial" w:cs="Arial"/>
        </w:rPr>
        <w:t xml:space="preserve">de este </w:t>
      </w:r>
      <w:r w:rsidRPr="008456BE">
        <w:rPr>
          <w:rFonts w:ascii="Arial" w:hAnsi="Arial" w:cs="Arial"/>
        </w:rPr>
        <w:t>banco</w:t>
      </w:r>
      <w:r w:rsidR="00A85F63" w:rsidRPr="008456BE">
        <w:rPr>
          <w:rFonts w:ascii="Arial" w:hAnsi="Arial" w:cs="Arial"/>
        </w:rPr>
        <w:t xml:space="preserve"> podría ser aprovechada para actuaciones urban</w:t>
      </w:r>
      <w:r w:rsidR="0069228A" w:rsidRPr="008456BE">
        <w:rPr>
          <w:rFonts w:ascii="Arial" w:hAnsi="Arial" w:cs="Arial"/>
        </w:rPr>
        <w:t xml:space="preserve">ísticas que contribuirían a reducir la financiación de las obras. </w:t>
      </w:r>
    </w:p>
    <w:p w14:paraId="419E0195" w14:textId="31C41737" w:rsidR="00795364" w:rsidRPr="008456BE" w:rsidRDefault="001974A8" w:rsidP="00C349AF">
      <w:pPr>
        <w:ind w:left="708"/>
        <w:rPr>
          <w:rFonts w:ascii="Arial" w:hAnsi="Arial" w:cs="Arial"/>
        </w:rPr>
      </w:pPr>
      <w:r w:rsidRPr="008456BE">
        <w:rPr>
          <w:rFonts w:ascii="Arial" w:hAnsi="Arial" w:cs="Arial"/>
        </w:rPr>
        <w:t>Dado el exceso de material de corte que presenta este estudio, todos los materiales de corte correspondientes al estrato 2</w:t>
      </w:r>
      <w:r w:rsidR="009811C5" w:rsidRPr="008456BE">
        <w:rPr>
          <w:rFonts w:ascii="Arial" w:hAnsi="Arial" w:cs="Arial"/>
        </w:rPr>
        <w:t>, que en su gran mayoría son limos plásticos,</w:t>
      </w:r>
      <w:r w:rsidRPr="008456BE">
        <w:rPr>
          <w:rFonts w:ascii="Arial" w:hAnsi="Arial" w:cs="Arial"/>
        </w:rPr>
        <w:t xml:space="preserve"> se llevarán a banco de desperdicio y el resto de </w:t>
      </w:r>
      <w:r w:rsidR="00795364" w:rsidRPr="008456BE">
        <w:rPr>
          <w:rFonts w:ascii="Arial" w:hAnsi="Arial" w:cs="Arial"/>
        </w:rPr>
        <w:t xml:space="preserve">los materiales </w:t>
      </w:r>
      <w:r w:rsidRPr="008456BE">
        <w:rPr>
          <w:rFonts w:ascii="Arial" w:hAnsi="Arial" w:cs="Arial"/>
        </w:rPr>
        <w:t xml:space="preserve">de corte del estrato 3 </w:t>
      </w:r>
      <w:r w:rsidR="00795364" w:rsidRPr="008456BE">
        <w:rPr>
          <w:rFonts w:ascii="Arial" w:hAnsi="Arial" w:cs="Arial"/>
        </w:rPr>
        <w:t xml:space="preserve">sobrantes </w:t>
      </w:r>
      <w:r w:rsidRPr="008456BE">
        <w:rPr>
          <w:rFonts w:ascii="Arial" w:hAnsi="Arial" w:cs="Arial"/>
        </w:rPr>
        <w:t xml:space="preserve">también </w:t>
      </w:r>
      <w:r w:rsidR="00795364" w:rsidRPr="008456BE">
        <w:rPr>
          <w:rFonts w:ascii="Arial" w:hAnsi="Arial" w:cs="Arial"/>
        </w:rPr>
        <w:t xml:space="preserve">sean </w:t>
      </w:r>
      <w:r w:rsidRPr="008456BE">
        <w:rPr>
          <w:rFonts w:ascii="Arial" w:hAnsi="Arial" w:cs="Arial"/>
        </w:rPr>
        <w:t>acarreados a los bancos de desperdicio.</w:t>
      </w:r>
    </w:p>
    <w:p w14:paraId="0A422FC6" w14:textId="77777777" w:rsidR="00795364" w:rsidRPr="008456BE" w:rsidRDefault="00795364" w:rsidP="00795364">
      <w:pPr>
        <w:pStyle w:val="Prrafodelista"/>
        <w:numPr>
          <w:ilvl w:val="0"/>
          <w:numId w:val="29"/>
        </w:numPr>
        <w:rPr>
          <w:rFonts w:ascii="Arial" w:hAnsi="Arial" w:cs="Arial"/>
        </w:rPr>
      </w:pPr>
      <w:r w:rsidRPr="008456BE">
        <w:rPr>
          <w:rFonts w:ascii="Arial" w:hAnsi="Arial" w:cs="Arial"/>
        </w:rPr>
        <w:lastRenderedPageBreak/>
        <w:t xml:space="preserve">El acceso desde el lugar del corte a los bancos de </w:t>
      </w:r>
      <w:r w:rsidR="00345C3E" w:rsidRPr="008456BE">
        <w:rPr>
          <w:rFonts w:ascii="Arial" w:hAnsi="Arial" w:cs="Arial"/>
        </w:rPr>
        <w:t>desperdicio</w:t>
      </w:r>
      <w:r w:rsidRPr="008456BE">
        <w:rPr>
          <w:rFonts w:ascii="Arial" w:hAnsi="Arial" w:cs="Arial"/>
        </w:rPr>
        <w:t xml:space="preserve"> es muy complicado debido a las fuertes pendientes por lo que es preferible acarrearlos por la propia traza de la vía principal, por ello se seguirán las indicaciones que a continuación se establecen.</w:t>
      </w:r>
    </w:p>
    <w:p w14:paraId="282F8836" w14:textId="77777777" w:rsidR="00795364" w:rsidRPr="008456BE" w:rsidRDefault="00795364" w:rsidP="00795364">
      <w:pPr>
        <w:pStyle w:val="Prrafodelista"/>
        <w:rPr>
          <w:rFonts w:ascii="Arial" w:hAnsi="Arial" w:cs="Arial"/>
        </w:rPr>
      </w:pPr>
    </w:p>
    <w:p w14:paraId="42894BD2" w14:textId="77777777" w:rsidR="00795364" w:rsidRPr="008456BE" w:rsidRDefault="001C23BD" w:rsidP="00795364">
      <w:pPr>
        <w:pStyle w:val="Prrafodelista"/>
        <w:numPr>
          <w:ilvl w:val="0"/>
          <w:numId w:val="30"/>
        </w:numPr>
        <w:rPr>
          <w:rFonts w:ascii="Arial" w:hAnsi="Arial" w:cs="Arial"/>
        </w:rPr>
      </w:pPr>
      <w:r w:rsidRPr="008456BE">
        <w:rPr>
          <w:rFonts w:ascii="Arial" w:hAnsi="Arial" w:cs="Arial"/>
        </w:rPr>
        <w:t>S</w:t>
      </w:r>
      <w:r w:rsidR="00345C3E" w:rsidRPr="008456BE">
        <w:rPr>
          <w:rFonts w:ascii="Arial" w:hAnsi="Arial" w:cs="Arial"/>
        </w:rPr>
        <w:t xml:space="preserve">e </w:t>
      </w:r>
      <w:r w:rsidRPr="008456BE">
        <w:rPr>
          <w:rFonts w:ascii="Arial" w:hAnsi="Arial" w:cs="Arial"/>
        </w:rPr>
        <w:t>prohíbe</w:t>
      </w:r>
      <w:r w:rsidR="00345C3E" w:rsidRPr="008456BE">
        <w:rPr>
          <w:rFonts w:ascii="Arial" w:hAnsi="Arial" w:cs="Arial"/>
        </w:rPr>
        <w:t xml:space="preserve"> </w:t>
      </w:r>
      <w:r w:rsidRPr="008456BE">
        <w:rPr>
          <w:rFonts w:ascii="Arial" w:hAnsi="Arial" w:cs="Arial"/>
        </w:rPr>
        <w:t>e</w:t>
      </w:r>
      <w:r w:rsidR="00795364" w:rsidRPr="008456BE">
        <w:rPr>
          <w:rFonts w:ascii="Arial" w:hAnsi="Arial" w:cs="Arial"/>
        </w:rPr>
        <w:t>l traslado de los materiales por la carretera actual debido a las molestias al tránsito, al elevado riesgo de accidentes, así como al deterioro que sufriría la carretera por el elevado volumen de materiales a transportar.</w:t>
      </w:r>
    </w:p>
    <w:p w14:paraId="282E86B7" w14:textId="77777777" w:rsidR="00795364" w:rsidRPr="008456BE" w:rsidRDefault="00795364" w:rsidP="00795364">
      <w:pPr>
        <w:pStyle w:val="Prrafodelista"/>
        <w:rPr>
          <w:rFonts w:ascii="Arial" w:hAnsi="Arial" w:cs="Arial"/>
        </w:rPr>
      </w:pPr>
    </w:p>
    <w:p w14:paraId="1BF2E2A4" w14:textId="3CC3BDB6" w:rsidR="00795364" w:rsidRPr="008456BE" w:rsidRDefault="00795364" w:rsidP="00795364">
      <w:pPr>
        <w:pStyle w:val="Prrafodelista"/>
        <w:numPr>
          <w:ilvl w:val="0"/>
          <w:numId w:val="30"/>
        </w:numPr>
        <w:rPr>
          <w:rFonts w:ascii="Arial" w:hAnsi="Arial" w:cs="Arial"/>
        </w:rPr>
      </w:pPr>
      <w:r w:rsidRPr="008456BE">
        <w:rPr>
          <w:rFonts w:ascii="Arial" w:hAnsi="Arial" w:cs="Arial"/>
        </w:rPr>
        <w:t>Los materiales para pavimento que se requieren</w:t>
      </w:r>
      <w:r w:rsidR="00D3152B" w:rsidRPr="008456BE">
        <w:rPr>
          <w:rFonts w:ascii="Arial" w:hAnsi="Arial" w:cs="Arial"/>
        </w:rPr>
        <w:t xml:space="preserve"> en todos los ejes del proyecto de la troncal</w:t>
      </w:r>
      <w:r w:rsidRPr="008456BE">
        <w:rPr>
          <w:rFonts w:ascii="Arial" w:hAnsi="Arial" w:cs="Arial"/>
        </w:rPr>
        <w:t xml:space="preserve"> son los siguientes:</w:t>
      </w:r>
    </w:p>
    <w:p w14:paraId="4FED5DFB" w14:textId="77777777" w:rsidR="00795364" w:rsidRPr="008456BE" w:rsidRDefault="00795364" w:rsidP="00795364">
      <w:pPr>
        <w:pStyle w:val="Prrafodelista"/>
        <w:rPr>
          <w:rFonts w:ascii="Arial" w:hAnsi="Arial" w:cs="Arial"/>
        </w:rPr>
      </w:pPr>
    </w:p>
    <w:p w14:paraId="603B4D0F" w14:textId="7AD8A515" w:rsidR="00795364" w:rsidRPr="008456BE" w:rsidRDefault="00795364" w:rsidP="00795364">
      <w:pPr>
        <w:pStyle w:val="Prrafodelista"/>
        <w:numPr>
          <w:ilvl w:val="1"/>
          <w:numId w:val="31"/>
        </w:numPr>
        <w:rPr>
          <w:rFonts w:ascii="Arial" w:hAnsi="Arial" w:cs="Arial"/>
        </w:rPr>
      </w:pPr>
      <w:r w:rsidRPr="008456BE">
        <w:rPr>
          <w:rFonts w:ascii="Arial" w:hAnsi="Arial" w:cs="Arial"/>
        </w:rPr>
        <w:t>Mezcla en caliente: 16,575</w:t>
      </w:r>
      <w:r w:rsidR="00D3152B" w:rsidRPr="008456BE">
        <w:rPr>
          <w:rFonts w:ascii="Arial" w:hAnsi="Arial" w:cs="Arial"/>
        </w:rPr>
        <w:t>.</w:t>
      </w:r>
      <w:r w:rsidRPr="008456BE">
        <w:rPr>
          <w:rFonts w:ascii="Arial" w:hAnsi="Arial" w:cs="Arial"/>
        </w:rPr>
        <w:t>6 m</w:t>
      </w:r>
      <w:r w:rsidRPr="007D6AEA">
        <w:rPr>
          <w:rFonts w:ascii="Arial" w:hAnsi="Arial" w:cs="Arial"/>
          <w:vertAlign w:val="superscript"/>
        </w:rPr>
        <w:t>3</w:t>
      </w:r>
    </w:p>
    <w:p w14:paraId="5E082159" w14:textId="77777777" w:rsidR="00795364" w:rsidRPr="008456BE" w:rsidRDefault="00795364" w:rsidP="00795364">
      <w:pPr>
        <w:pStyle w:val="Prrafodelista"/>
        <w:numPr>
          <w:ilvl w:val="1"/>
          <w:numId w:val="31"/>
        </w:numPr>
        <w:rPr>
          <w:rFonts w:ascii="Arial" w:hAnsi="Arial" w:cs="Arial"/>
        </w:rPr>
      </w:pPr>
      <w:r w:rsidRPr="008456BE">
        <w:rPr>
          <w:rFonts w:ascii="Arial" w:hAnsi="Arial" w:cs="Arial"/>
        </w:rPr>
        <w:t>Rodadura de mezcla en caliente abierta: 1,218 m</w:t>
      </w:r>
      <w:r w:rsidRPr="007D6AEA">
        <w:rPr>
          <w:rFonts w:ascii="Arial" w:hAnsi="Arial" w:cs="Arial"/>
          <w:vertAlign w:val="superscript"/>
        </w:rPr>
        <w:t>3</w:t>
      </w:r>
    </w:p>
    <w:p w14:paraId="78F4388F" w14:textId="77777777" w:rsidR="00795364" w:rsidRPr="008456BE" w:rsidRDefault="00795364" w:rsidP="00795364">
      <w:pPr>
        <w:pStyle w:val="Prrafodelista"/>
        <w:numPr>
          <w:ilvl w:val="1"/>
          <w:numId w:val="31"/>
        </w:numPr>
        <w:rPr>
          <w:rFonts w:ascii="Arial" w:hAnsi="Arial" w:cs="Arial"/>
        </w:rPr>
      </w:pPr>
      <w:r w:rsidRPr="008456BE">
        <w:rPr>
          <w:rFonts w:ascii="Arial" w:hAnsi="Arial" w:cs="Arial"/>
        </w:rPr>
        <w:t>Rodadura de mezcla en caliente no modificada 13,137 m</w:t>
      </w:r>
      <w:r w:rsidRPr="00FC7385">
        <w:rPr>
          <w:rFonts w:ascii="Arial" w:hAnsi="Arial" w:cs="Arial"/>
          <w:vertAlign w:val="superscript"/>
        </w:rPr>
        <w:t>3</w:t>
      </w:r>
    </w:p>
    <w:p w14:paraId="4C2AAF00" w14:textId="77777777" w:rsidR="00795364" w:rsidRPr="008456BE" w:rsidRDefault="00795364" w:rsidP="00795364">
      <w:pPr>
        <w:pStyle w:val="Prrafodelista"/>
        <w:numPr>
          <w:ilvl w:val="1"/>
          <w:numId w:val="31"/>
        </w:numPr>
        <w:rPr>
          <w:rFonts w:ascii="Arial" w:hAnsi="Arial" w:cs="Arial"/>
        </w:rPr>
      </w:pPr>
      <w:r w:rsidRPr="008456BE">
        <w:rPr>
          <w:rFonts w:ascii="Arial" w:hAnsi="Arial" w:cs="Arial"/>
        </w:rPr>
        <w:t>Base hidráulica: 42,064 m</w:t>
      </w:r>
      <w:r w:rsidRPr="007D6AEA">
        <w:rPr>
          <w:rFonts w:ascii="Arial" w:hAnsi="Arial" w:cs="Arial"/>
          <w:vertAlign w:val="superscript"/>
        </w:rPr>
        <w:t>3</w:t>
      </w:r>
      <w:r w:rsidRPr="008456BE">
        <w:rPr>
          <w:rFonts w:ascii="Arial" w:hAnsi="Arial" w:cs="Arial"/>
        </w:rPr>
        <w:t>. Este material se obtiene como subproducto de trituración de los materiales de corte de la propia obra.</w:t>
      </w:r>
    </w:p>
    <w:p w14:paraId="1C885FF4" w14:textId="77777777" w:rsidR="00795364" w:rsidRPr="008456BE" w:rsidRDefault="00795364" w:rsidP="00795364">
      <w:pPr>
        <w:pStyle w:val="Prrafodelista"/>
        <w:numPr>
          <w:ilvl w:val="1"/>
          <w:numId w:val="31"/>
        </w:numPr>
        <w:rPr>
          <w:rFonts w:ascii="Arial" w:hAnsi="Arial" w:cs="Arial"/>
        </w:rPr>
      </w:pPr>
      <w:r w:rsidRPr="008456BE">
        <w:rPr>
          <w:rFonts w:ascii="Arial" w:hAnsi="Arial" w:cs="Arial"/>
        </w:rPr>
        <w:t>Relleno de berma: 1,731 m</w:t>
      </w:r>
      <w:r w:rsidRPr="007D6AEA">
        <w:rPr>
          <w:rFonts w:ascii="Arial" w:hAnsi="Arial" w:cs="Arial"/>
          <w:vertAlign w:val="superscript"/>
        </w:rPr>
        <w:t>3</w:t>
      </w:r>
      <w:r w:rsidRPr="008456BE">
        <w:rPr>
          <w:rFonts w:ascii="Arial" w:hAnsi="Arial" w:cs="Arial"/>
        </w:rPr>
        <w:t xml:space="preserve">. Este material se </w:t>
      </w:r>
      <w:r w:rsidR="001C23BD" w:rsidRPr="008456BE">
        <w:rPr>
          <w:rFonts w:ascii="Arial" w:hAnsi="Arial" w:cs="Arial"/>
        </w:rPr>
        <w:t>sitúa</w:t>
      </w:r>
      <w:r w:rsidRPr="008456BE">
        <w:rPr>
          <w:rFonts w:ascii="Arial" w:hAnsi="Arial" w:cs="Arial"/>
        </w:rPr>
        <w:t xml:space="preserve"> </w:t>
      </w:r>
      <w:r w:rsidR="001C23BD" w:rsidRPr="008456BE">
        <w:rPr>
          <w:rFonts w:ascii="Arial" w:hAnsi="Arial" w:cs="Arial"/>
        </w:rPr>
        <w:t>en</w:t>
      </w:r>
      <w:r w:rsidRPr="008456BE">
        <w:rPr>
          <w:rFonts w:ascii="Arial" w:hAnsi="Arial" w:cs="Arial"/>
        </w:rPr>
        <w:t xml:space="preserve"> la orilla del acotamiento y se obtiene como subproducto de trituración de los materiales de corte de la propia obra.</w:t>
      </w:r>
    </w:p>
    <w:p w14:paraId="36D5DC06" w14:textId="77777777" w:rsidR="00795364" w:rsidRPr="008456BE" w:rsidRDefault="00795364" w:rsidP="00795364">
      <w:pPr>
        <w:pStyle w:val="Prrafodelista"/>
        <w:numPr>
          <w:ilvl w:val="1"/>
          <w:numId w:val="31"/>
        </w:numPr>
        <w:rPr>
          <w:rFonts w:ascii="Arial" w:hAnsi="Arial" w:cs="Arial"/>
        </w:rPr>
      </w:pPr>
      <w:r w:rsidRPr="008456BE">
        <w:rPr>
          <w:rFonts w:ascii="Arial" w:hAnsi="Arial" w:cs="Arial"/>
        </w:rPr>
        <w:t>Subrasante hasta la salida del túnel de Atotonilco en 117+547: 9,425 m</w:t>
      </w:r>
      <w:r w:rsidRPr="007D6AEA">
        <w:rPr>
          <w:rFonts w:ascii="Arial" w:hAnsi="Arial" w:cs="Arial"/>
          <w:vertAlign w:val="superscript"/>
        </w:rPr>
        <w:t>3</w:t>
      </w:r>
      <w:r w:rsidRPr="008456BE">
        <w:rPr>
          <w:rFonts w:ascii="Arial" w:hAnsi="Arial" w:cs="Arial"/>
        </w:rPr>
        <w:t xml:space="preserve"> de los cuales 1,573 </w:t>
      </w:r>
      <w:r w:rsidR="001C23BD" w:rsidRPr="008456BE">
        <w:rPr>
          <w:rFonts w:ascii="Arial" w:hAnsi="Arial" w:cs="Arial"/>
        </w:rPr>
        <w:t>m</w:t>
      </w:r>
      <w:r w:rsidR="001C23BD" w:rsidRPr="007D6AEA">
        <w:rPr>
          <w:rFonts w:ascii="Arial" w:hAnsi="Arial" w:cs="Arial"/>
          <w:vertAlign w:val="superscript"/>
        </w:rPr>
        <w:t>3</w:t>
      </w:r>
      <w:r w:rsidR="001C23BD" w:rsidRPr="008456BE">
        <w:rPr>
          <w:rFonts w:ascii="Arial" w:hAnsi="Arial" w:cs="Arial"/>
        </w:rPr>
        <w:t xml:space="preserve"> </w:t>
      </w:r>
      <w:r w:rsidRPr="008456BE">
        <w:rPr>
          <w:rFonts w:ascii="Arial" w:hAnsi="Arial" w:cs="Arial"/>
        </w:rPr>
        <w:t>se corresponde con la rampa de emergencia en 115+133.</w:t>
      </w:r>
    </w:p>
    <w:p w14:paraId="4566977D" w14:textId="77777777" w:rsidR="00795364" w:rsidRPr="008456BE" w:rsidRDefault="00795364" w:rsidP="00795364">
      <w:pPr>
        <w:pStyle w:val="Prrafodelista"/>
        <w:numPr>
          <w:ilvl w:val="1"/>
          <w:numId w:val="31"/>
        </w:numPr>
        <w:rPr>
          <w:rFonts w:ascii="Arial" w:hAnsi="Arial" w:cs="Arial"/>
        </w:rPr>
      </w:pPr>
      <w:r w:rsidRPr="008456BE">
        <w:rPr>
          <w:rFonts w:ascii="Arial" w:hAnsi="Arial" w:cs="Arial"/>
        </w:rPr>
        <w:t>Subrasante desde la salida del túnel de Atotonilco en 117+547 hasta el final del trazo considerado para la vía principal: 25,300 m</w:t>
      </w:r>
      <w:r w:rsidRPr="007D6AEA">
        <w:rPr>
          <w:rFonts w:ascii="Arial" w:hAnsi="Arial" w:cs="Arial"/>
          <w:vertAlign w:val="superscript"/>
        </w:rPr>
        <w:t>3</w:t>
      </w:r>
      <w:r w:rsidRPr="008456BE">
        <w:rPr>
          <w:rFonts w:ascii="Arial" w:hAnsi="Arial" w:cs="Arial"/>
        </w:rPr>
        <w:t>. Este material se puede acopiar en la zona de la rampa de emergencia 118+798 y en su talud generando una altura de acopio de unos 5.0 m.</w:t>
      </w:r>
    </w:p>
    <w:p w14:paraId="0BCE70ED" w14:textId="77777777" w:rsidR="00795364" w:rsidRPr="008456BE" w:rsidRDefault="00795364" w:rsidP="00795364">
      <w:pPr>
        <w:pStyle w:val="Prrafodelista"/>
        <w:rPr>
          <w:rFonts w:ascii="Arial" w:hAnsi="Arial" w:cs="Arial"/>
        </w:rPr>
      </w:pPr>
    </w:p>
    <w:p w14:paraId="09CEF7C3" w14:textId="77777777" w:rsidR="00795364" w:rsidRPr="008456BE" w:rsidRDefault="00795364" w:rsidP="00795364">
      <w:pPr>
        <w:pStyle w:val="Prrafodelista"/>
        <w:numPr>
          <w:ilvl w:val="0"/>
          <w:numId w:val="31"/>
        </w:numPr>
        <w:rPr>
          <w:rFonts w:ascii="Arial" w:hAnsi="Arial" w:cs="Arial"/>
        </w:rPr>
      </w:pPr>
      <w:r w:rsidRPr="008456BE">
        <w:rPr>
          <w:rFonts w:ascii="Arial" w:hAnsi="Arial" w:cs="Arial"/>
        </w:rPr>
        <w:t xml:space="preserve">Los núcleos de terraplenes, capas subrasante, bases hidráulicas y rellenos de berma serán construidos con los materiales procedentes de la excavación de andesitas y basaltos. </w:t>
      </w:r>
      <w:r w:rsidR="000D0828" w:rsidRPr="008456BE">
        <w:rPr>
          <w:rFonts w:ascii="Arial" w:hAnsi="Arial" w:cs="Arial"/>
        </w:rPr>
        <w:t>No se proyecta capa subyacente en todo el proyecto.</w:t>
      </w:r>
    </w:p>
    <w:p w14:paraId="6403A823" w14:textId="77777777" w:rsidR="00795364" w:rsidRPr="008456BE" w:rsidRDefault="00795364" w:rsidP="00795364">
      <w:pPr>
        <w:pStyle w:val="Prrafodelista"/>
        <w:rPr>
          <w:rFonts w:ascii="Arial" w:hAnsi="Arial" w:cs="Arial"/>
        </w:rPr>
      </w:pPr>
    </w:p>
    <w:p w14:paraId="7B563EAC" w14:textId="78B0CA41" w:rsidR="00795364" w:rsidRPr="008456BE" w:rsidRDefault="00795364">
      <w:pPr>
        <w:pStyle w:val="Prrafodelista"/>
        <w:numPr>
          <w:ilvl w:val="0"/>
          <w:numId w:val="31"/>
        </w:numPr>
        <w:rPr>
          <w:rFonts w:ascii="Arial" w:hAnsi="Arial" w:cs="Arial"/>
        </w:rPr>
      </w:pPr>
      <w:r w:rsidRPr="008456BE">
        <w:rPr>
          <w:rFonts w:ascii="Arial" w:hAnsi="Arial" w:cs="Arial"/>
        </w:rPr>
        <w:t xml:space="preserve">Para la obtención de los materiales para bases hidráulicas, rellenos de berma y capas subrasante se triturarán y </w:t>
      </w:r>
      <w:r w:rsidR="007D6AEA" w:rsidRPr="008456BE">
        <w:rPr>
          <w:rFonts w:ascii="Arial" w:hAnsi="Arial" w:cs="Arial"/>
        </w:rPr>
        <w:t>clasificarán</w:t>
      </w:r>
      <w:r w:rsidRPr="008456BE">
        <w:rPr>
          <w:rFonts w:ascii="Arial" w:hAnsi="Arial" w:cs="Arial"/>
        </w:rPr>
        <w:t xml:space="preserve"> en la propia obra. Para ello, se podrá disponer de una planta de trituración y clasificación en la zona de la “Rampa de emergencia 118+798”</w:t>
      </w:r>
      <w:r w:rsidR="001C23BD" w:rsidRPr="008456BE">
        <w:rPr>
          <w:rFonts w:ascii="Arial" w:hAnsi="Arial" w:cs="Arial"/>
        </w:rPr>
        <w:t xml:space="preserve"> y se</w:t>
      </w:r>
      <w:r w:rsidRPr="008456BE">
        <w:rPr>
          <w:rFonts w:ascii="Arial" w:hAnsi="Arial" w:cs="Arial"/>
        </w:rPr>
        <w:t xml:space="preserve"> considera un banco de acopio</w:t>
      </w:r>
      <w:r w:rsidR="009F5BA0" w:rsidRPr="008456BE">
        <w:rPr>
          <w:rFonts w:ascii="Arial" w:hAnsi="Arial" w:cs="Arial"/>
        </w:rPr>
        <w:t xml:space="preserve"> (A_1)</w:t>
      </w:r>
      <w:r w:rsidR="00CB0428" w:rsidRPr="008456BE">
        <w:rPr>
          <w:rFonts w:ascii="Arial" w:hAnsi="Arial" w:cs="Arial"/>
        </w:rPr>
        <w:t xml:space="preserve"> </w:t>
      </w:r>
      <w:r w:rsidRPr="008456BE">
        <w:rPr>
          <w:rFonts w:ascii="Arial" w:hAnsi="Arial" w:cs="Arial"/>
        </w:rPr>
        <w:t xml:space="preserve">en 118+950 a 35 m a la derecha de eje de la </w:t>
      </w:r>
      <w:r w:rsidR="001C23BD" w:rsidRPr="008456BE">
        <w:rPr>
          <w:rFonts w:ascii="Arial" w:hAnsi="Arial" w:cs="Arial"/>
        </w:rPr>
        <w:t>V</w:t>
      </w:r>
      <w:r w:rsidRPr="008456BE">
        <w:rPr>
          <w:rFonts w:ascii="Arial" w:hAnsi="Arial" w:cs="Arial"/>
        </w:rPr>
        <w:t xml:space="preserve">ía </w:t>
      </w:r>
      <w:r w:rsidR="001C23BD" w:rsidRPr="008456BE">
        <w:rPr>
          <w:rFonts w:ascii="Arial" w:hAnsi="Arial" w:cs="Arial"/>
        </w:rPr>
        <w:t>P</w:t>
      </w:r>
      <w:r w:rsidRPr="008456BE">
        <w:rPr>
          <w:rFonts w:ascii="Arial" w:hAnsi="Arial" w:cs="Arial"/>
        </w:rPr>
        <w:t>rincipal. El total de material que se requiere triturar es de 78,520 m</w:t>
      </w:r>
      <w:r w:rsidRPr="007D6AEA">
        <w:rPr>
          <w:rFonts w:ascii="Arial" w:hAnsi="Arial" w:cs="Arial"/>
          <w:vertAlign w:val="superscript"/>
        </w:rPr>
        <w:t>3</w:t>
      </w:r>
      <w:r w:rsidR="00EE0A15" w:rsidRPr="008456BE">
        <w:rPr>
          <w:rFonts w:ascii="Arial" w:hAnsi="Arial" w:cs="Arial"/>
        </w:rPr>
        <w:t>, aunque la cantidad del material transportado a este banco de acopio de 85,000 m</w:t>
      </w:r>
      <w:r w:rsidR="00EE0A15" w:rsidRPr="007D6AEA">
        <w:rPr>
          <w:rFonts w:ascii="Arial" w:hAnsi="Arial" w:cs="Arial"/>
          <w:vertAlign w:val="superscript"/>
        </w:rPr>
        <w:t>3</w:t>
      </w:r>
      <w:r w:rsidRPr="008456BE">
        <w:rPr>
          <w:rFonts w:ascii="Arial" w:hAnsi="Arial" w:cs="Arial"/>
        </w:rPr>
        <w:t>.</w:t>
      </w:r>
      <w:r w:rsidR="00EE0A15" w:rsidRPr="008456BE">
        <w:rPr>
          <w:rFonts w:ascii="Arial" w:hAnsi="Arial" w:cs="Arial"/>
        </w:rPr>
        <w:t xml:space="preserve"> El remanente al final de la actividad se llevará al banco de desperdicio lindante V_3.</w:t>
      </w:r>
    </w:p>
    <w:p w14:paraId="2561F1B5" w14:textId="77777777" w:rsidR="004F054D" w:rsidRPr="008456BE" w:rsidRDefault="004F054D" w:rsidP="00C349AF">
      <w:pPr>
        <w:pStyle w:val="Prrafodelista"/>
        <w:rPr>
          <w:rFonts w:ascii="Arial" w:hAnsi="Arial" w:cs="Arial"/>
        </w:rPr>
      </w:pPr>
    </w:p>
    <w:p w14:paraId="24928E18" w14:textId="5A8681AB" w:rsidR="004F054D" w:rsidRPr="008456BE" w:rsidRDefault="004F054D" w:rsidP="00C349AF">
      <w:pPr>
        <w:pStyle w:val="Prrafodelista"/>
        <w:rPr>
          <w:rFonts w:ascii="Arial" w:hAnsi="Arial" w:cs="Arial"/>
        </w:rPr>
      </w:pPr>
      <w:r w:rsidRPr="008456BE">
        <w:rPr>
          <w:rFonts w:ascii="Arial" w:hAnsi="Arial" w:cs="Arial"/>
        </w:rPr>
        <w:t xml:space="preserve">Los materiales subproducto de la trituración para la capa subrasante se almacenan en el </w:t>
      </w:r>
      <w:r w:rsidR="00FC4CBD" w:rsidRPr="008456BE">
        <w:rPr>
          <w:rFonts w:ascii="Arial" w:hAnsi="Arial" w:cs="Arial"/>
        </w:rPr>
        <w:t>b</w:t>
      </w:r>
      <w:r w:rsidRPr="008456BE">
        <w:rPr>
          <w:rFonts w:ascii="Arial" w:hAnsi="Arial" w:cs="Arial"/>
        </w:rPr>
        <w:t xml:space="preserve">anco de </w:t>
      </w:r>
      <w:r w:rsidR="00FC4CBD" w:rsidRPr="008456BE">
        <w:rPr>
          <w:rFonts w:ascii="Arial" w:hAnsi="Arial" w:cs="Arial"/>
        </w:rPr>
        <w:t>p</w:t>
      </w:r>
      <w:r w:rsidRPr="008456BE">
        <w:rPr>
          <w:rFonts w:ascii="Arial" w:hAnsi="Arial" w:cs="Arial"/>
        </w:rPr>
        <w:t>réstamo P_1 en las inmediaciones del banco de acopio A_1 desde donde se acarrearán a todos los rellenos de la capa subrasante de todos los ejes que lo requieran.</w:t>
      </w:r>
    </w:p>
    <w:p w14:paraId="36AF4545" w14:textId="77777777" w:rsidR="00795364" w:rsidRPr="008456BE" w:rsidRDefault="00795364" w:rsidP="008E2B25">
      <w:pPr>
        <w:ind w:left="708"/>
        <w:rPr>
          <w:rFonts w:ascii="Arial" w:hAnsi="Arial" w:cs="Arial"/>
        </w:rPr>
      </w:pPr>
      <w:r w:rsidRPr="008456BE">
        <w:rPr>
          <w:rFonts w:ascii="Arial" w:hAnsi="Arial" w:cs="Arial"/>
        </w:rPr>
        <w:t>Los materiales de corte producto de las voladuras de andesitas y basaltos se clasificarán para su utilización como material de zampeados de mampostería en taludes</w:t>
      </w:r>
      <w:r w:rsidR="008E2B25" w:rsidRPr="008456BE">
        <w:rPr>
          <w:rFonts w:ascii="Arial" w:hAnsi="Arial" w:cs="Arial"/>
        </w:rPr>
        <w:t xml:space="preserve">. </w:t>
      </w:r>
      <w:r w:rsidRPr="008456BE">
        <w:rPr>
          <w:rFonts w:ascii="Arial" w:hAnsi="Arial" w:cs="Arial"/>
        </w:rPr>
        <w:t xml:space="preserve"> Los espesores máximos de material requeridos para zampeados oscil</w:t>
      </w:r>
      <w:r w:rsidR="008E2B25" w:rsidRPr="008456BE">
        <w:rPr>
          <w:rFonts w:ascii="Arial" w:hAnsi="Arial" w:cs="Arial"/>
        </w:rPr>
        <w:t>an entre los 0.3 m y 0.5 m.</w:t>
      </w:r>
    </w:p>
    <w:p w14:paraId="7D013A69" w14:textId="082F14D5" w:rsidR="00795364" w:rsidRPr="008456BE" w:rsidRDefault="00795364" w:rsidP="00795364">
      <w:pPr>
        <w:ind w:left="708"/>
        <w:rPr>
          <w:rFonts w:ascii="Arial" w:hAnsi="Arial" w:cs="Arial"/>
        </w:rPr>
      </w:pPr>
      <w:r w:rsidRPr="008456BE">
        <w:rPr>
          <w:rFonts w:ascii="Arial" w:hAnsi="Arial" w:cs="Arial"/>
        </w:rPr>
        <w:lastRenderedPageBreak/>
        <w:t xml:space="preserve">El volumen total requerido para zampeados es de </w:t>
      </w:r>
      <w:r w:rsidR="005D4873" w:rsidRPr="008456BE">
        <w:rPr>
          <w:rFonts w:ascii="Arial" w:hAnsi="Arial" w:cs="Arial"/>
        </w:rPr>
        <w:t xml:space="preserve">17,369 </w:t>
      </w:r>
      <w:r w:rsidRPr="008456BE">
        <w:rPr>
          <w:rFonts w:ascii="Arial" w:hAnsi="Arial" w:cs="Arial"/>
        </w:rPr>
        <w:t>m</w:t>
      </w:r>
      <w:r w:rsidRPr="005A53CB">
        <w:rPr>
          <w:rFonts w:ascii="Arial" w:hAnsi="Arial" w:cs="Arial"/>
          <w:vertAlign w:val="superscript"/>
        </w:rPr>
        <w:t>3</w:t>
      </w:r>
      <w:r w:rsidRPr="008456BE">
        <w:rPr>
          <w:rFonts w:ascii="Arial" w:hAnsi="Arial" w:cs="Arial"/>
        </w:rPr>
        <w:t xml:space="preserve"> de los cuales </w:t>
      </w:r>
      <w:r w:rsidR="005D4873" w:rsidRPr="008456BE">
        <w:rPr>
          <w:rFonts w:ascii="Arial" w:hAnsi="Arial" w:cs="Arial"/>
        </w:rPr>
        <w:t>6,702</w:t>
      </w:r>
      <w:r w:rsidR="005D4873" w:rsidRPr="008456BE">
        <w:rPr>
          <w:rFonts w:ascii="Arial" w:hAnsi="Arial" w:cs="Arial"/>
          <w:b/>
        </w:rPr>
        <w:t xml:space="preserve"> </w:t>
      </w:r>
      <w:r w:rsidRPr="008456BE">
        <w:rPr>
          <w:rFonts w:ascii="Arial" w:hAnsi="Arial" w:cs="Arial"/>
        </w:rPr>
        <w:t>m</w:t>
      </w:r>
      <w:r w:rsidRPr="005A53CB">
        <w:rPr>
          <w:rFonts w:ascii="Arial" w:hAnsi="Arial" w:cs="Arial"/>
          <w:vertAlign w:val="superscript"/>
        </w:rPr>
        <w:t>3</w:t>
      </w:r>
      <w:r w:rsidRPr="008456BE">
        <w:rPr>
          <w:rFonts w:ascii="Arial" w:hAnsi="Arial" w:cs="Arial"/>
        </w:rPr>
        <w:t xml:space="preserve"> se requieren para zampeados en taludes de corte desde el comienzo del trazo hasta 116+330 un poco antes del viaducto Vicente Guerrero y podrán acopiarse en las inmediaciones del lugar de uso o en la zona de la “Rampa de emergencia 115+133”.</w:t>
      </w:r>
      <w:r w:rsidR="00CF0821" w:rsidRPr="008456BE">
        <w:rPr>
          <w:rFonts w:ascii="Arial" w:hAnsi="Arial" w:cs="Arial"/>
        </w:rPr>
        <w:t xml:space="preserve"> En este estudio se ha considerado que se llevan todos los materiales al banco de acopio A_2 en la zona del campo de futbol, resultando este criterio del lado de la seguridad en cuanto a las distancias de acarreo se refiere.</w:t>
      </w:r>
    </w:p>
    <w:p w14:paraId="332ABFE3" w14:textId="71B2641C" w:rsidR="00795364" w:rsidRPr="008456BE" w:rsidRDefault="00795364" w:rsidP="00795364">
      <w:pPr>
        <w:ind w:left="708"/>
        <w:rPr>
          <w:rFonts w:ascii="Arial" w:hAnsi="Arial" w:cs="Arial"/>
        </w:rPr>
      </w:pPr>
      <w:r w:rsidRPr="008456BE">
        <w:rPr>
          <w:rFonts w:ascii="Arial" w:hAnsi="Arial" w:cs="Arial"/>
        </w:rPr>
        <w:t xml:space="preserve">Los restantes </w:t>
      </w:r>
      <w:r w:rsidR="005D4873" w:rsidRPr="008456BE">
        <w:rPr>
          <w:rFonts w:ascii="Arial" w:hAnsi="Arial" w:cs="Arial"/>
        </w:rPr>
        <w:t>10,667</w:t>
      </w:r>
      <w:r w:rsidRPr="008456BE">
        <w:rPr>
          <w:rFonts w:ascii="Arial" w:hAnsi="Arial" w:cs="Arial"/>
        </w:rPr>
        <w:t xml:space="preserve"> m</w:t>
      </w:r>
      <w:r w:rsidRPr="005A53CB">
        <w:rPr>
          <w:rFonts w:ascii="Arial" w:hAnsi="Arial" w:cs="Arial"/>
          <w:vertAlign w:val="superscript"/>
        </w:rPr>
        <w:t>3</w:t>
      </w:r>
      <w:r w:rsidRPr="008456BE">
        <w:rPr>
          <w:rFonts w:ascii="Arial" w:hAnsi="Arial" w:cs="Arial"/>
        </w:rPr>
        <w:t xml:space="preserve"> se requieren en la zona de jales desde 118+650 hasta el final del trazo en 119+962.305 que podrán ser acopiados en un banco de acopio </w:t>
      </w:r>
      <w:r w:rsidR="00B65453" w:rsidRPr="008456BE">
        <w:rPr>
          <w:rFonts w:ascii="Arial" w:hAnsi="Arial" w:cs="Arial"/>
        </w:rPr>
        <w:t xml:space="preserve">A_2 </w:t>
      </w:r>
      <w:r w:rsidRPr="008456BE">
        <w:rPr>
          <w:rFonts w:ascii="Arial" w:hAnsi="Arial" w:cs="Arial"/>
        </w:rPr>
        <w:t xml:space="preserve">que </w:t>
      </w:r>
      <w:r w:rsidR="00B65453" w:rsidRPr="008456BE">
        <w:rPr>
          <w:rFonts w:ascii="Arial" w:hAnsi="Arial" w:cs="Arial"/>
        </w:rPr>
        <w:t xml:space="preserve">se </w:t>
      </w:r>
      <w:r w:rsidRPr="008456BE">
        <w:rPr>
          <w:rFonts w:ascii="Arial" w:hAnsi="Arial" w:cs="Arial"/>
        </w:rPr>
        <w:t xml:space="preserve">ubica en el campo de futbol de la zona de jales, en 119+080 con centro de gravedad a 55 m a la derecha del eje de la vía principal. </w:t>
      </w:r>
      <w:r w:rsidR="00B65453" w:rsidRPr="008456BE">
        <w:rPr>
          <w:rFonts w:ascii="Arial" w:hAnsi="Arial" w:cs="Arial"/>
        </w:rPr>
        <w:t>Para este menester se ha considerado un acopio de 80,000 m</w:t>
      </w:r>
      <w:r w:rsidR="00B65453" w:rsidRPr="005A53CB">
        <w:rPr>
          <w:rFonts w:ascii="Arial" w:hAnsi="Arial" w:cs="Arial"/>
          <w:vertAlign w:val="superscript"/>
        </w:rPr>
        <w:t>3</w:t>
      </w:r>
      <w:r w:rsidR="00B65453" w:rsidRPr="008456BE">
        <w:rPr>
          <w:rFonts w:ascii="Arial" w:hAnsi="Arial" w:cs="Arial"/>
        </w:rPr>
        <w:t>, de forma que el material sobrante se quedará en el mismo lugar creando una plataforma para restituir el campo de futbol en el mismo lugar.</w:t>
      </w:r>
    </w:p>
    <w:p w14:paraId="0A10371E" w14:textId="50E62324" w:rsidR="001C23BD" w:rsidRPr="008456BE" w:rsidRDefault="001C23BD" w:rsidP="008E2B25">
      <w:pPr>
        <w:pStyle w:val="Prrafodelista"/>
        <w:ind w:left="708"/>
        <w:rPr>
          <w:rFonts w:ascii="Arial" w:hAnsi="Arial" w:cs="Arial"/>
        </w:rPr>
      </w:pPr>
      <w:r w:rsidRPr="008456BE">
        <w:rPr>
          <w:rFonts w:ascii="Arial" w:hAnsi="Arial" w:cs="Arial"/>
        </w:rPr>
        <w:t>Para la formación de las base</w:t>
      </w:r>
      <w:r w:rsidR="005A53CB">
        <w:rPr>
          <w:rFonts w:ascii="Arial" w:hAnsi="Arial" w:cs="Arial"/>
        </w:rPr>
        <w:t>s</w:t>
      </w:r>
      <w:r w:rsidRPr="008456BE">
        <w:rPr>
          <w:rFonts w:ascii="Arial" w:hAnsi="Arial" w:cs="Arial"/>
        </w:rPr>
        <w:t xml:space="preserve"> concreto ciclópeo de los muros se consideran los siguientes bancos de acopio en la propia traza y en sus inmediaciones. Estos son:</w:t>
      </w:r>
    </w:p>
    <w:p w14:paraId="2B1F3099" w14:textId="77777777" w:rsidR="001C23BD" w:rsidRPr="008456BE" w:rsidRDefault="001C23BD" w:rsidP="008E2B25">
      <w:pPr>
        <w:pStyle w:val="Prrafodelista"/>
        <w:ind w:left="708"/>
        <w:rPr>
          <w:rFonts w:ascii="Arial" w:hAnsi="Arial" w:cs="Arial"/>
        </w:rPr>
      </w:pPr>
    </w:p>
    <w:p w14:paraId="669827FC" w14:textId="63B777E9" w:rsidR="001C23BD" w:rsidRPr="008456BE" w:rsidRDefault="00097781" w:rsidP="001C23BD">
      <w:pPr>
        <w:pStyle w:val="Prrafodelista"/>
        <w:numPr>
          <w:ilvl w:val="0"/>
          <w:numId w:val="45"/>
        </w:numPr>
        <w:rPr>
          <w:rFonts w:ascii="Arial" w:hAnsi="Arial" w:cs="Arial"/>
        </w:rPr>
      </w:pPr>
      <w:r w:rsidRPr="008456BE">
        <w:rPr>
          <w:rFonts w:ascii="Arial" w:hAnsi="Arial" w:cs="Arial"/>
        </w:rPr>
        <w:t>A_3, p</w:t>
      </w:r>
      <w:r w:rsidR="001C23BD" w:rsidRPr="008456BE">
        <w:rPr>
          <w:rFonts w:ascii="Arial" w:hAnsi="Arial" w:cs="Arial"/>
        </w:rPr>
        <w:t>ara el muro 113+486: en 113+460 con un volumen de 2,290 m</w:t>
      </w:r>
      <w:r w:rsidR="001C23BD" w:rsidRPr="005A53CB">
        <w:rPr>
          <w:rFonts w:ascii="Arial" w:hAnsi="Arial" w:cs="Arial"/>
          <w:vertAlign w:val="superscript"/>
        </w:rPr>
        <w:t>3</w:t>
      </w:r>
    </w:p>
    <w:p w14:paraId="7642D68B" w14:textId="77777777" w:rsidR="00811CD7" w:rsidRPr="008456BE" w:rsidRDefault="00811CD7" w:rsidP="00811CD7">
      <w:pPr>
        <w:pStyle w:val="Prrafodelista"/>
        <w:ind w:left="1428"/>
        <w:rPr>
          <w:rFonts w:ascii="Arial" w:hAnsi="Arial" w:cs="Arial"/>
        </w:rPr>
      </w:pPr>
    </w:p>
    <w:p w14:paraId="7D2D9731" w14:textId="10801BA9" w:rsidR="001C23BD" w:rsidRPr="008456BE" w:rsidRDefault="00097781" w:rsidP="001C23BD">
      <w:pPr>
        <w:pStyle w:val="Prrafodelista"/>
        <w:numPr>
          <w:ilvl w:val="0"/>
          <w:numId w:val="45"/>
        </w:numPr>
        <w:rPr>
          <w:rFonts w:ascii="Arial" w:hAnsi="Arial" w:cs="Arial"/>
        </w:rPr>
      </w:pPr>
      <w:r w:rsidRPr="008456BE">
        <w:rPr>
          <w:rFonts w:ascii="Arial" w:hAnsi="Arial" w:cs="Arial"/>
        </w:rPr>
        <w:t>A_4, p</w:t>
      </w:r>
      <w:r w:rsidR="001C23BD" w:rsidRPr="008456BE">
        <w:rPr>
          <w:rFonts w:ascii="Arial" w:hAnsi="Arial" w:cs="Arial"/>
        </w:rPr>
        <w:t>ara el muro 114+232: en 114+220 con un volumen de 438 m</w:t>
      </w:r>
      <w:r w:rsidR="001C23BD" w:rsidRPr="005A53CB">
        <w:rPr>
          <w:rFonts w:ascii="Arial" w:hAnsi="Arial" w:cs="Arial"/>
          <w:vertAlign w:val="superscript"/>
        </w:rPr>
        <w:t>3</w:t>
      </w:r>
    </w:p>
    <w:p w14:paraId="590E2703" w14:textId="77777777" w:rsidR="00811CD7" w:rsidRPr="008456BE" w:rsidRDefault="00811CD7" w:rsidP="00811CD7">
      <w:pPr>
        <w:pStyle w:val="Prrafodelista"/>
        <w:ind w:left="1428"/>
        <w:rPr>
          <w:rFonts w:ascii="Arial" w:hAnsi="Arial" w:cs="Arial"/>
        </w:rPr>
      </w:pPr>
    </w:p>
    <w:p w14:paraId="0EFB93CE" w14:textId="1DB1D918" w:rsidR="001C23BD" w:rsidRPr="008456BE" w:rsidRDefault="00097781" w:rsidP="001C23BD">
      <w:pPr>
        <w:pStyle w:val="Prrafodelista"/>
        <w:numPr>
          <w:ilvl w:val="0"/>
          <w:numId w:val="45"/>
        </w:numPr>
        <w:rPr>
          <w:rFonts w:ascii="Arial" w:hAnsi="Arial" w:cs="Arial"/>
        </w:rPr>
      </w:pPr>
      <w:r w:rsidRPr="008456BE">
        <w:rPr>
          <w:rFonts w:ascii="Arial" w:hAnsi="Arial" w:cs="Arial"/>
        </w:rPr>
        <w:t>A_5 p</w:t>
      </w:r>
      <w:r w:rsidR="001C23BD" w:rsidRPr="008456BE">
        <w:rPr>
          <w:rFonts w:ascii="Arial" w:hAnsi="Arial" w:cs="Arial"/>
        </w:rPr>
        <w:t>ara el muro 116+333: en 113+310 con un volumen de 3</w:t>
      </w:r>
      <w:r w:rsidR="00811CD7" w:rsidRPr="008456BE">
        <w:rPr>
          <w:rFonts w:ascii="Arial" w:hAnsi="Arial" w:cs="Arial"/>
        </w:rPr>
        <w:t>,365</w:t>
      </w:r>
      <w:r w:rsidR="001C23BD" w:rsidRPr="008456BE">
        <w:rPr>
          <w:rFonts w:ascii="Arial" w:hAnsi="Arial" w:cs="Arial"/>
        </w:rPr>
        <w:t xml:space="preserve"> m</w:t>
      </w:r>
      <w:r w:rsidR="001C23BD" w:rsidRPr="005A53CB">
        <w:rPr>
          <w:rFonts w:ascii="Arial" w:hAnsi="Arial" w:cs="Arial"/>
          <w:vertAlign w:val="superscript"/>
        </w:rPr>
        <w:t>3</w:t>
      </w:r>
    </w:p>
    <w:p w14:paraId="1951A1F8" w14:textId="27DEF505" w:rsidR="004F054D" w:rsidRPr="008456BE" w:rsidRDefault="004F054D" w:rsidP="00C349AF">
      <w:pPr>
        <w:ind w:left="720"/>
        <w:rPr>
          <w:rFonts w:ascii="Arial" w:hAnsi="Arial" w:cs="Arial"/>
        </w:rPr>
      </w:pPr>
      <w:r w:rsidRPr="008456BE">
        <w:rPr>
          <w:rFonts w:ascii="Arial" w:hAnsi="Arial" w:cs="Arial"/>
        </w:rPr>
        <w:t>A efectos de su consideración en el modelo del estudio de terracerías se consideran bancos de préstamos en los mismos cadenamientos con el mismo volumen que los acopios. Desde cada banco de préstamo se acarrea la escollera a la base de concreto ciclópeo correspondiente.</w:t>
      </w:r>
      <w:r w:rsidR="00B65453" w:rsidRPr="008456BE">
        <w:rPr>
          <w:rFonts w:ascii="Arial" w:hAnsi="Arial" w:cs="Arial"/>
        </w:rPr>
        <w:t xml:space="preserve"> No se han considerado los movimientos de los bancos de acopio a los revestimientos de muros de zampeados de escollera por </w:t>
      </w:r>
      <w:r w:rsidR="00097781" w:rsidRPr="008456BE">
        <w:rPr>
          <w:rFonts w:ascii="Arial" w:hAnsi="Arial" w:cs="Arial"/>
        </w:rPr>
        <w:t xml:space="preserve">tratarse de pequeñas cantidades que afectan </w:t>
      </w:r>
      <w:r w:rsidR="00530B38" w:rsidRPr="008456BE">
        <w:rPr>
          <w:rFonts w:ascii="Arial" w:hAnsi="Arial" w:cs="Arial"/>
        </w:rPr>
        <w:t xml:space="preserve">muy </w:t>
      </w:r>
      <w:r w:rsidR="00097781" w:rsidRPr="008456BE">
        <w:rPr>
          <w:rFonts w:ascii="Arial" w:hAnsi="Arial" w:cs="Arial"/>
        </w:rPr>
        <w:t xml:space="preserve">poco al resultado final del estudio y por </w:t>
      </w:r>
      <w:r w:rsidR="00B65453" w:rsidRPr="008456BE">
        <w:rPr>
          <w:rFonts w:ascii="Arial" w:hAnsi="Arial" w:cs="Arial"/>
        </w:rPr>
        <w:t xml:space="preserve">considerar que la distancia </w:t>
      </w:r>
      <w:r w:rsidR="0060289F" w:rsidRPr="008456BE">
        <w:rPr>
          <w:rFonts w:ascii="Arial" w:hAnsi="Arial" w:cs="Arial"/>
        </w:rPr>
        <w:t xml:space="preserve">media de acarreo </w:t>
      </w:r>
      <w:r w:rsidR="00B65453" w:rsidRPr="008456BE">
        <w:rPr>
          <w:rFonts w:ascii="Arial" w:hAnsi="Arial" w:cs="Arial"/>
        </w:rPr>
        <w:t xml:space="preserve">de los </w:t>
      </w:r>
      <w:r w:rsidR="0060289F" w:rsidRPr="008456BE">
        <w:rPr>
          <w:rFonts w:ascii="Arial" w:hAnsi="Arial" w:cs="Arial"/>
        </w:rPr>
        <w:t>materiales de corte</w:t>
      </w:r>
      <w:r w:rsidR="00B65453" w:rsidRPr="008456BE">
        <w:rPr>
          <w:rFonts w:ascii="Arial" w:hAnsi="Arial" w:cs="Arial"/>
        </w:rPr>
        <w:t xml:space="preserve"> al banco de acopio A_2 es mayor que la que realmente se va a ejecutar en obra, ya que los acopio</w:t>
      </w:r>
      <w:r w:rsidR="005A53CB">
        <w:rPr>
          <w:rFonts w:ascii="Arial" w:hAnsi="Arial" w:cs="Arial"/>
        </w:rPr>
        <w:t>s</w:t>
      </w:r>
      <w:r w:rsidR="00B65453" w:rsidRPr="008456BE">
        <w:rPr>
          <w:rFonts w:ascii="Arial" w:hAnsi="Arial" w:cs="Arial"/>
        </w:rPr>
        <w:t xml:space="preserve"> de esta escollera se podría</w:t>
      </w:r>
      <w:r w:rsidR="0060289F" w:rsidRPr="008456BE">
        <w:rPr>
          <w:rFonts w:ascii="Arial" w:hAnsi="Arial" w:cs="Arial"/>
        </w:rPr>
        <w:t>n</w:t>
      </w:r>
      <w:r w:rsidR="00B65453" w:rsidRPr="008456BE">
        <w:rPr>
          <w:rFonts w:ascii="Arial" w:hAnsi="Arial" w:cs="Arial"/>
        </w:rPr>
        <w:t xml:space="preserve"> </w:t>
      </w:r>
      <w:r w:rsidR="0060289F" w:rsidRPr="008456BE">
        <w:rPr>
          <w:rFonts w:ascii="Arial" w:hAnsi="Arial" w:cs="Arial"/>
        </w:rPr>
        <w:t>establecer</w:t>
      </w:r>
      <w:r w:rsidR="00B65453" w:rsidRPr="008456BE">
        <w:rPr>
          <w:rFonts w:ascii="Arial" w:hAnsi="Arial" w:cs="Arial"/>
        </w:rPr>
        <w:t xml:space="preserve"> en el mismo sitio de empleo.</w:t>
      </w:r>
    </w:p>
    <w:p w14:paraId="1FB44C12" w14:textId="77777777" w:rsidR="00795364" w:rsidRPr="008456BE" w:rsidRDefault="00795364" w:rsidP="00795364">
      <w:pPr>
        <w:pStyle w:val="Prrafodelista"/>
        <w:numPr>
          <w:ilvl w:val="0"/>
          <w:numId w:val="30"/>
        </w:numPr>
        <w:rPr>
          <w:rFonts w:ascii="Arial" w:hAnsi="Arial" w:cs="Arial"/>
        </w:rPr>
      </w:pPr>
      <w:r w:rsidRPr="008456BE">
        <w:rPr>
          <w:rFonts w:ascii="Arial" w:hAnsi="Arial" w:cs="Arial"/>
        </w:rPr>
        <w:t xml:space="preserve">Para poder realizar los movimientos de terracerías es necesario iniciar las obras desde la zona posterior al túnel de Atotonilco para poder llevar los materiales sobrantes al banco de </w:t>
      </w:r>
      <w:r w:rsidR="00811CD7" w:rsidRPr="008456BE">
        <w:rPr>
          <w:rFonts w:ascii="Arial" w:hAnsi="Arial" w:cs="Arial"/>
        </w:rPr>
        <w:t xml:space="preserve">desperdicio </w:t>
      </w:r>
      <w:r w:rsidRPr="008456BE">
        <w:rPr>
          <w:rFonts w:ascii="Arial" w:hAnsi="Arial" w:cs="Arial"/>
        </w:rPr>
        <w:t>de los jales y a los bancos de acopio para realizar triturados y acopios de zampeados, y luego, avanzar hacia el origen del trazo a medida que se construye el túnel de Atotonilco y los viaductos en dicho orden.</w:t>
      </w:r>
    </w:p>
    <w:p w14:paraId="62D70EAD" w14:textId="77777777" w:rsidR="00795364" w:rsidRPr="008456BE" w:rsidRDefault="00795364" w:rsidP="00795364">
      <w:pPr>
        <w:pStyle w:val="Prrafodelista"/>
        <w:rPr>
          <w:rFonts w:ascii="Arial" w:hAnsi="Arial" w:cs="Arial"/>
        </w:rPr>
      </w:pPr>
    </w:p>
    <w:p w14:paraId="6F5AEF44" w14:textId="77777777" w:rsidR="00811CD7" w:rsidRPr="008456BE" w:rsidRDefault="00795364" w:rsidP="00795364">
      <w:pPr>
        <w:pStyle w:val="Prrafodelista"/>
        <w:numPr>
          <w:ilvl w:val="0"/>
          <w:numId w:val="30"/>
        </w:numPr>
        <w:rPr>
          <w:rFonts w:ascii="Arial" w:hAnsi="Arial" w:cs="Arial"/>
        </w:rPr>
      </w:pPr>
      <w:r w:rsidRPr="008456BE">
        <w:rPr>
          <w:rFonts w:ascii="Arial" w:hAnsi="Arial" w:cs="Arial"/>
        </w:rPr>
        <w:t xml:space="preserve">Para realizar el movimiento de terracerías desde el cuerpo derecho del túnel de Atotonilco al banco de acopio y de </w:t>
      </w:r>
      <w:r w:rsidR="00811CD7" w:rsidRPr="008456BE">
        <w:rPr>
          <w:rFonts w:ascii="Arial" w:hAnsi="Arial" w:cs="Arial"/>
        </w:rPr>
        <w:t xml:space="preserve">desperdicio </w:t>
      </w:r>
      <w:r w:rsidRPr="008456BE">
        <w:rPr>
          <w:rFonts w:ascii="Arial" w:hAnsi="Arial" w:cs="Arial"/>
        </w:rPr>
        <w:t>en la zona de jales es necesario construir un camino de obra dentro del espacio de la ocupación de la vía principal</w:t>
      </w:r>
      <w:r w:rsidR="00811CD7" w:rsidRPr="008456BE">
        <w:rPr>
          <w:rFonts w:ascii="Arial" w:hAnsi="Arial" w:cs="Arial"/>
        </w:rPr>
        <w:t xml:space="preserve"> que </w:t>
      </w:r>
      <w:r w:rsidRPr="008456BE">
        <w:rPr>
          <w:rFonts w:ascii="Arial" w:hAnsi="Arial" w:cs="Arial"/>
        </w:rPr>
        <w:t xml:space="preserve">tendrá un mínimo de 6 m de ancho de corona de forma que se permita el cruce de los camiones de obra. </w:t>
      </w:r>
    </w:p>
    <w:p w14:paraId="0E99FD8A" w14:textId="77777777" w:rsidR="00811CD7" w:rsidRPr="008456BE" w:rsidRDefault="00811CD7" w:rsidP="00811CD7">
      <w:pPr>
        <w:pStyle w:val="Prrafodelista"/>
        <w:rPr>
          <w:rFonts w:ascii="Arial" w:hAnsi="Arial" w:cs="Arial"/>
        </w:rPr>
      </w:pPr>
    </w:p>
    <w:p w14:paraId="44A05818" w14:textId="77777777" w:rsidR="00811CD7" w:rsidRPr="008456BE" w:rsidRDefault="00811CD7" w:rsidP="00811CD7">
      <w:pPr>
        <w:pStyle w:val="Prrafodelista"/>
        <w:rPr>
          <w:rFonts w:ascii="Arial" w:hAnsi="Arial" w:cs="Arial"/>
        </w:rPr>
      </w:pPr>
      <w:r w:rsidRPr="008456BE">
        <w:rPr>
          <w:rFonts w:ascii="Arial" w:hAnsi="Arial" w:cs="Arial"/>
        </w:rPr>
        <w:t xml:space="preserve">La construcción de este camino </w:t>
      </w:r>
      <w:r w:rsidR="00795364" w:rsidRPr="008456BE">
        <w:rPr>
          <w:rFonts w:ascii="Arial" w:hAnsi="Arial" w:cs="Arial"/>
        </w:rPr>
        <w:t>se hace en terraplén a excepción de la salida del túnel que es en corte.</w:t>
      </w:r>
      <w:r w:rsidRPr="008456BE">
        <w:rPr>
          <w:rFonts w:ascii="Arial" w:hAnsi="Arial" w:cs="Arial"/>
        </w:rPr>
        <w:t xml:space="preserve"> </w:t>
      </w:r>
      <w:r w:rsidR="00795364" w:rsidRPr="008456BE">
        <w:rPr>
          <w:rFonts w:ascii="Arial" w:hAnsi="Arial" w:cs="Arial"/>
        </w:rPr>
        <w:t xml:space="preserve">Se diseña buscando un trazo que permita reducir al máximo posible las pendientes para que puedan circular los camiones cargados. </w:t>
      </w:r>
    </w:p>
    <w:p w14:paraId="56607D10" w14:textId="77777777" w:rsidR="00811CD7" w:rsidRPr="008456BE" w:rsidRDefault="00811CD7" w:rsidP="00811CD7">
      <w:pPr>
        <w:pStyle w:val="Prrafodelista"/>
        <w:rPr>
          <w:rFonts w:ascii="Arial" w:hAnsi="Arial" w:cs="Arial"/>
        </w:rPr>
      </w:pPr>
    </w:p>
    <w:p w14:paraId="4EAAC1AD" w14:textId="77777777" w:rsidR="00811CD7" w:rsidRPr="008456BE" w:rsidRDefault="00795364" w:rsidP="00811CD7">
      <w:pPr>
        <w:pStyle w:val="Prrafodelista"/>
        <w:rPr>
          <w:rFonts w:ascii="Arial" w:hAnsi="Arial" w:cs="Arial"/>
        </w:rPr>
      </w:pPr>
      <w:r w:rsidRPr="008456BE">
        <w:rPr>
          <w:rFonts w:ascii="Arial" w:hAnsi="Arial" w:cs="Arial"/>
        </w:rPr>
        <w:t xml:space="preserve">Este trazo tiene una rasante por debajo de la subrasante de la </w:t>
      </w:r>
      <w:r w:rsidR="00811CD7" w:rsidRPr="008456BE">
        <w:rPr>
          <w:rFonts w:ascii="Arial" w:hAnsi="Arial" w:cs="Arial"/>
        </w:rPr>
        <w:t>V</w:t>
      </w:r>
      <w:r w:rsidRPr="008456BE">
        <w:rPr>
          <w:rFonts w:ascii="Arial" w:hAnsi="Arial" w:cs="Arial"/>
        </w:rPr>
        <w:t xml:space="preserve">ía </w:t>
      </w:r>
      <w:r w:rsidR="00811CD7" w:rsidRPr="008456BE">
        <w:rPr>
          <w:rFonts w:ascii="Arial" w:hAnsi="Arial" w:cs="Arial"/>
        </w:rPr>
        <w:t>P</w:t>
      </w:r>
      <w:r w:rsidRPr="008456BE">
        <w:rPr>
          <w:rFonts w:ascii="Arial" w:hAnsi="Arial" w:cs="Arial"/>
        </w:rPr>
        <w:t xml:space="preserve">rincipal y sus terraplenes se harán con los escalones de liga necesarios y con espesores de capa de 70 cm que estarán compactados para que quede como terraplén definitivo. </w:t>
      </w:r>
    </w:p>
    <w:p w14:paraId="07D4F526" w14:textId="77777777" w:rsidR="00811CD7" w:rsidRPr="008456BE" w:rsidRDefault="00811CD7" w:rsidP="00811CD7">
      <w:pPr>
        <w:pStyle w:val="Prrafodelista"/>
        <w:rPr>
          <w:rFonts w:ascii="Arial" w:hAnsi="Arial" w:cs="Arial"/>
        </w:rPr>
      </w:pPr>
    </w:p>
    <w:p w14:paraId="0FCD6A7B" w14:textId="47E9362E" w:rsidR="00795364" w:rsidRPr="008456BE" w:rsidRDefault="00795364" w:rsidP="00811CD7">
      <w:pPr>
        <w:pStyle w:val="Prrafodelista"/>
        <w:rPr>
          <w:rFonts w:ascii="Arial" w:hAnsi="Arial" w:cs="Arial"/>
        </w:rPr>
      </w:pPr>
      <w:r w:rsidRPr="008456BE">
        <w:rPr>
          <w:rFonts w:ascii="Arial" w:hAnsi="Arial" w:cs="Arial"/>
        </w:rPr>
        <w:t xml:space="preserve">El relleno de este camino de obra </w:t>
      </w:r>
      <w:r w:rsidR="0018179E" w:rsidRPr="008456BE">
        <w:rPr>
          <w:rFonts w:ascii="Arial" w:hAnsi="Arial" w:cs="Arial"/>
        </w:rPr>
        <w:t xml:space="preserve">proyectado </w:t>
      </w:r>
      <w:r w:rsidRPr="008456BE">
        <w:rPr>
          <w:rFonts w:ascii="Arial" w:hAnsi="Arial" w:cs="Arial"/>
        </w:rPr>
        <w:t>se hará con los cortes que se presentan a continuación del túnel de Atotonilco, con los cortes de las contracunetas del tramo y con los materiales del portal de salida del túnel. Para ello, se requieren unos 50,250 m</w:t>
      </w:r>
      <w:r w:rsidRPr="00C44DA1">
        <w:rPr>
          <w:rFonts w:ascii="Arial" w:hAnsi="Arial" w:cs="Arial"/>
          <w:vertAlign w:val="superscript"/>
        </w:rPr>
        <w:t>3</w:t>
      </w:r>
      <w:r w:rsidRPr="008456BE">
        <w:rPr>
          <w:rFonts w:ascii="Arial" w:hAnsi="Arial" w:cs="Arial"/>
        </w:rPr>
        <w:t xml:space="preserve"> de materiales de aportación que se dividen en dos tramos de 3</w:t>
      </w:r>
      <w:r w:rsidR="00E85605" w:rsidRPr="008456BE">
        <w:rPr>
          <w:rFonts w:ascii="Arial" w:hAnsi="Arial" w:cs="Arial"/>
        </w:rPr>
        <w:t>3</w:t>
      </w:r>
      <w:r w:rsidRPr="008456BE">
        <w:rPr>
          <w:rFonts w:ascii="Arial" w:hAnsi="Arial" w:cs="Arial"/>
        </w:rPr>
        <w:t>,3</w:t>
      </w:r>
      <w:r w:rsidR="00E85605" w:rsidRPr="008456BE">
        <w:rPr>
          <w:rFonts w:ascii="Arial" w:hAnsi="Arial" w:cs="Arial"/>
        </w:rPr>
        <w:t>62</w:t>
      </w:r>
      <w:r w:rsidRPr="008456BE">
        <w:rPr>
          <w:rFonts w:ascii="Arial" w:hAnsi="Arial" w:cs="Arial"/>
        </w:rPr>
        <w:t xml:space="preserve"> m</w:t>
      </w:r>
      <w:r w:rsidRPr="0005787A">
        <w:rPr>
          <w:rFonts w:ascii="Arial" w:hAnsi="Arial" w:cs="Arial"/>
          <w:vertAlign w:val="superscript"/>
        </w:rPr>
        <w:t>3</w:t>
      </w:r>
      <w:r w:rsidRPr="008456BE">
        <w:rPr>
          <w:rFonts w:ascii="Arial" w:hAnsi="Arial" w:cs="Arial"/>
        </w:rPr>
        <w:t xml:space="preserve"> en los primeros 500 m del camino de obra y 17,</w:t>
      </w:r>
      <w:r w:rsidR="00E85605" w:rsidRPr="008456BE">
        <w:rPr>
          <w:rFonts w:ascii="Arial" w:hAnsi="Arial" w:cs="Arial"/>
        </w:rPr>
        <w:t>677</w:t>
      </w:r>
      <w:r w:rsidRPr="008456BE">
        <w:rPr>
          <w:rFonts w:ascii="Arial" w:hAnsi="Arial" w:cs="Arial"/>
        </w:rPr>
        <w:t xml:space="preserve"> m</w:t>
      </w:r>
      <w:r w:rsidRPr="0005787A">
        <w:rPr>
          <w:rFonts w:ascii="Arial" w:hAnsi="Arial" w:cs="Arial"/>
          <w:vertAlign w:val="superscript"/>
        </w:rPr>
        <w:t>3</w:t>
      </w:r>
      <w:r w:rsidRPr="008456BE">
        <w:rPr>
          <w:rFonts w:ascii="Arial" w:hAnsi="Arial" w:cs="Arial"/>
        </w:rPr>
        <w:t xml:space="preserve"> en el resto del trazo. Este material </w:t>
      </w:r>
      <w:r w:rsidR="00811CD7" w:rsidRPr="008456BE">
        <w:rPr>
          <w:rFonts w:ascii="Arial" w:hAnsi="Arial" w:cs="Arial"/>
        </w:rPr>
        <w:t xml:space="preserve">procederá </w:t>
      </w:r>
      <w:r w:rsidRPr="008456BE">
        <w:rPr>
          <w:rFonts w:ascii="Arial" w:hAnsi="Arial" w:cs="Arial"/>
        </w:rPr>
        <w:t>de la excavación del portal de salida (15,900 m</w:t>
      </w:r>
      <w:r w:rsidRPr="0005787A">
        <w:rPr>
          <w:rFonts w:ascii="Arial" w:hAnsi="Arial" w:cs="Arial"/>
          <w:vertAlign w:val="superscript"/>
        </w:rPr>
        <w:t>3</w:t>
      </w:r>
      <w:r w:rsidRPr="008456BE">
        <w:rPr>
          <w:rFonts w:ascii="Arial" w:hAnsi="Arial" w:cs="Arial"/>
        </w:rPr>
        <w:t>), del corte que se requiere después del portal de salida (</w:t>
      </w:r>
      <w:r w:rsidR="00B66BB4" w:rsidRPr="008456BE">
        <w:rPr>
          <w:rFonts w:ascii="Arial" w:hAnsi="Arial" w:cs="Arial"/>
        </w:rPr>
        <w:t>42</w:t>
      </w:r>
      <w:r w:rsidRPr="008456BE">
        <w:rPr>
          <w:rFonts w:ascii="Arial" w:hAnsi="Arial" w:cs="Arial"/>
        </w:rPr>
        <w:t>,</w:t>
      </w:r>
      <w:r w:rsidR="00B66BB4" w:rsidRPr="008456BE">
        <w:rPr>
          <w:rFonts w:ascii="Arial" w:hAnsi="Arial" w:cs="Arial"/>
        </w:rPr>
        <w:t>781</w:t>
      </w:r>
      <w:r w:rsidRPr="008456BE">
        <w:rPr>
          <w:rFonts w:ascii="Arial" w:hAnsi="Arial" w:cs="Arial"/>
        </w:rPr>
        <w:t xml:space="preserve"> m</w:t>
      </w:r>
      <w:r w:rsidRPr="0005787A">
        <w:rPr>
          <w:rFonts w:ascii="Arial" w:hAnsi="Arial" w:cs="Arial"/>
          <w:vertAlign w:val="superscript"/>
        </w:rPr>
        <w:t>3</w:t>
      </w:r>
      <w:r w:rsidRPr="008456BE">
        <w:rPr>
          <w:rFonts w:ascii="Arial" w:hAnsi="Arial" w:cs="Arial"/>
        </w:rPr>
        <w:t>), del corte de la vía principal que se encuentra entre los cadenamientos 118+000 y 118+</w:t>
      </w:r>
      <w:r w:rsidR="00E85605" w:rsidRPr="008456BE">
        <w:rPr>
          <w:rFonts w:ascii="Arial" w:hAnsi="Arial" w:cs="Arial"/>
        </w:rPr>
        <w:t>12</w:t>
      </w:r>
      <w:r w:rsidRPr="008456BE">
        <w:rPr>
          <w:rFonts w:ascii="Arial" w:hAnsi="Arial" w:cs="Arial"/>
        </w:rPr>
        <w:t>0</w:t>
      </w:r>
      <w:r w:rsidR="003D68FE" w:rsidRPr="008456BE">
        <w:rPr>
          <w:rFonts w:ascii="Arial" w:hAnsi="Arial" w:cs="Arial"/>
        </w:rPr>
        <w:t>, en parte del camino 117+525</w:t>
      </w:r>
      <w:r w:rsidRPr="008456BE">
        <w:rPr>
          <w:rFonts w:ascii="Arial" w:hAnsi="Arial" w:cs="Arial"/>
        </w:rPr>
        <w:t xml:space="preserve"> y de las contracunetas de este tramo (8,232 m</w:t>
      </w:r>
      <w:r w:rsidRPr="0005787A">
        <w:rPr>
          <w:rFonts w:ascii="Arial" w:hAnsi="Arial" w:cs="Arial"/>
          <w:vertAlign w:val="superscript"/>
        </w:rPr>
        <w:t>3</w:t>
      </w:r>
      <w:r w:rsidRPr="008456BE">
        <w:rPr>
          <w:rFonts w:ascii="Arial" w:hAnsi="Arial" w:cs="Arial"/>
        </w:rPr>
        <w:t xml:space="preserve">). El volumen total que supone todos estos cortes es de </w:t>
      </w:r>
      <w:r w:rsidR="00B66BB4" w:rsidRPr="008456BE">
        <w:rPr>
          <w:rFonts w:ascii="Arial" w:hAnsi="Arial" w:cs="Arial"/>
        </w:rPr>
        <w:t>65,817</w:t>
      </w:r>
      <w:r w:rsidRPr="008456BE">
        <w:rPr>
          <w:rFonts w:ascii="Arial" w:hAnsi="Arial" w:cs="Arial"/>
        </w:rPr>
        <w:t xml:space="preserve"> m</w:t>
      </w:r>
      <w:r w:rsidRPr="0005787A">
        <w:rPr>
          <w:rFonts w:ascii="Arial" w:hAnsi="Arial" w:cs="Arial"/>
          <w:vertAlign w:val="superscript"/>
        </w:rPr>
        <w:t>3</w:t>
      </w:r>
      <w:r w:rsidRPr="008456BE">
        <w:rPr>
          <w:rFonts w:ascii="Arial" w:hAnsi="Arial" w:cs="Arial"/>
        </w:rPr>
        <w:t>, suficiente para realizar el camino.</w:t>
      </w:r>
    </w:p>
    <w:p w14:paraId="567AA296" w14:textId="77777777" w:rsidR="00024055" w:rsidRPr="008456BE" w:rsidRDefault="00024055" w:rsidP="00024055">
      <w:pPr>
        <w:ind w:left="708"/>
        <w:rPr>
          <w:rFonts w:ascii="Arial" w:hAnsi="Arial" w:cs="Arial"/>
        </w:rPr>
      </w:pPr>
      <w:r w:rsidRPr="008456BE">
        <w:rPr>
          <w:rFonts w:ascii="Arial" w:hAnsi="Arial" w:cs="Arial"/>
        </w:rPr>
        <w:t>Para hacer operativa la parte final de este camino el terraplén del troncal entre 118+120 y 118+662 requiere una aportación de 17,677 m</w:t>
      </w:r>
      <w:r w:rsidRPr="0005787A">
        <w:rPr>
          <w:rFonts w:ascii="Arial" w:hAnsi="Arial" w:cs="Arial"/>
          <w:vertAlign w:val="superscript"/>
        </w:rPr>
        <w:t>3</w:t>
      </w:r>
      <w:r w:rsidRPr="008456BE">
        <w:rPr>
          <w:rFonts w:ascii="Arial" w:hAnsi="Arial" w:cs="Arial"/>
        </w:rPr>
        <w:t>.</w:t>
      </w:r>
    </w:p>
    <w:p w14:paraId="39BC2D48" w14:textId="49642F57" w:rsidR="00024055" w:rsidRPr="008456BE" w:rsidRDefault="00024055" w:rsidP="00024055">
      <w:pPr>
        <w:ind w:left="708"/>
        <w:rPr>
          <w:rFonts w:ascii="Arial" w:hAnsi="Arial" w:cs="Arial"/>
        </w:rPr>
      </w:pPr>
      <w:r w:rsidRPr="008456BE">
        <w:rPr>
          <w:rFonts w:ascii="Arial" w:hAnsi="Arial" w:cs="Arial"/>
        </w:rPr>
        <w:t>La estructura del camino 118+315 se realizará en dos fases cuando se haga el relleno del terraplén en sus proximidades. En la primera fase se construirá las dos calzadas dejando libre el espacio a continuación del cadenamiento 0+065 de este camino. Una vez construido, se recrecerá el terraplén de la derecha del camino de obra entre 0+667 y 0+ 770 y entre 0+830 a 0+935 haciendo desvíos del camino de obra</w:t>
      </w:r>
      <w:r w:rsidR="00E85605" w:rsidRPr="008456BE">
        <w:rPr>
          <w:rFonts w:ascii="Arial" w:hAnsi="Arial" w:cs="Arial"/>
        </w:rPr>
        <w:t xml:space="preserve"> y</w:t>
      </w:r>
      <w:r w:rsidRPr="008456BE">
        <w:rPr>
          <w:rFonts w:ascii="Arial" w:hAnsi="Arial" w:cs="Arial"/>
        </w:rPr>
        <w:t xml:space="preserve"> subiendo la rasante hasta llegar a la rasante de proyecto de la </w:t>
      </w:r>
      <w:r w:rsidR="00E85605" w:rsidRPr="008456BE">
        <w:rPr>
          <w:rFonts w:ascii="Arial" w:hAnsi="Arial" w:cs="Arial"/>
        </w:rPr>
        <w:t>V</w:t>
      </w:r>
      <w:r w:rsidRPr="008456BE">
        <w:rPr>
          <w:rFonts w:ascii="Arial" w:hAnsi="Arial" w:cs="Arial"/>
        </w:rPr>
        <w:t xml:space="preserve">ía </w:t>
      </w:r>
      <w:r w:rsidR="00E85605" w:rsidRPr="008456BE">
        <w:rPr>
          <w:rFonts w:ascii="Arial" w:hAnsi="Arial" w:cs="Arial"/>
        </w:rPr>
        <w:t>P</w:t>
      </w:r>
      <w:r w:rsidRPr="008456BE">
        <w:rPr>
          <w:rFonts w:ascii="Arial" w:hAnsi="Arial" w:cs="Arial"/>
        </w:rPr>
        <w:t>rincipal. A continuación</w:t>
      </w:r>
      <w:r w:rsidR="0005787A" w:rsidRPr="008456BE">
        <w:rPr>
          <w:rFonts w:ascii="Arial" w:hAnsi="Arial" w:cs="Arial"/>
        </w:rPr>
        <w:t>,</w:t>
      </w:r>
      <w:r w:rsidRPr="008456BE">
        <w:rPr>
          <w:rFonts w:ascii="Arial" w:hAnsi="Arial" w:cs="Arial"/>
        </w:rPr>
        <w:t xml:space="preserve"> se rellenará el terraplén del cuerpo izquierdo de la vía principal en las inmediaciones de la estructura y se dará paso a los camiones por encima de esta. A continuación</w:t>
      </w:r>
      <w:r w:rsidR="0005787A" w:rsidRPr="008456BE">
        <w:rPr>
          <w:rFonts w:ascii="Arial" w:hAnsi="Arial" w:cs="Arial"/>
        </w:rPr>
        <w:t>,</w:t>
      </w:r>
      <w:r w:rsidRPr="008456BE">
        <w:rPr>
          <w:rFonts w:ascii="Arial" w:hAnsi="Arial" w:cs="Arial"/>
        </w:rPr>
        <w:t xml:space="preserve"> se concluirá la estructura.</w:t>
      </w:r>
    </w:p>
    <w:p w14:paraId="0322065E" w14:textId="77777777" w:rsidR="00795364" w:rsidRPr="008456BE" w:rsidRDefault="00795364" w:rsidP="00795364">
      <w:pPr>
        <w:pStyle w:val="Prrafodelista"/>
        <w:numPr>
          <w:ilvl w:val="0"/>
          <w:numId w:val="30"/>
        </w:numPr>
        <w:rPr>
          <w:rFonts w:ascii="Arial" w:hAnsi="Arial" w:cs="Arial"/>
        </w:rPr>
      </w:pPr>
      <w:r w:rsidRPr="008456BE">
        <w:rPr>
          <w:rFonts w:ascii="Arial" w:hAnsi="Arial" w:cs="Arial"/>
        </w:rPr>
        <w:t>Construcción del cuerpo derecho del túnel de Atotonilco.</w:t>
      </w:r>
    </w:p>
    <w:p w14:paraId="4B5AE424" w14:textId="77777777" w:rsidR="00795364" w:rsidRPr="008456BE" w:rsidRDefault="00795364" w:rsidP="00795364">
      <w:pPr>
        <w:pStyle w:val="Prrafodelista"/>
        <w:rPr>
          <w:rFonts w:ascii="Arial" w:hAnsi="Arial" w:cs="Arial"/>
        </w:rPr>
      </w:pPr>
    </w:p>
    <w:p w14:paraId="78EF286C" w14:textId="77777777" w:rsidR="00795364" w:rsidRPr="008456BE" w:rsidRDefault="00795364" w:rsidP="00795364">
      <w:pPr>
        <w:pStyle w:val="Prrafodelista"/>
        <w:rPr>
          <w:rFonts w:ascii="Arial" w:hAnsi="Arial" w:cs="Arial"/>
        </w:rPr>
      </w:pPr>
      <w:r w:rsidRPr="008456BE">
        <w:rPr>
          <w:rFonts w:ascii="Arial" w:hAnsi="Arial" w:cs="Arial"/>
        </w:rPr>
        <w:t>Los materiales de corte comprendidos entre el viaducto Vicente Guerrero y el túnel de Atotonilco (117+125 a 117+285.3) tienen una difícil salida por encontrarse lejos de caminos adecuados y por encontrarse en terreno de fuertes pendientes transversales. De las posibles soluciones la más coherente consiste en acarrearlas por el cuerpo derecho del túnel de Atotonilco una vez construido este, ya que la boca de entrada de este cuerpo es la que menor altura de tierras presenta y su cuerpo es unos 34 m más corto que el del cuerpo izquierdo, por lo que su construcción será algo más rápida</w:t>
      </w:r>
      <w:r w:rsidR="00811CD7" w:rsidRPr="008456BE">
        <w:rPr>
          <w:rFonts w:ascii="Arial" w:hAnsi="Arial" w:cs="Arial"/>
        </w:rPr>
        <w:t xml:space="preserve"> que la del cuerpo izquierdo</w:t>
      </w:r>
      <w:r w:rsidRPr="008456BE">
        <w:rPr>
          <w:rFonts w:ascii="Arial" w:hAnsi="Arial" w:cs="Arial"/>
        </w:rPr>
        <w:t xml:space="preserve">. No obstante, se requeriría excavar en túnel una longitud adicional de unos 40 m en su portal de entrada para conseguir pendiente </w:t>
      </w:r>
      <w:r w:rsidR="00811CD7" w:rsidRPr="008456BE">
        <w:rPr>
          <w:rFonts w:ascii="Arial" w:hAnsi="Arial" w:cs="Arial"/>
        </w:rPr>
        <w:t>adecuada que permita</w:t>
      </w:r>
      <w:r w:rsidRPr="008456BE">
        <w:rPr>
          <w:rFonts w:ascii="Arial" w:hAnsi="Arial" w:cs="Arial"/>
        </w:rPr>
        <w:t xml:space="preserve"> acarrear los materiales de excavación del corte anterior al túnel comprendido entre el viaducto Vicente Guerrero y el portal del comienzo del túnel.</w:t>
      </w:r>
    </w:p>
    <w:p w14:paraId="09EEA4EF" w14:textId="77777777" w:rsidR="00795364" w:rsidRPr="008456BE" w:rsidRDefault="00795364" w:rsidP="00795364">
      <w:pPr>
        <w:pStyle w:val="Prrafodelista"/>
        <w:rPr>
          <w:rFonts w:ascii="Arial" w:hAnsi="Arial" w:cs="Arial"/>
        </w:rPr>
      </w:pPr>
    </w:p>
    <w:p w14:paraId="233A154E" w14:textId="77777777" w:rsidR="00795364" w:rsidRPr="008456BE" w:rsidRDefault="00795364" w:rsidP="00795364">
      <w:pPr>
        <w:pStyle w:val="Prrafodelista"/>
        <w:rPr>
          <w:rFonts w:ascii="Arial" w:hAnsi="Arial" w:cs="Arial"/>
        </w:rPr>
      </w:pPr>
      <w:r w:rsidRPr="008456BE">
        <w:rPr>
          <w:rFonts w:ascii="Arial" w:hAnsi="Arial" w:cs="Arial"/>
        </w:rPr>
        <w:t xml:space="preserve">Tanto el material del túnel como el del corte previo a este son materiales muy útiles para formar capa subrasante y para zampeados de escollera de entre 0.3 m y 0.5 m de espesor que se requieren en los taludes de corte de todos los ejes ubicados en la zona de jales. Por ello, se considera se </w:t>
      </w:r>
      <w:r w:rsidR="001D7997" w:rsidRPr="008456BE">
        <w:rPr>
          <w:rFonts w:ascii="Arial" w:hAnsi="Arial" w:cs="Arial"/>
        </w:rPr>
        <w:t>acarreen en un banco</w:t>
      </w:r>
      <w:r w:rsidRPr="008456BE">
        <w:rPr>
          <w:rFonts w:ascii="Arial" w:hAnsi="Arial" w:cs="Arial"/>
        </w:rPr>
        <w:t xml:space="preserve"> de acopio dispuesto en la zona del campo de futbol donde </w:t>
      </w:r>
      <w:r w:rsidRPr="008456BE">
        <w:rPr>
          <w:rFonts w:ascii="Arial" w:hAnsi="Arial" w:cs="Arial"/>
        </w:rPr>
        <w:lastRenderedPageBreak/>
        <w:t>se pueden almacenar unos 50,000 m</w:t>
      </w:r>
      <w:r w:rsidRPr="0005787A">
        <w:rPr>
          <w:rFonts w:ascii="Arial" w:hAnsi="Arial" w:cs="Arial"/>
          <w:vertAlign w:val="superscript"/>
        </w:rPr>
        <w:t>3</w:t>
      </w:r>
      <w:r w:rsidRPr="008456BE">
        <w:rPr>
          <w:rFonts w:ascii="Arial" w:hAnsi="Arial" w:cs="Arial"/>
        </w:rPr>
        <w:t xml:space="preserve"> con una altura de 10 m y en la propia explanación de la autopista en el espacio del lecho de emergencia.</w:t>
      </w:r>
    </w:p>
    <w:p w14:paraId="065018D2" w14:textId="77777777" w:rsidR="00795364" w:rsidRPr="008456BE" w:rsidRDefault="00795364" w:rsidP="00795364">
      <w:pPr>
        <w:pStyle w:val="Prrafodelista"/>
        <w:rPr>
          <w:rFonts w:ascii="Arial" w:hAnsi="Arial" w:cs="Arial"/>
        </w:rPr>
      </w:pPr>
    </w:p>
    <w:p w14:paraId="49D4EEB4" w14:textId="77777777" w:rsidR="00795364" w:rsidRPr="008456BE" w:rsidRDefault="00795364" w:rsidP="00795364">
      <w:pPr>
        <w:pStyle w:val="Prrafodelista"/>
        <w:rPr>
          <w:rFonts w:ascii="Arial" w:hAnsi="Arial" w:cs="Arial"/>
        </w:rPr>
      </w:pPr>
      <w:r w:rsidRPr="008456BE">
        <w:rPr>
          <w:rFonts w:ascii="Arial" w:hAnsi="Arial" w:cs="Arial"/>
        </w:rPr>
        <w:t xml:space="preserve">El escurrimiento existente en 117+257 seguiría vertiendo por su propio cauce hasta la construcción del cuerpo izquierdo del túnel que es por donde se </w:t>
      </w:r>
      <w:r w:rsidR="001D7997" w:rsidRPr="008456BE">
        <w:rPr>
          <w:rFonts w:ascii="Arial" w:hAnsi="Arial" w:cs="Arial"/>
        </w:rPr>
        <w:t xml:space="preserve">proyectará </w:t>
      </w:r>
      <w:r w:rsidRPr="008456BE">
        <w:rPr>
          <w:rFonts w:ascii="Arial" w:hAnsi="Arial" w:cs="Arial"/>
        </w:rPr>
        <w:t xml:space="preserve">el ducto de evacuación de las aguas de dicho escurrimiento y de </w:t>
      </w:r>
      <w:r w:rsidR="001D7997" w:rsidRPr="008456BE">
        <w:rPr>
          <w:rFonts w:ascii="Arial" w:hAnsi="Arial" w:cs="Arial"/>
        </w:rPr>
        <w:t xml:space="preserve">aquellas </w:t>
      </w:r>
      <w:r w:rsidRPr="008456BE">
        <w:rPr>
          <w:rFonts w:ascii="Arial" w:hAnsi="Arial" w:cs="Arial"/>
        </w:rPr>
        <w:t>que vierten en la cuneta izquierda de dicho tramo</w:t>
      </w:r>
      <w:r w:rsidR="001D7997" w:rsidRPr="008456BE">
        <w:rPr>
          <w:rFonts w:ascii="Arial" w:hAnsi="Arial" w:cs="Arial"/>
        </w:rPr>
        <w:t>. M</w:t>
      </w:r>
      <w:r w:rsidRPr="008456BE">
        <w:rPr>
          <w:rFonts w:ascii="Arial" w:hAnsi="Arial" w:cs="Arial"/>
        </w:rPr>
        <w:t>ientras no se encuentre construido el cuerpo izquierdo, las aguas de lluvia deberán recogerse por una cuneta provisional dispuesta en el cuerpo derecho del túnel.</w:t>
      </w:r>
    </w:p>
    <w:p w14:paraId="08D654FF" w14:textId="77777777" w:rsidR="00795364" w:rsidRPr="008456BE" w:rsidRDefault="00795364" w:rsidP="00795364">
      <w:pPr>
        <w:pStyle w:val="Prrafodelista"/>
        <w:rPr>
          <w:rFonts w:ascii="Arial" w:hAnsi="Arial" w:cs="Arial"/>
        </w:rPr>
      </w:pPr>
    </w:p>
    <w:p w14:paraId="218779CE" w14:textId="77777777" w:rsidR="001D7997" w:rsidRPr="008456BE" w:rsidRDefault="001D7997" w:rsidP="00795364">
      <w:pPr>
        <w:pStyle w:val="Prrafodelista"/>
        <w:rPr>
          <w:rFonts w:ascii="Arial" w:hAnsi="Arial" w:cs="Arial"/>
        </w:rPr>
      </w:pPr>
      <w:r w:rsidRPr="008456BE">
        <w:rPr>
          <w:rFonts w:ascii="Arial" w:hAnsi="Arial" w:cs="Arial"/>
        </w:rPr>
        <w:t xml:space="preserve">Una vez realizado el túnel, </w:t>
      </w:r>
      <w:r w:rsidR="00795364" w:rsidRPr="008456BE">
        <w:rPr>
          <w:rFonts w:ascii="Arial" w:hAnsi="Arial" w:cs="Arial"/>
        </w:rPr>
        <w:t xml:space="preserve">los cortes situados en este tramo, se podrán acarrear a los terraplenes que </w:t>
      </w:r>
      <w:r w:rsidRPr="008456BE">
        <w:rPr>
          <w:rFonts w:ascii="Arial" w:hAnsi="Arial" w:cs="Arial"/>
        </w:rPr>
        <w:t xml:space="preserve">le </w:t>
      </w:r>
      <w:r w:rsidR="00795364" w:rsidRPr="008456BE">
        <w:rPr>
          <w:rFonts w:ascii="Arial" w:hAnsi="Arial" w:cs="Arial"/>
        </w:rPr>
        <w:t>siguen</w:t>
      </w:r>
      <w:r w:rsidRPr="008456BE">
        <w:rPr>
          <w:rFonts w:ascii="Arial" w:hAnsi="Arial" w:cs="Arial"/>
        </w:rPr>
        <w:t xml:space="preserve"> al túnel</w:t>
      </w:r>
      <w:r w:rsidR="00795364" w:rsidRPr="008456BE">
        <w:rPr>
          <w:rFonts w:ascii="Arial" w:hAnsi="Arial" w:cs="Arial"/>
        </w:rPr>
        <w:t xml:space="preserve">. </w:t>
      </w:r>
    </w:p>
    <w:p w14:paraId="65588C08" w14:textId="77777777" w:rsidR="001D7997" w:rsidRPr="008456BE" w:rsidRDefault="001D7997" w:rsidP="00795364">
      <w:pPr>
        <w:pStyle w:val="Prrafodelista"/>
        <w:rPr>
          <w:rFonts w:ascii="Arial" w:hAnsi="Arial" w:cs="Arial"/>
        </w:rPr>
      </w:pPr>
    </w:p>
    <w:p w14:paraId="1100F197" w14:textId="77777777" w:rsidR="00795364" w:rsidRPr="008456BE" w:rsidRDefault="00795364" w:rsidP="00795364">
      <w:pPr>
        <w:pStyle w:val="Prrafodelista"/>
        <w:rPr>
          <w:rFonts w:ascii="Arial" w:hAnsi="Arial" w:cs="Arial"/>
        </w:rPr>
      </w:pPr>
      <w:r w:rsidRPr="008456BE">
        <w:rPr>
          <w:rFonts w:ascii="Arial" w:hAnsi="Arial" w:cs="Arial"/>
        </w:rPr>
        <w:t>El cuerpo izquierdo del túnel de Atotonilco se puede construir simultáneamente al derecho con objeto de poder concluir las excavaciones y el lavadero del corte anterior al túnel.</w:t>
      </w:r>
    </w:p>
    <w:p w14:paraId="6C40E9CC" w14:textId="77777777" w:rsidR="00795364" w:rsidRPr="008456BE" w:rsidRDefault="00795364" w:rsidP="00795364">
      <w:pPr>
        <w:pStyle w:val="Prrafodelista"/>
        <w:rPr>
          <w:rFonts w:ascii="Arial" w:hAnsi="Arial" w:cs="Arial"/>
        </w:rPr>
      </w:pPr>
    </w:p>
    <w:p w14:paraId="11561CF1" w14:textId="77777777" w:rsidR="00795364" w:rsidRPr="008456BE" w:rsidRDefault="00795364" w:rsidP="00795364">
      <w:pPr>
        <w:pStyle w:val="Prrafodelista"/>
        <w:numPr>
          <w:ilvl w:val="0"/>
          <w:numId w:val="30"/>
        </w:numPr>
        <w:rPr>
          <w:rFonts w:ascii="Arial" w:hAnsi="Arial" w:cs="Arial"/>
        </w:rPr>
      </w:pPr>
      <w:r w:rsidRPr="008456BE">
        <w:rPr>
          <w:rFonts w:ascii="Arial" w:hAnsi="Arial" w:cs="Arial"/>
        </w:rPr>
        <w:t xml:space="preserve">Tramo comprendido entre los viaductos Santa Elena y Vicente Guerrero. </w:t>
      </w:r>
    </w:p>
    <w:p w14:paraId="2FA0F755" w14:textId="77777777" w:rsidR="00795364" w:rsidRPr="008456BE" w:rsidRDefault="00795364" w:rsidP="00795364">
      <w:pPr>
        <w:ind w:left="708"/>
        <w:rPr>
          <w:rFonts w:ascii="Arial" w:hAnsi="Arial" w:cs="Arial"/>
        </w:rPr>
      </w:pPr>
      <w:r w:rsidRPr="008456BE">
        <w:rPr>
          <w:rFonts w:ascii="Arial" w:hAnsi="Arial" w:cs="Arial"/>
        </w:rPr>
        <w:t>Debido a la dificultad de acceso para realizar los movimientos de terracerías del tramo comprendido entre el viaducto Santa Elena y el de Vicente Guerrero (115+750.851 a 116+901) se requiere construir uno de los cuerpos del viaducto Vicente Guerrero. Se propone que se construya primero el cuerpo izquierdo, ya que requiere un muro de acompañamiento en el separador central en su comienzo y es unos 95 m más corto que el del cuerpo derecho, por lo que su construcción se realizará en menos tiempo. Los acarreos de los materiales se realizarán por la traza de la vía troncal</w:t>
      </w:r>
      <w:r w:rsidR="00417186" w:rsidRPr="008456BE">
        <w:rPr>
          <w:rFonts w:ascii="Arial" w:hAnsi="Arial" w:cs="Arial"/>
        </w:rPr>
        <w:t>,</w:t>
      </w:r>
      <w:r w:rsidRPr="008456BE">
        <w:rPr>
          <w:rFonts w:ascii="Arial" w:hAnsi="Arial" w:cs="Arial"/>
        </w:rPr>
        <w:t xml:space="preserve"> por lo que se requiere sea construido previamente el cuerpo izquierdo del túnel de Atotonilco.</w:t>
      </w:r>
    </w:p>
    <w:p w14:paraId="4D3D510B" w14:textId="77777777" w:rsidR="00795364" w:rsidRPr="008456BE" w:rsidRDefault="00795364" w:rsidP="00795364">
      <w:pPr>
        <w:pStyle w:val="Prrafodelista"/>
        <w:rPr>
          <w:rFonts w:ascii="Arial" w:hAnsi="Arial" w:cs="Arial"/>
        </w:rPr>
      </w:pPr>
      <w:r w:rsidRPr="008456BE">
        <w:rPr>
          <w:rFonts w:ascii="Arial" w:hAnsi="Arial" w:cs="Arial"/>
        </w:rPr>
        <w:t>Por ello</w:t>
      </w:r>
      <w:r w:rsidR="00417186" w:rsidRPr="008456BE">
        <w:rPr>
          <w:rFonts w:ascii="Arial" w:hAnsi="Arial" w:cs="Arial"/>
        </w:rPr>
        <w:t>,</w:t>
      </w:r>
      <w:r w:rsidRPr="008456BE">
        <w:rPr>
          <w:rFonts w:ascii="Arial" w:hAnsi="Arial" w:cs="Arial"/>
        </w:rPr>
        <w:t xml:space="preserve"> el cuerpo izquierdo del viaducto Vicente Guerrero deberá comenzar sus obras desde el primer momento, con objeto de que cuando se encuentre concluido el cuerpo derecho del túnel de Atotonilco se puedan acarrear los materiales de este tramo por dicho cuerpo.</w:t>
      </w:r>
    </w:p>
    <w:p w14:paraId="445AF2AE" w14:textId="77777777" w:rsidR="00795364" w:rsidRPr="008456BE" w:rsidRDefault="00795364" w:rsidP="00795364">
      <w:pPr>
        <w:pStyle w:val="Prrafodelista"/>
        <w:rPr>
          <w:rFonts w:ascii="Arial" w:hAnsi="Arial" w:cs="Arial"/>
        </w:rPr>
      </w:pPr>
    </w:p>
    <w:p w14:paraId="701CD553" w14:textId="77777777" w:rsidR="00795364" w:rsidRPr="008456BE" w:rsidRDefault="00795364" w:rsidP="00795364">
      <w:pPr>
        <w:pStyle w:val="Prrafodelista"/>
        <w:numPr>
          <w:ilvl w:val="0"/>
          <w:numId w:val="30"/>
        </w:numPr>
        <w:rPr>
          <w:rFonts w:ascii="Arial" w:hAnsi="Arial" w:cs="Arial"/>
        </w:rPr>
      </w:pPr>
      <w:r w:rsidRPr="008456BE">
        <w:rPr>
          <w:rFonts w:ascii="Arial" w:hAnsi="Arial" w:cs="Arial"/>
        </w:rPr>
        <w:t xml:space="preserve">Tramo comprendido entre los viaductos de La Carolina y Santa Elena (115+130 a 115+537.4). </w:t>
      </w:r>
    </w:p>
    <w:p w14:paraId="1D30C25F" w14:textId="77777777" w:rsidR="00795364" w:rsidRPr="008456BE" w:rsidRDefault="00795364" w:rsidP="00795364">
      <w:pPr>
        <w:ind w:left="708"/>
        <w:rPr>
          <w:rFonts w:ascii="Arial" w:hAnsi="Arial" w:cs="Arial"/>
        </w:rPr>
      </w:pPr>
      <w:r w:rsidRPr="008456BE">
        <w:rPr>
          <w:rFonts w:ascii="Arial" w:hAnsi="Arial" w:cs="Arial"/>
        </w:rPr>
        <w:t>Este tramo no tiene acceso</w:t>
      </w:r>
      <w:r w:rsidR="00417186" w:rsidRPr="008456BE">
        <w:rPr>
          <w:rFonts w:ascii="Arial" w:hAnsi="Arial" w:cs="Arial"/>
        </w:rPr>
        <w:t>,</w:t>
      </w:r>
      <w:r w:rsidRPr="008456BE">
        <w:rPr>
          <w:rFonts w:ascii="Arial" w:hAnsi="Arial" w:cs="Arial"/>
        </w:rPr>
        <w:t xml:space="preserve"> por lo que se requiere sea</w:t>
      </w:r>
      <w:r w:rsidR="00417186" w:rsidRPr="008456BE">
        <w:rPr>
          <w:rFonts w:ascii="Arial" w:hAnsi="Arial" w:cs="Arial"/>
        </w:rPr>
        <w:t>n</w:t>
      </w:r>
      <w:r w:rsidRPr="008456BE">
        <w:rPr>
          <w:rFonts w:ascii="Arial" w:hAnsi="Arial" w:cs="Arial"/>
        </w:rPr>
        <w:t xml:space="preserve"> construido</w:t>
      </w:r>
      <w:r w:rsidR="00417186" w:rsidRPr="008456BE">
        <w:rPr>
          <w:rFonts w:ascii="Arial" w:hAnsi="Arial" w:cs="Arial"/>
        </w:rPr>
        <w:t>s</w:t>
      </w:r>
      <w:r w:rsidRPr="008456BE">
        <w:rPr>
          <w:rFonts w:ascii="Arial" w:hAnsi="Arial" w:cs="Arial"/>
        </w:rPr>
        <w:t xml:space="preserve"> previamente el viaducto de Santa Elena, el cuerpo izquierdo del viaducto Vicente Guerrero y el cuerpo derecho del túnel de Atotonilco. Por ello, las obras del viaducto Santa Elena deberán estar terminadas antes de que se concluya la excavación del corte del tramo que le sigue.</w:t>
      </w:r>
    </w:p>
    <w:p w14:paraId="729D7BAB" w14:textId="77777777" w:rsidR="00795364" w:rsidRPr="008456BE" w:rsidRDefault="00795364" w:rsidP="00795364">
      <w:pPr>
        <w:pStyle w:val="Prrafodelista"/>
        <w:numPr>
          <w:ilvl w:val="0"/>
          <w:numId w:val="30"/>
        </w:numPr>
        <w:rPr>
          <w:rFonts w:ascii="Arial" w:hAnsi="Arial" w:cs="Arial"/>
        </w:rPr>
      </w:pPr>
      <w:r w:rsidRPr="008456BE">
        <w:rPr>
          <w:rFonts w:ascii="Arial" w:hAnsi="Arial" w:cs="Arial"/>
        </w:rPr>
        <w:t xml:space="preserve">Tramo comprendido entre los viaductos Canteras II y La Carolina (114+050,857 a 114+892). </w:t>
      </w:r>
    </w:p>
    <w:p w14:paraId="1E9E4210" w14:textId="77777777" w:rsidR="00795364" w:rsidRPr="008456BE" w:rsidRDefault="00795364" w:rsidP="00795364">
      <w:pPr>
        <w:ind w:left="708"/>
        <w:rPr>
          <w:rFonts w:ascii="Arial" w:hAnsi="Arial" w:cs="Arial"/>
        </w:rPr>
      </w:pPr>
      <w:r w:rsidRPr="008456BE">
        <w:rPr>
          <w:rFonts w:ascii="Arial" w:hAnsi="Arial" w:cs="Arial"/>
        </w:rPr>
        <w:t>Este tramo contiene unos 444,000 m</w:t>
      </w:r>
      <w:r w:rsidRPr="00FC7385">
        <w:rPr>
          <w:rFonts w:ascii="Arial" w:hAnsi="Arial" w:cs="Arial"/>
          <w:vertAlign w:val="superscript"/>
        </w:rPr>
        <w:t>3</w:t>
      </w:r>
      <w:r w:rsidRPr="008456BE">
        <w:rPr>
          <w:rFonts w:ascii="Arial" w:hAnsi="Arial" w:cs="Arial"/>
        </w:rPr>
        <w:t xml:space="preserve"> de corte. Se presentan dos posibles soluciones para resolver el acarreo de los materiales de corte. La primera consiste en construir un camino de acceso a la altura del cadenamiento 114+700 que conecte con la carretera actual de forma que se lleven los materiales por la carretera actual hasta el banco de desperdicio en 118+925 en una longitud de 6,100 m. La segunda consiste en transportar los materiales por la propia traza después de construir las estructuras y túneles que lo permitan en una longitud de 4,440 m. </w:t>
      </w:r>
      <w:r w:rsidRPr="008456BE">
        <w:rPr>
          <w:rFonts w:ascii="Arial" w:hAnsi="Arial" w:cs="Arial"/>
        </w:rPr>
        <w:lastRenderedPageBreak/>
        <w:t>Dado el menor costo y repercusión de molestias, accidentes y deterioro de la carretera actual se considera como mejor la segunda solución, que es la que se adopta.</w:t>
      </w:r>
    </w:p>
    <w:p w14:paraId="58D04EB0" w14:textId="249D996C" w:rsidR="0018179E" w:rsidRPr="008456BE" w:rsidRDefault="0018179E" w:rsidP="00795364">
      <w:pPr>
        <w:ind w:left="708"/>
        <w:rPr>
          <w:rFonts w:ascii="Arial" w:hAnsi="Arial" w:cs="Arial"/>
        </w:rPr>
      </w:pPr>
      <w:r w:rsidRPr="008456BE">
        <w:rPr>
          <w:rFonts w:ascii="Arial" w:hAnsi="Arial" w:cs="Arial"/>
        </w:rPr>
        <w:t>En este tramo se encuentra el falso túnel del Rancho de San Agustín. La excavación de este túnel se ha tenido en cuenta en el estudio de terracerías como excavación de la vía principal, pero no se ha tenido en cuenta el posterior relleno hasta la mitad de la bóveda, por no haberse emulado el modelo correspondiente al considerar que se trata de una pequeña cantidad que no afecta de forma significativa a este estudio.</w:t>
      </w:r>
    </w:p>
    <w:p w14:paraId="38592BDE" w14:textId="77777777" w:rsidR="00795364" w:rsidRPr="008456BE" w:rsidRDefault="00795364" w:rsidP="00795364">
      <w:pPr>
        <w:pStyle w:val="Prrafodelista"/>
        <w:numPr>
          <w:ilvl w:val="0"/>
          <w:numId w:val="30"/>
        </w:numPr>
        <w:rPr>
          <w:rFonts w:ascii="Arial" w:hAnsi="Arial" w:cs="Arial"/>
        </w:rPr>
      </w:pPr>
      <w:r w:rsidRPr="008456BE">
        <w:rPr>
          <w:rFonts w:ascii="Arial" w:hAnsi="Arial" w:cs="Arial"/>
        </w:rPr>
        <w:t xml:space="preserve">Tramo comprendido entre los viaductos Canteras I y Canteras II (113+667.935 a 113+925.028). </w:t>
      </w:r>
    </w:p>
    <w:p w14:paraId="4FF4A523" w14:textId="77777777" w:rsidR="00795364" w:rsidRPr="008456BE" w:rsidRDefault="00795364" w:rsidP="00795364">
      <w:pPr>
        <w:ind w:left="708"/>
        <w:rPr>
          <w:rFonts w:ascii="Arial" w:hAnsi="Arial" w:cs="Arial"/>
        </w:rPr>
      </w:pPr>
      <w:r w:rsidRPr="008456BE">
        <w:rPr>
          <w:rFonts w:ascii="Arial" w:hAnsi="Arial" w:cs="Arial"/>
        </w:rPr>
        <w:t>Este tramo contiene unos 87,000 m</w:t>
      </w:r>
      <w:r w:rsidRPr="0005787A">
        <w:rPr>
          <w:rFonts w:ascii="Arial" w:hAnsi="Arial" w:cs="Arial"/>
          <w:vertAlign w:val="superscript"/>
        </w:rPr>
        <w:t>3</w:t>
      </w:r>
      <w:r w:rsidRPr="008456BE">
        <w:rPr>
          <w:rFonts w:ascii="Arial" w:hAnsi="Arial" w:cs="Arial"/>
        </w:rPr>
        <w:t xml:space="preserve"> de corte y no tiene accesos salvo que se construyan los viaductos contiguos. Por ello, para acarrear los materiales de corte se requiere sea construido el viaducto Canteras II.</w:t>
      </w:r>
    </w:p>
    <w:p w14:paraId="7770001C" w14:textId="77777777" w:rsidR="00795364" w:rsidRPr="008456BE" w:rsidRDefault="00795364" w:rsidP="00795364">
      <w:pPr>
        <w:pStyle w:val="Prrafodelista"/>
        <w:numPr>
          <w:ilvl w:val="0"/>
          <w:numId w:val="30"/>
        </w:numPr>
        <w:rPr>
          <w:rFonts w:ascii="Arial" w:hAnsi="Arial" w:cs="Arial"/>
        </w:rPr>
      </w:pPr>
      <w:r w:rsidRPr="008456BE">
        <w:rPr>
          <w:rFonts w:ascii="Arial" w:hAnsi="Arial" w:cs="Arial"/>
        </w:rPr>
        <w:t xml:space="preserve">Tramo comprendido entre los viaductos Manzanos y Canteras I (112+916,224 a 113+576,686). </w:t>
      </w:r>
    </w:p>
    <w:p w14:paraId="1EC12E8E" w14:textId="77777777" w:rsidR="00795364" w:rsidRPr="008456BE" w:rsidRDefault="00795364" w:rsidP="00795364">
      <w:pPr>
        <w:ind w:left="708"/>
        <w:rPr>
          <w:rFonts w:ascii="Arial" w:hAnsi="Arial" w:cs="Arial"/>
        </w:rPr>
      </w:pPr>
      <w:r w:rsidRPr="008456BE">
        <w:rPr>
          <w:rFonts w:ascii="Arial" w:hAnsi="Arial" w:cs="Arial"/>
        </w:rPr>
        <w:t>Este tramo contiene unos 296,000 m</w:t>
      </w:r>
      <w:r w:rsidRPr="0005787A">
        <w:rPr>
          <w:rFonts w:ascii="Arial" w:hAnsi="Arial" w:cs="Arial"/>
          <w:vertAlign w:val="superscript"/>
        </w:rPr>
        <w:t>3</w:t>
      </w:r>
      <w:r w:rsidRPr="008456BE">
        <w:rPr>
          <w:rFonts w:ascii="Arial" w:hAnsi="Arial" w:cs="Arial"/>
        </w:rPr>
        <w:t xml:space="preserve"> de corte y no </w:t>
      </w:r>
      <w:r w:rsidR="00417186" w:rsidRPr="008456BE">
        <w:rPr>
          <w:rFonts w:ascii="Arial" w:hAnsi="Arial" w:cs="Arial"/>
        </w:rPr>
        <w:t>presenta</w:t>
      </w:r>
      <w:r w:rsidRPr="008456BE">
        <w:rPr>
          <w:rFonts w:ascii="Arial" w:hAnsi="Arial" w:cs="Arial"/>
        </w:rPr>
        <w:t xml:space="preserve"> accesos </w:t>
      </w:r>
      <w:r w:rsidR="00417186" w:rsidRPr="008456BE">
        <w:rPr>
          <w:rFonts w:ascii="Arial" w:hAnsi="Arial" w:cs="Arial"/>
        </w:rPr>
        <w:t xml:space="preserve">cómodos </w:t>
      </w:r>
      <w:r w:rsidRPr="008456BE">
        <w:rPr>
          <w:rFonts w:ascii="Arial" w:hAnsi="Arial" w:cs="Arial"/>
        </w:rPr>
        <w:t>salvo que se construyan los viaductos contiguos. Por ello, para acarrear los materiales de corte se requiere sea construido el viaducto Canteras I.</w:t>
      </w:r>
    </w:p>
    <w:p w14:paraId="7423C524" w14:textId="77777777" w:rsidR="00795364" w:rsidRPr="008456BE" w:rsidRDefault="00795364" w:rsidP="00795364">
      <w:pPr>
        <w:pStyle w:val="Prrafodelista"/>
        <w:numPr>
          <w:ilvl w:val="0"/>
          <w:numId w:val="30"/>
        </w:numPr>
        <w:rPr>
          <w:rFonts w:ascii="Arial" w:hAnsi="Arial" w:cs="Arial"/>
        </w:rPr>
      </w:pPr>
      <w:r w:rsidRPr="008456BE">
        <w:rPr>
          <w:rFonts w:ascii="Arial" w:hAnsi="Arial" w:cs="Arial"/>
        </w:rPr>
        <w:t xml:space="preserve">Tramo comprendido entre el comienzo y el viaducto Manzanos (111+478,039 a 112+764,115). </w:t>
      </w:r>
    </w:p>
    <w:p w14:paraId="1B4EE1D4" w14:textId="031F919F" w:rsidR="00795364" w:rsidRPr="008456BE" w:rsidRDefault="00795364" w:rsidP="00795364">
      <w:pPr>
        <w:ind w:left="708"/>
        <w:rPr>
          <w:rFonts w:ascii="Arial" w:hAnsi="Arial" w:cs="Arial"/>
        </w:rPr>
      </w:pPr>
      <w:r w:rsidRPr="008456BE">
        <w:rPr>
          <w:rFonts w:ascii="Arial" w:hAnsi="Arial" w:cs="Arial"/>
        </w:rPr>
        <w:t>Este tramo contiene unos 159,000 m</w:t>
      </w:r>
      <w:r w:rsidRPr="0005787A">
        <w:rPr>
          <w:rFonts w:ascii="Arial" w:hAnsi="Arial" w:cs="Arial"/>
          <w:vertAlign w:val="superscript"/>
        </w:rPr>
        <w:t>3</w:t>
      </w:r>
      <w:r w:rsidRPr="008456BE">
        <w:rPr>
          <w:rFonts w:ascii="Arial" w:hAnsi="Arial" w:cs="Arial"/>
        </w:rPr>
        <w:t xml:space="preserve"> de corte y 125,000 m</w:t>
      </w:r>
      <w:r w:rsidR="0082436E">
        <w:rPr>
          <w:rFonts w:ascii="Arial" w:hAnsi="Arial" w:cs="Arial"/>
          <w:vertAlign w:val="superscript"/>
        </w:rPr>
        <w:t>3</w:t>
      </w:r>
      <w:r w:rsidRPr="008456BE">
        <w:rPr>
          <w:rFonts w:ascii="Arial" w:hAnsi="Arial" w:cs="Arial"/>
        </w:rPr>
        <w:t xml:space="preserve"> de terraplén. Esto supone una descompensación de unos 26,018 m</w:t>
      </w:r>
      <w:r w:rsidRPr="0082436E">
        <w:rPr>
          <w:rFonts w:ascii="Arial" w:hAnsi="Arial" w:cs="Arial"/>
          <w:vertAlign w:val="superscript"/>
        </w:rPr>
        <w:t>3</w:t>
      </w:r>
      <w:r w:rsidRPr="008456BE">
        <w:rPr>
          <w:rFonts w:ascii="Arial" w:hAnsi="Arial" w:cs="Arial"/>
        </w:rPr>
        <w:t xml:space="preserve"> considerando los coeficientes de variación volumétrica establecidos en el estudio geotécnico. En principio este material sobrante se deberá llevar al banco de desperdicio dispuesto en 118+798</w:t>
      </w:r>
      <w:r w:rsidR="00417186" w:rsidRPr="008456BE">
        <w:rPr>
          <w:rFonts w:ascii="Arial" w:hAnsi="Arial" w:cs="Arial"/>
        </w:rPr>
        <w:t>,</w:t>
      </w:r>
      <w:r w:rsidRPr="008456BE">
        <w:rPr>
          <w:rFonts w:ascii="Arial" w:hAnsi="Arial" w:cs="Arial"/>
        </w:rPr>
        <w:t xml:space="preserve"> acarreando por la </w:t>
      </w:r>
      <w:r w:rsidR="00417186" w:rsidRPr="008456BE">
        <w:rPr>
          <w:rFonts w:ascii="Arial" w:hAnsi="Arial" w:cs="Arial"/>
        </w:rPr>
        <w:t>traza de la V</w:t>
      </w:r>
      <w:r w:rsidRPr="008456BE">
        <w:rPr>
          <w:rFonts w:ascii="Arial" w:hAnsi="Arial" w:cs="Arial"/>
        </w:rPr>
        <w:t xml:space="preserve">ía </w:t>
      </w:r>
      <w:r w:rsidR="00417186" w:rsidRPr="008456BE">
        <w:rPr>
          <w:rFonts w:ascii="Arial" w:hAnsi="Arial" w:cs="Arial"/>
        </w:rPr>
        <w:t>P</w:t>
      </w:r>
      <w:r w:rsidRPr="008456BE">
        <w:rPr>
          <w:rFonts w:ascii="Arial" w:hAnsi="Arial" w:cs="Arial"/>
        </w:rPr>
        <w:t xml:space="preserve">rincipal una vez construidos los viaductos y túneles requeridos. Es posible que este volumen sobrante se pueda llevar a bancos de desperdicio de particulares en Mineral del Monte, pero al no tener garantizados estos bancos de desperdicio </w:t>
      </w:r>
      <w:r w:rsidR="00417186" w:rsidRPr="008456BE">
        <w:rPr>
          <w:rFonts w:ascii="Arial" w:hAnsi="Arial" w:cs="Arial"/>
        </w:rPr>
        <w:t>en el momento de este estudio</w:t>
      </w:r>
      <w:r w:rsidRPr="008456BE">
        <w:rPr>
          <w:rFonts w:ascii="Arial" w:hAnsi="Arial" w:cs="Arial"/>
        </w:rPr>
        <w:t xml:space="preserve"> de terracerías se considera se acarrea al banco de desperdicio indicado.</w:t>
      </w:r>
    </w:p>
    <w:p w14:paraId="4A619FE3" w14:textId="4AE2381F" w:rsidR="0018179E" w:rsidRPr="008456BE" w:rsidRDefault="00795364" w:rsidP="00C349AF">
      <w:pPr>
        <w:pStyle w:val="Prrafodelista"/>
        <w:numPr>
          <w:ilvl w:val="0"/>
          <w:numId w:val="30"/>
        </w:numPr>
        <w:ind w:left="708"/>
        <w:rPr>
          <w:rFonts w:ascii="Arial" w:hAnsi="Arial" w:cs="Arial"/>
        </w:rPr>
      </w:pPr>
      <w:r w:rsidRPr="008456BE">
        <w:rPr>
          <w:rFonts w:ascii="Arial" w:hAnsi="Arial" w:cs="Arial"/>
        </w:rPr>
        <w:t xml:space="preserve">Compensación en balcón. </w:t>
      </w:r>
    </w:p>
    <w:p w14:paraId="1E3FA700" w14:textId="77777777" w:rsidR="0018179E" w:rsidRPr="008456BE" w:rsidRDefault="0018179E" w:rsidP="00C349AF">
      <w:pPr>
        <w:pStyle w:val="Prrafodelista"/>
        <w:ind w:left="708"/>
        <w:rPr>
          <w:rFonts w:ascii="Arial" w:hAnsi="Arial" w:cs="Arial"/>
        </w:rPr>
      </w:pPr>
    </w:p>
    <w:p w14:paraId="214DE6FF" w14:textId="77777777" w:rsidR="00795364" w:rsidRPr="008456BE" w:rsidRDefault="00795364" w:rsidP="00C349AF">
      <w:pPr>
        <w:pStyle w:val="Prrafodelista"/>
        <w:ind w:left="708"/>
        <w:rPr>
          <w:rFonts w:ascii="Arial" w:hAnsi="Arial" w:cs="Arial"/>
        </w:rPr>
      </w:pPr>
      <w:r w:rsidRPr="008456BE">
        <w:rPr>
          <w:rFonts w:ascii="Arial" w:hAnsi="Arial" w:cs="Arial"/>
        </w:rPr>
        <w:t>La compensación en balcón es posible cuando</w:t>
      </w:r>
      <w:r w:rsidR="00024055" w:rsidRPr="008456BE">
        <w:rPr>
          <w:rFonts w:ascii="Arial" w:hAnsi="Arial" w:cs="Arial"/>
        </w:rPr>
        <w:t xml:space="preserve"> el material de corte es susceptible de aprovecharse para núcleo de terraplén y</w:t>
      </w:r>
      <w:r w:rsidRPr="008456BE">
        <w:rPr>
          <w:rFonts w:ascii="Arial" w:hAnsi="Arial" w:cs="Arial"/>
        </w:rPr>
        <w:t xml:space="preserve"> la pendiente transversal es menor del 20 </w:t>
      </w:r>
      <w:r w:rsidR="00417186" w:rsidRPr="008456BE">
        <w:rPr>
          <w:rFonts w:ascii="Arial" w:hAnsi="Arial" w:cs="Arial"/>
        </w:rPr>
        <w:t xml:space="preserve">% </w:t>
      </w:r>
      <w:r w:rsidRPr="008456BE">
        <w:rPr>
          <w:rFonts w:ascii="Arial" w:hAnsi="Arial" w:cs="Arial"/>
        </w:rPr>
        <w:t>debido a que las máquinas de orugas patinan cuando suben pendientes superiores a dicho valor. El resto de los casos los materiales se acarrean en longitudinal. Según esto</w:t>
      </w:r>
      <w:r w:rsidR="00024055" w:rsidRPr="008456BE">
        <w:rPr>
          <w:rFonts w:ascii="Arial" w:hAnsi="Arial" w:cs="Arial"/>
        </w:rPr>
        <w:t>,</w:t>
      </w:r>
      <w:r w:rsidRPr="008456BE">
        <w:rPr>
          <w:rFonts w:ascii="Arial" w:hAnsi="Arial" w:cs="Arial"/>
        </w:rPr>
        <w:t xml:space="preserve"> las únicas compensaciones </w:t>
      </w:r>
      <w:r w:rsidR="00024055" w:rsidRPr="008456BE">
        <w:rPr>
          <w:rFonts w:ascii="Arial" w:hAnsi="Arial" w:cs="Arial"/>
        </w:rPr>
        <w:t xml:space="preserve">que </w:t>
      </w:r>
      <w:r w:rsidRPr="008456BE">
        <w:rPr>
          <w:rFonts w:ascii="Arial" w:hAnsi="Arial" w:cs="Arial"/>
        </w:rPr>
        <w:t xml:space="preserve">se </w:t>
      </w:r>
      <w:r w:rsidR="00024055" w:rsidRPr="008456BE">
        <w:rPr>
          <w:rFonts w:ascii="Arial" w:hAnsi="Arial" w:cs="Arial"/>
        </w:rPr>
        <w:t xml:space="preserve">consideran </w:t>
      </w:r>
      <w:r w:rsidRPr="008456BE">
        <w:rPr>
          <w:rFonts w:ascii="Arial" w:hAnsi="Arial" w:cs="Arial"/>
        </w:rPr>
        <w:t xml:space="preserve">en balcón </w:t>
      </w:r>
      <w:r w:rsidR="00024055" w:rsidRPr="008456BE">
        <w:rPr>
          <w:rFonts w:ascii="Arial" w:hAnsi="Arial" w:cs="Arial"/>
        </w:rPr>
        <w:t xml:space="preserve">en este estudio </w:t>
      </w:r>
      <w:r w:rsidRPr="008456BE">
        <w:rPr>
          <w:rFonts w:ascii="Arial" w:hAnsi="Arial" w:cs="Arial"/>
        </w:rPr>
        <w:t>se hacen entre los siguientes cadenamientos:</w:t>
      </w:r>
    </w:p>
    <w:p w14:paraId="0AF6752F" w14:textId="77777777" w:rsidR="0018179E" w:rsidRPr="008456BE" w:rsidRDefault="0018179E" w:rsidP="00C349AF">
      <w:pPr>
        <w:pStyle w:val="Prrafodelista"/>
        <w:ind w:left="708"/>
        <w:rPr>
          <w:rFonts w:ascii="Arial" w:hAnsi="Arial" w:cs="Arial"/>
        </w:rPr>
      </w:pPr>
    </w:p>
    <w:p w14:paraId="44A3976F" w14:textId="77777777" w:rsidR="00795364" w:rsidRPr="008456BE" w:rsidRDefault="00795364" w:rsidP="00795364">
      <w:pPr>
        <w:pStyle w:val="Prrafodelista"/>
        <w:numPr>
          <w:ilvl w:val="1"/>
          <w:numId w:val="32"/>
        </w:numPr>
        <w:rPr>
          <w:rFonts w:ascii="Arial" w:hAnsi="Arial" w:cs="Arial"/>
        </w:rPr>
      </w:pPr>
      <w:r w:rsidRPr="008456BE">
        <w:rPr>
          <w:rFonts w:ascii="Arial" w:hAnsi="Arial" w:cs="Arial"/>
        </w:rPr>
        <w:t>112+120 a 112+260</w:t>
      </w:r>
    </w:p>
    <w:p w14:paraId="52F54C26" w14:textId="77777777" w:rsidR="00795364" w:rsidRPr="008456BE" w:rsidRDefault="00795364" w:rsidP="00795364">
      <w:pPr>
        <w:pStyle w:val="Prrafodelista"/>
        <w:numPr>
          <w:ilvl w:val="1"/>
          <w:numId w:val="32"/>
        </w:numPr>
        <w:rPr>
          <w:rFonts w:ascii="Arial" w:hAnsi="Arial" w:cs="Arial"/>
        </w:rPr>
      </w:pPr>
      <w:r w:rsidRPr="008456BE">
        <w:rPr>
          <w:rFonts w:ascii="Arial" w:hAnsi="Arial" w:cs="Arial"/>
        </w:rPr>
        <w:t>112+290 a 112+300</w:t>
      </w:r>
    </w:p>
    <w:p w14:paraId="27772AF1" w14:textId="77777777" w:rsidR="00795364" w:rsidRPr="008456BE" w:rsidRDefault="00795364" w:rsidP="00795364">
      <w:pPr>
        <w:pStyle w:val="Prrafodelista"/>
        <w:numPr>
          <w:ilvl w:val="1"/>
          <w:numId w:val="32"/>
        </w:numPr>
        <w:rPr>
          <w:rFonts w:ascii="Arial" w:hAnsi="Arial" w:cs="Arial"/>
        </w:rPr>
      </w:pPr>
      <w:r w:rsidRPr="008456BE">
        <w:rPr>
          <w:rFonts w:ascii="Arial" w:hAnsi="Arial" w:cs="Arial"/>
        </w:rPr>
        <w:t>112+920 a 112+940</w:t>
      </w:r>
    </w:p>
    <w:p w14:paraId="21B730ED" w14:textId="77777777" w:rsidR="00795364" w:rsidRPr="008456BE" w:rsidRDefault="00795364" w:rsidP="00795364">
      <w:pPr>
        <w:pStyle w:val="Prrafodelista"/>
        <w:numPr>
          <w:ilvl w:val="1"/>
          <w:numId w:val="32"/>
        </w:numPr>
        <w:rPr>
          <w:rFonts w:ascii="Arial" w:hAnsi="Arial" w:cs="Arial"/>
        </w:rPr>
      </w:pPr>
      <w:r w:rsidRPr="008456BE">
        <w:rPr>
          <w:rFonts w:ascii="Arial" w:hAnsi="Arial" w:cs="Arial"/>
        </w:rPr>
        <w:t>115+970 a 115+990</w:t>
      </w:r>
    </w:p>
    <w:p w14:paraId="0BDCB19E" w14:textId="77777777" w:rsidR="00795364" w:rsidRPr="008456BE" w:rsidRDefault="00795364" w:rsidP="00795364">
      <w:pPr>
        <w:pStyle w:val="Prrafodelista"/>
        <w:numPr>
          <w:ilvl w:val="1"/>
          <w:numId w:val="32"/>
        </w:numPr>
        <w:rPr>
          <w:rFonts w:ascii="Arial" w:hAnsi="Arial" w:cs="Arial"/>
        </w:rPr>
      </w:pPr>
      <w:r w:rsidRPr="008456BE">
        <w:rPr>
          <w:rFonts w:ascii="Arial" w:hAnsi="Arial" w:cs="Arial"/>
        </w:rPr>
        <w:t>117+600 a 117+620</w:t>
      </w:r>
    </w:p>
    <w:p w14:paraId="2C96B2BF" w14:textId="77777777" w:rsidR="00795364" w:rsidRPr="008456BE" w:rsidRDefault="00795364" w:rsidP="00795364">
      <w:pPr>
        <w:pStyle w:val="Prrafodelista"/>
        <w:numPr>
          <w:ilvl w:val="1"/>
          <w:numId w:val="32"/>
        </w:numPr>
        <w:rPr>
          <w:rFonts w:ascii="Arial" w:hAnsi="Arial" w:cs="Arial"/>
        </w:rPr>
      </w:pPr>
      <w:r w:rsidRPr="008456BE">
        <w:rPr>
          <w:rFonts w:ascii="Arial" w:hAnsi="Arial" w:cs="Arial"/>
        </w:rPr>
        <w:t>118+010 a 118+170</w:t>
      </w:r>
    </w:p>
    <w:p w14:paraId="2C5413A4" w14:textId="77777777" w:rsidR="00795364" w:rsidRPr="008456BE" w:rsidRDefault="00795364" w:rsidP="00795364">
      <w:pPr>
        <w:pStyle w:val="Prrafodelista"/>
        <w:rPr>
          <w:rFonts w:ascii="Arial" w:hAnsi="Arial" w:cs="Arial"/>
        </w:rPr>
      </w:pPr>
    </w:p>
    <w:p w14:paraId="308254A5" w14:textId="77777777" w:rsidR="00024055" w:rsidRPr="008456BE" w:rsidRDefault="00795364" w:rsidP="00795364">
      <w:pPr>
        <w:pStyle w:val="Prrafodelista"/>
        <w:rPr>
          <w:rFonts w:ascii="Arial" w:hAnsi="Arial" w:cs="Arial"/>
        </w:rPr>
      </w:pPr>
      <w:r w:rsidRPr="008456BE">
        <w:rPr>
          <w:rFonts w:ascii="Arial" w:hAnsi="Arial" w:cs="Arial"/>
        </w:rPr>
        <w:lastRenderedPageBreak/>
        <w:t xml:space="preserve">Sin embargo, </w:t>
      </w:r>
      <w:r w:rsidR="00024055" w:rsidRPr="008456BE">
        <w:rPr>
          <w:rFonts w:ascii="Arial" w:hAnsi="Arial" w:cs="Arial"/>
        </w:rPr>
        <w:t xml:space="preserve">en todos los caminos de acceso externos a la Vía Principal que se presentan antes de la zona de jales y en todas las contracunetas, independientemente de la pendiente transversal que exista, y </w:t>
      </w:r>
      <w:r w:rsidRPr="008456BE">
        <w:rPr>
          <w:rFonts w:ascii="Arial" w:hAnsi="Arial" w:cs="Arial"/>
        </w:rPr>
        <w:t xml:space="preserve">dada su pequeña entidad, se adopta el criterio de compensar en balcón. </w:t>
      </w:r>
    </w:p>
    <w:p w14:paraId="12F5FE28" w14:textId="77777777" w:rsidR="00024055" w:rsidRPr="008456BE" w:rsidRDefault="00024055" w:rsidP="00795364">
      <w:pPr>
        <w:pStyle w:val="Prrafodelista"/>
        <w:rPr>
          <w:rFonts w:ascii="Arial" w:hAnsi="Arial" w:cs="Arial"/>
        </w:rPr>
      </w:pPr>
    </w:p>
    <w:p w14:paraId="02241190" w14:textId="65DB3F1D" w:rsidR="00795364" w:rsidRPr="008456BE" w:rsidRDefault="00795364" w:rsidP="00795364">
      <w:pPr>
        <w:pStyle w:val="Prrafodelista"/>
        <w:rPr>
          <w:rFonts w:ascii="Arial" w:hAnsi="Arial" w:cs="Arial"/>
        </w:rPr>
      </w:pPr>
      <w:r w:rsidRPr="008456BE">
        <w:rPr>
          <w:rFonts w:ascii="Arial" w:hAnsi="Arial" w:cs="Arial"/>
        </w:rPr>
        <w:t>Se considera la compensación en balcón como acarreo libre</w:t>
      </w:r>
      <w:r w:rsidR="0018179E" w:rsidRPr="008456BE">
        <w:rPr>
          <w:rFonts w:ascii="Arial" w:hAnsi="Arial" w:cs="Arial"/>
        </w:rPr>
        <w:t>, aunque su repercusión se contempla en la composición de la matriz de justificación del precio del corte</w:t>
      </w:r>
      <w:r w:rsidRPr="008456BE">
        <w:rPr>
          <w:rFonts w:ascii="Arial" w:hAnsi="Arial" w:cs="Arial"/>
        </w:rPr>
        <w:t>.</w:t>
      </w:r>
    </w:p>
    <w:p w14:paraId="3CC26A4C" w14:textId="77777777" w:rsidR="00795364" w:rsidRPr="008456BE" w:rsidRDefault="00795364" w:rsidP="00795364">
      <w:pPr>
        <w:pStyle w:val="Prrafodelista"/>
        <w:rPr>
          <w:rFonts w:ascii="Arial" w:hAnsi="Arial" w:cs="Arial"/>
        </w:rPr>
      </w:pPr>
    </w:p>
    <w:p w14:paraId="0974CD2B" w14:textId="77777777" w:rsidR="00795364" w:rsidRPr="008456BE" w:rsidRDefault="00795364" w:rsidP="00795364">
      <w:pPr>
        <w:pStyle w:val="Prrafodelista"/>
        <w:rPr>
          <w:rFonts w:ascii="Arial" w:hAnsi="Arial" w:cs="Arial"/>
        </w:rPr>
      </w:pPr>
      <w:r w:rsidRPr="008456BE">
        <w:rPr>
          <w:rFonts w:ascii="Arial" w:hAnsi="Arial" w:cs="Arial"/>
        </w:rPr>
        <w:t xml:space="preserve">También se considera como acarreo libre los veinte (20) primeros metros de aquellos </w:t>
      </w:r>
      <w:r w:rsidR="00024055" w:rsidRPr="008456BE">
        <w:rPr>
          <w:rFonts w:ascii="Arial" w:hAnsi="Arial" w:cs="Arial"/>
        </w:rPr>
        <w:t xml:space="preserve">escasos </w:t>
      </w:r>
      <w:r w:rsidRPr="008456BE">
        <w:rPr>
          <w:rFonts w:ascii="Arial" w:hAnsi="Arial" w:cs="Arial"/>
        </w:rPr>
        <w:t>movimientos de corte a terraplén que se encuentren adosados. El resto se considera de acuerdo al criterio de mediciones de acarreos de la SCT.</w:t>
      </w:r>
    </w:p>
    <w:p w14:paraId="60EF8FC9" w14:textId="77777777" w:rsidR="00795364" w:rsidRPr="008456BE" w:rsidRDefault="00795364" w:rsidP="00795364">
      <w:pPr>
        <w:pStyle w:val="Prrafodelista"/>
        <w:rPr>
          <w:rFonts w:ascii="Arial" w:hAnsi="Arial" w:cs="Arial"/>
        </w:rPr>
      </w:pPr>
    </w:p>
    <w:p w14:paraId="616BEF74" w14:textId="7C94A9A9" w:rsidR="00795364" w:rsidRPr="008456BE" w:rsidRDefault="00795364" w:rsidP="00024055">
      <w:pPr>
        <w:pStyle w:val="Prrafodelista"/>
        <w:rPr>
          <w:rFonts w:ascii="Arial" w:hAnsi="Arial" w:cs="Arial"/>
        </w:rPr>
      </w:pPr>
      <w:r w:rsidRPr="008456BE">
        <w:rPr>
          <w:rFonts w:ascii="Arial" w:hAnsi="Arial" w:cs="Arial"/>
        </w:rPr>
        <w:t xml:space="preserve">Los productos de la excavación en corte </w:t>
      </w:r>
      <w:r w:rsidR="00024055" w:rsidRPr="008456BE">
        <w:rPr>
          <w:rFonts w:ascii="Arial" w:hAnsi="Arial" w:cs="Arial"/>
        </w:rPr>
        <w:t xml:space="preserve">entre 118+650 y el final de la actuación en 119+962.3 </w:t>
      </w:r>
      <w:r w:rsidRPr="008456BE">
        <w:rPr>
          <w:rFonts w:ascii="Arial" w:hAnsi="Arial" w:cs="Arial"/>
        </w:rPr>
        <w:t>se considera no se reutiliza</w:t>
      </w:r>
      <w:r w:rsidR="00024055" w:rsidRPr="008456BE">
        <w:rPr>
          <w:rFonts w:ascii="Arial" w:hAnsi="Arial" w:cs="Arial"/>
        </w:rPr>
        <w:t>n</w:t>
      </w:r>
      <w:r w:rsidRPr="008456BE">
        <w:rPr>
          <w:rFonts w:ascii="Arial" w:hAnsi="Arial" w:cs="Arial"/>
        </w:rPr>
        <w:t xml:space="preserve"> para compensar en terraplén</w:t>
      </w:r>
      <w:r w:rsidR="00024055" w:rsidRPr="008456BE">
        <w:rPr>
          <w:rFonts w:ascii="Arial" w:hAnsi="Arial" w:cs="Arial"/>
        </w:rPr>
        <w:t xml:space="preserve">, por lo que se acarrearán al banco de desperdicio </w:t>
      </w:r>
      <w:r w:rsidR="0022510C" w:rsidRPr="008456BE">
        <w:rPr>
          <w:rFonts w:ascii="Arial" w:hAnsi="Arial" w:cs="Arial"/>
        </w:rPr>
        <w:t xml:space="preserve">V_3 </w:t>
      </w:r>
      <w:r w:rsidR="00024055" w:rsidRPr="008456BE">
        <w:rPr>
          <w:rFonts w:ascii="Arial" w:hAnsi="Arial" w:cs="Arial"/>
        </w:rPr>
        <w:t>de los jales.</w:t>
      </w:r>
    </w:p>
    <w:p w14:paraId="04CE2264" w14:textId="77777777" w:rsidR="00795364" w:rsidRPr="008456BE" w:rsidRDefault="00795364" w:rsidP="00795364">
      <w:pPr>
        <w:pStyle w:val="Prrafodelista"/>
        <w:rPr>
          <w:rFonts w:ascii="Arial" w:hAnsi="Arial" w:cs="Arial"/>
        </w:rPr>
      </w:pPr>
    </w:p>
    <w:p w14:paraId="730A035B" w14:textId="638FE543" w:rsidR="00795364" w:rsidRPr="008456BE" w:rsidRDefault="00795364" w:rsidP="00795364">
      <w:pPr>
        <w:pStyle w:val="Prrafodelista"/>
        <w:numPr>
          <w:ilvl w:val="0"/>
          <w:numId w:val="30"/>
        </w:numPr>
        <w:rPr>
          <w:rFonts w:ascii="Arial" w:hAnsi="Arial" w:cs="Arial"/>
        </w:rPr>
      </w:pPr>
      <w:r w:rsidRPr="008456BE">
        <w:rPr>
          <w:rFonts w:ascii="Arial" w:hAnsi="Arial" w:cs="Arial"/>
        </w:rPr>
        <w:t>Se establecen divisiones en aquellos cortes y terraplenes importantes en los lugares en que menor es su valor</w:t>
      </w:r>
      <w:r w:rsidR="00024055" w:rsidRPr="008456BE">
        <w:rPr>
          <w:rFonts w:ascii="Arial" w:hAnsi="Arial" w:cs="Arial"/>
        </w:rPr>
        <w:t>,</w:t>
      </w:r>
      <w:r w:rsidRPr="008456BE">
        <w:rPr>
          <w:rFonts w:ascii="Arial" w:hAnsi="Arial" w:cs="Arial"/>
        </w:rPr>
        <w:t xml:space="preserve"> con el objetivo de ser más precisos en la determinación de distancias de acarreo</w:t>
      </w:r>
      <w:r w:rsidR="00C92AF4" w:rsidRPr="008456BE">
        <w:rPr>
          <w:rFonts w:ascii="Arial" w:hAnsi="Arial" w:cs="Arial"/>
        </w:rPr>
        <w:t xml:space="preserve">. </w:t>
      </w:r>
      <w:r w:rsidRPr="008456BE">
        <w:rPr>
          <w:rFonts w:ascii="Arial" w:hAnsi="Arial" w:cs="Arial"/>
        </w:rPr>
        <w:t>Las divisiones efectuadas en la vía troncal se establecen en los siguientes cadenamientos</w:t>
      </w:r>
      <w:r w:rsidR="00024055" w:rsidRPr="008456BE">
        <w:rPr>
          <w:rFonts w:ascii="Arial" w:hAnsi="Arial" w:cs="Arial"/>
        </w:rPr>
        <w:t>, donde se expone su motivo</w:t>
      </w:r>
      <w:r w:rsidRPr="008456BE">
        <w:rPr>
          <w:rFonts w:ascii="Arial" w:hAnsi="Arial" w:cs="Arial"/>
        </w:rPr>
        <w:t>:</w:t>
      </w:r>
    </w:p>
    <w:p w14:paraId="622FC0A1" w14:textId="77777777" w:rsidR="00795364" w:rsidRPr="008456BE" w:rsidRDefault="00795364" w:rsidP="00795364">
      <w:pPr>
        <w:pStyle w:val="Prrafodelista"/>
        <w:rPr>
          <w:rFonts w:ascii="Arial" w:hAnsi="Arial" w:cs="Arial"/>
        </w:rPr>
      </w:pPr>
    </w:p>
    <w:p w14:paraId="5CFDC304" w14:textId="77777777" w:rsidR="00DF2D51" w:rsidRPr="008456BE" w:rsidRDefault="00DF2D51" w:rsidP="00795364">
      <w:pPr>
        <w:pStyle w:val="Prrafodelista"/>
        <w:numPr>
          <w:ilvl w:val="1"/>
          <w:numId w:val="33"/>
        </w:numPr>
        <w:rPr>
          <w:rFonts w:ascii="Arial" w:hAnsi="Arial" w:cs="Arial"/>
        </w:rPr>
      </w:pPr>
      <w:r w:rsidRPr="008456BE">
        <w:rPr>
          <w:rFonts w:ascii="Arial" w:hAnsi="Arial" w:cs="Arial"/>
        </w:rPr>
        <w:t>112+151</w:t>
      </w:r>
      <w:r w:rsidR="00DA22B2" w:rsidRPr="008456BE">
        <w:rPr>
          <w:rFonts w:ascii="Arial" w:hAnsi="Arial" w:cs="Arial"/>
        </w:rPr>
        <w:t xml:space="preserve"> en corte por cambio de geotecnia</w:t>
      </w:r>
      <w:r w:rsidR="00024055" w:rsidRPr="008456BE">
        <w:rPr>
          <w:rFonts w:ascii="Arial" w:hAnsi="Arial" w:cs="Arial"/>
        </w:rPr>
        <w:t>.</w:t>
      </w:r>
    </w:p>
    <w:p w14:paraId="0E2F6B30" w14:textId="77777777" w:rsidR="00795364" w:rsidRPr="008456BE" w:rsidRDefault="00795364" w:rsidP="00795364">
      <w:pPr>
        <w:pStyle w:val="Prrafodelista"/>
        <w:numPr>
          <w:ilvl w:val="1"/>
          <w:numId w:val="33"/>
        </w:numPr>
        <w:rPr>
          <w:rFonts w:ascii="Arial" w:hAnsi="Arial" w:cs="Arial"/>
        </w:rPr>
      </w:pPr>
      <w:r w:rsidRPr="008456BE">
        <w:rPr>
          <w:rFonts w:ascii="Arial" w:hAnsi="Arial" w:cs="Arial"/>
        </w:rPr>
        <w:t>112+260 en terraplén</w:t>
      </w:r>
      <w:r w:rsidR="00024055" w:rsidRPr="008456BE">
        <w:rPr>
          <w:rFonts w:ascii="Arial" w:hAnsi="Arial" w:cs="Arial"/>
        </w:rPr>
        <w:t>.</w:t>
      </w:r>
    </w:p>
    <w:p w14:paraId="4C2FD825" w14:textId="77777777" w:rsidR="00795364" w:rsidRPr="008456BE" w:rsidRDefault="00795364" w:rsidP="00795364">
      <w:pPr>
        <w:pStyle w:val="Prrafodelista"/>
        <w:numPr>
          <w:ilvl w:val="1"/>
          <w:numId w:val="33"/>
        </w:numPr>
        <w:rPr>
          <w:rFonts w:ascii="Arial" w:hAnsi="Arial" w:cs="Arial"/>
        </w:rPr>
      </w:pPr>
      <w:r w:rsidRPr="008456BE">
        <w:rPr>
          <w:rFonts w:ascii="Arial" w:hAnsi="Arial" w:cs="Arial"/>
        </w:rPr>
        <w:t>114+280 en corte</w:t>
      </w:r>
      <w:r w:rsidR="00024055" w:rsidRPr="008456BE">
        <w:rPr>
          <w:rFonts w:ascii="Arial" w:hAnsi="Arial" w:cs="Arial"/>
        </w:rPr>
        <w:t>.</w:t>
      </w:r>
    </w:p>
    <w:p w14:paraId="6283D6C3" w14:textId="77777777" w:rsidR="00795364" w:rsidRPr="008456BE" w:rsidRDefault="00795364" w:rsidP="00795364">
      <w:pPr>
        <w:pStyle w:val="Prrafodelista"/>
        <w:numPr>
          <w:ilvl w:val="1"/>
          <w:numId w:val="33"/>
        </w:numPr>
        <w:rPr>
          <w:rFonts w:ascii="Arial" w:hAnsi="Arial" w:cs="Arial"/>
        </w:rPr>
      </w:pPr>
      <w:r w:rsidRPr="008456BE">
        <w:rPr>
          <w:rFonts w:ascii="Arial" w:hAnsi="Arial" w:cs="Arial"/>
        </w:rPr>
        <w:t>116+360 en corte</w:t>
      </w:r>
      <w:r w:rsidR="00024055" w:rsidRPr="008456BE">
        <w:rPr>
          <w:rFonts w:ascii="Arial" w:hAnsi="Arial" w:cs="Arial"/>
        </w:rPr>
        <w:t>.</w:t>
      </w:r>
    </w:p>
    <w:p w14:paraId="76D2D014" w14:textId="77777777" w:rsidR="00795364" w:rsidRPr="008456BE" w:rsidRDefault="00795364" w:rsidP="00795364">
      <w:pPr>
        <w:pStyle w:val="Prrafodelista"/>
        <w:numPr>
          <w:ilvl w:val="1"/>
          <w:numId w:val="33"/>
        </w:numPr>
        <w:rPr>
          <w:rFonts w:ascii="Arial" w:hAnsi="Arial" w:cs="Arial"/>
        </w:rPr>
      </w:pPr>
      <w:r w:rsidRPr="008456BE">
        <w:rPr>
          <w:rFonts w:ascii="Arial" w:hAnsi="Arial" w:cs="Arial"/>
        </w:rPr>
        <w:t>118+080 en terraplén</w:t>
      </w:r>
      <w:r w:rsidR="00024055" w:rsidRPr="008456BE">
        <w:rPr>
          <w:rFonts w:ascii="Arial" w:hAnsi="Arial" w:cs="Arial"/>
        </w:rPr>
        <w:t>.</w:t>
      </w:r>
    </w:p>
    <w:p w14:paraId="108575EC" w14:textId="77777777" w:rsidR="00DA22B2" w:rsidRPr="008456BE" w:rsidRDefault="00DF2D51" w:rsidP="00DA22B2">
      <w:pPr>
        <w:pStyle w:val="Prrafodelista"/>
        <w:numPr>
          <w:ilvl w:val="1"/>
          <w:numId w:val="33"/>
        </w:numPr>
        <w:rPr>
          <w:rFonts w:ascii="Arial" w:hAnsi="Arial" w:cs="Arial"/>
        </w:rPr>
      </w:pPr>
      <w:r w:rsidRPr="008456BE">
        <w:rPr>
          <w:rFonts w:ascii="Arial" w:hAnsi="Arial" w:cs="Arial"/>
        </w:rPr>
        <w:t>119+138</w:t>
      </w:r>
      <w:r w:rsidR="00DA22B2" w:rsidRPr="008456BE">
        <w:rPr>
          <w:rFonts w:ascii="Arial" w:hAnsi="Arial" w:cs="Arial"/>
        </w:rPr>
        <w:t xml:space="preserve"> en corte por cambio de geotecnia</w:t>
      </w:r>
      <w:r w:rsidR="00024055" w:rsidRPr="008456BE">
        <w:rPr>
          <w:rFonts w:ascii="Arial" w:hAnsi="Arial" w:cs="Arial"/>
        </w:rPr>
        <w:t>.</w:t>
      </w:r>
    </w:p>
    <w:p w14:paraId="6B098C83" w14:textId="77777777" w:rsidR="00DA22B2" w:rsidRPr="008456BE" w:rsidRDefault="00DF2D51" w:rsidP="00DA22B2">
      <w:pPr>
        <w:pStyle w:val="Prrafodelista"/>
        <w:numPr>
          <w:ilvl w:val="1"/>
          <w:numId w:val="33"/>
        </w:numPr>
        <w:rPr>
          <w:rFonts w:ascii="Arial" w:hAnsi="Arial" w:cs="Arial"/>
        </w:rPr>
      </w:pPr>
      <w:r w:rsidRPr="008456BE">
        <w:rPr>
          <w:rFonts w:ascii="Arial" w:hAnsi="Arial" w:cs="Arial"/>
        </w:rPr>
        <w:t>119+718</w:t>
      </w:r>
      <w:r w:rsidR="00DA22B2" w:rsidRPr="008456BE">
        <w:rPr>
          <w:rFonts w:ascii="Arial" w:hAnsi="Arial" w:cs="Arial"/>
        </w:rPr>
        <w:t xml:space="preserve"> en corte por cambio de geotecnia</w:t>
      </w:r>
      <w:r w:rsidR="00024055" w:rsidRPr="008456BE">
        <w:rPr>
          <w:rFonts w:ascii="Arial" w:hAnsi="Arial" w:cs="Arial"/>
        </w:rPr>
        <w:t>.</w:t>
      </w:r>
    </w:p>
    <w:p w14:paraId="68607D1E" w14:textId="77777777" w:rsidR="00795364" w:rsidRPr="008456BE" w:rsidRDefault="00795364" w:rsidP="00795364">
      <w:pPr>
        <w:pStyle w:val="Prrafodelista"/>
        <w:rPr>
          <w:rFonts w:ascii="Arial" w:hAnsi="Arial" w:cs="Arial"/>
        </w:rPr>
      </w:pPr>
    </w:p>
    <w:p w14:paraId="63F6E10C" w14:textId="0D4D61AB" w:rsidR="00467C7E" w:rsidRPr="008456BE" w:rsidRDefault="00795364" w:rsidP="00795364">
      <w:pPr>
        <w:pStyle w:val="Prrafodelista"/>
        <w:numPr>
          <w:ilvl w:val="0"/>
          <w:numId w:val="30"/>
        </w:numPr>
        <w:rPr>
          <w:rFonts w:ascii="Arial" w:hAnsi="Arial" w:cs="Arial"/>
        </w:rPr>
      </w:pPr>
      <w:r w:rsidRPr="008456BE">
        <w:rPr>
          <w:rFonts w:ascii="Arial" w:hAnsi="Arial" w:cs="Arial"/>
        </w:rPr>
        <w:t xml:space="preserve">Todos los materiales </w:t>
      </w:r>
      <w:r w:rsidR="00467C7E" w:rsidRPr="008456BE">
        <w:rPr>
          <w:rFonts w:ascii="Arial" w:hAnsi="Arial" w:cs="Arial"/>
        </w:rPr>
        <w:t xml:space="preserve">de corte </w:t>
      </w:r>
      <w:r w:rsidRPr="008456BE">
        <w:rPr>
          <w:rFonts w:ascii="Arial" w:hAnsi="Arial" w:cs="Arial"/>
        </w:rPr>
        <w:t xml:space="preserve">de la vía principal </w:t>
      </w:r>
      <w:r w:rsidR="00467C7E" w:rsidRPr="008456BE">
        <w:rPr>
          <w:rFonts w:ascii="Arial" w:hAnsi="Arial" w:cs="Arial"/>
        </w:rPr>
        <w:t xml:space="preserve">que se encuentran entre los cadenamientos </w:t>
      </w:r>
      <w:r w:rsidRPr="008456BE">
        <w:rPr>
          <w:rFonts w:ascii="Arial" w:hAnsi="Arial" w:cs="Arial"/>
        </w:rPr>
        <w:t xml:space="preserve">118+650 </w:t>
      </w:r>
      <w:r w:rsidR="00467C7E" w:rsidRPr="008456BE">
        <w:rPr>
          <w:rFonts w:ascii="Arial" w:hAnsi="Arial" w:cs="Arial"/>
        </w:rPr>
        <w:t>y</w:t>
      </w:r>
      <w:r w:rsidRPr="008456BE">
        <w:rPr>
          <w:rFonts w:ascii="Arial" w:hAnsi="Arial" w:cs="Arial"/>
        </w:rPr>
        <w:t xml:space="preserve"> 119+170 (41,687 m</w:t>
      </w:r>
      <w:r w:rsidRPr="0082436E">
        <w:rPr>
          <w:rFonts w:ascii="Arial" w:hAnsi="Arial" w:cs="Arial"/>
          <w:vertAlign w:val="superscript"/>
        </w:rPr>
        <w:t>3</w:t>
      </w:r>
      <w:r w:rsidRPr="008456BE">
        <w:rPr>
          <w:rFonts w:ascii="Arial" w:hAnsi="Arial" w:cs="Arial"/>
        </w:rPr>
        <w:t xml:space="preserve">) y </w:t>
      </w:r>
      <w:r w:rsidR="00467C7E" w:rsidRPr="008456BE">
        <w:rPr>
          <w:rFonts w:ascii="Arial" w:hAnsi="Arial" w:cs="Arial"/>
        </w:rPr>
        <w:t xml:space="preserve">los </w:t>
      </w:r>
      <w:r w:rsidRPr="008456BE">
        <w:rPr>
          <w:rFonts w:ascii="Arial" w:hAnsi="Arial" w:cs="Arial"/>
        </w:rPr>
        <w:t>del corte 119+620 a 119+960 (21,301 m</w:t>
      </w:r>
      <w:r w:rsidRPr="0082436E">
        <w:rPr>
          <w:rFonts w:ascii="Arial" w:hAnsi="Arial" w:cs="Arial"/>
          <w:vertAlign w:val="superscript"/>
        </w:rPr>
        <w:t>3</w:t>
      </w:r>
      <w:r w:rsidRPr="008456BE">
        <w:rPr>
          <w:rFonts w:ascii="Arial" w:hAnsi="Arial" w:cs="Arial"/>
        </w:rPr>
        <w:t xml:space="preserve">) se acarrearán al banco de desperdicio del cadenamiento 118+930 (V_3). </w:t>
      </w:r>
    </w:p>
    <w:p w14:paraId="40DB1534" w14:textId="77777777" w:rsidR="00467C7E" w:rsidRPr="008456BE" w:rsidRDefault="00467C7E" w:rsidP="00C349AF">
      <w:pPr>
        <w:pStyle w:val="Prrafodelista"/>
        <w:rPr>
          <w:rFonts w:ascii="Arial" w:hAnsi="Arial" w:cs="Arial"/>
        </w:rPr>
      </w:pPr>
    </w:p>
    <w:p w14:paraId="2FC93193" w14:textId="498669B5" w:rsidR="00467C7E" w:rsidRPr="008456BE" w:rsidRDefault="00467C7E" w:rsidP="00C349AF">
      <w:pPr>
        <w:pStyle w:val="Prrafodelista"/>
        <w:rPr>
          <w:rFonts w:ascii="Arial" w:hAnsi="Arial" w:cs="Arial"/>
        </w:rPr>
      </w:pPr>
      <w:r w:rsidRPr="008456BE">
        <w:rPr>
          <w:rFonts w:ascii="Arial" w:hAnsi="Arial" w:cs="Arial"/>
        </w:rPr>
        <w:t>También se llevan al banco V_3 los materiales de corte de todos los ejes que se encuentran entre los cadenamientos 118+650 hasta el final.</w:t>
      </w:r>
    </w:p>
    <w:p w14:paraId="40DF171C" w14:textId="77777777" w:rsidR="00467C7E" w:rsidRPr="008456BE" w:rsidRDefault="00467C7E" w:rsidP="00C349AF">
      <w:pPr>
        <w:pStyle w:val="Prrafodelista"/>
        <w:rPr>
          <w:rFonts w:ascii="Arial" w:hAnsi="Arial" w:cs="Arial"/>
        </w:rPr>
      </w:pPr>
    </w:p>
    <w:p w14:paraId="33854A86" w14:textId="0A93EA4B" w:rsidR="00795364" w:rsidRPr="008456BE" w:rsidRDefault="00795364" w:rsidP="00C349AF">
      <w:pPr>
        <w:pStyle w:val="Prrafodelista"/>
        <w:rPr>
          <w:rFonts w:ascii="Arial" w:hAnsi="Arial" w:cs="Arial"/>
        </w:rPr>
      </w:pPr>
      <w:r w:rsidRPr="008456BE">
        <w:rPr>
          <w:rFonts w:ascii="Arial" w:hAnsi="Arial" w:cs="Arial"/>
        </w:rPr>
        <w:t xml:space="preserve">Estos materiales son de jales y aunque sean válidos para núcleos de terraplenes es preferible utilizar la roca de basaltos o andesitas sobrantes, lo que </w:t>
      </w:r>
      <w:r w:rsidR="00092202" w:rsidRPr="008456BE">
        <w:rPr>
          <w:rFonts w:ascii="Arial" w:hAnsi="Arial" w:cs="Arial"/>
        </w:rPr>
        <w:t>les</w:t>
      </w:r>
      <w:r w:rsidRPr="008456BE">
        <w:rPr>
          <w:rFonts w:ascii="Arial" w:hAnsi="Arial" w:cs="Arial"/>
        </w:rPr>
        <w:t xml:space="preserve"> dará una mayor calidad a los terraplenes.</w:t>
      </w:r>
    </w:p>
    <w:p w14:paraId="4D472522" w14:textId="0DCDB2B6" w:rsidR="001D633A" w:rsidRPr="008456BE" w:rsidRDefault="001D633A" w:rsidP="00876656">
      <w:pPr>
        <w:rPr>
          <w:rFonts w:ascii="Arial" w:hAnsi="Arial" w:cs="Arial"/>
        </w:rPr>
      </w:pPr>
      <w:r w:rsidRPr="008456BE">
        <w:rPr>
          <w:rFonts w:ascii="Arial" w:hAnsi="Arial" w:cs="Arial"/>
        </w:rPr>
        <w:t>RESULTADOS DEL ESTUDIO DE TERRACERÍAS</w:t>
      </w:r>
    </w:p>
    <w:p w14:paraId="274DB6ED" w14:textId="0BB101F6" w:rsidR="001D633A" w:rsidRPr="008456BE" w:rsidRDefault="001D633A" w:rsidP="00876656">
      <w:pPr>
        <w:rPr>
          <w:rFonts w:ascii="Arial" w:hAnsi="Arial" w:cs="Arial"/>
        </w:rPr>
      </w:pPr>
      <w:r w:rsidRPr="008456BE">
        <w:rPr>
          <w:rFonts w:ascii="Arial" w:hAnsi="Arial" w:cs="Arial"/>
        </w:rPr>
        <w:t>El estudio de terracería presenta los siguientes resultados:</w:t>
      </w:r>
    </w:p>
    <w:p w14:paraId="2CEFEF03" w14:textId="45C4C1C4" w:rsidR="001D633A" w:rsidRPr="008456BE" w:rsidRDefault="001D633A" w:rsidP="00C349AF">
      <w:pPr>
        <w:ind w:left="708"/>
        <w:rPr>
          <w:rFonts w:ascii="Arial" w:hAnsi="Arial" w:cs="Arial"/>
          <w:b/>
        </w:rPr>
      </w:pPr>
      <w:r w:rsidRPr="008456BE">
        <w:rPr>
          <w:rFonts w:ascii="Arial" w:hAnsi="Arial" w:cs="Arial"/>
          <w:b/>
        </w:rPr>
        <w:t>Compensación al núcleo de terraplén</w:t>
      </w:r>
    </w:p>
    <w:p w14:paraId="2757EE52" w14:textId="2DB9FB96" w:rsidR="003B2E27" w:rsidRPr="008456BE" w:rsidRDefault="003B2E27" w:rsidP="00C349AF">
      <w:pPr>
        <w:ind w:left="708"/>
        <w:rPr>
          <w:rFonts w:ascii="Arial" w:hAnsi="Arial" w:cs="Arial"/>
        </w:rPr>
      </w:pPr>
      <w:r w:rsidRPr="008456BE">
        <w:rPr>
          <w:rFonts w:ascii="Arial" w:hAnsi="Arial" w:cs="Arial"/>
        </w:rPr>
        <w:lastRenderedPageBreak/>
        <w:t>El volumen total movido de corte o banco de préstamos a núcleo de terraplén, base de concreto ciclópeo, bancos de acopio y bancos de desperdicio es de 2,5</w:t>
      </w:r>
      <w:r w:rsidR="00675778" w:rsidRPr="008456BE">
        <w:rPr>
          <w:rFonts w:ascii="Arial" w:hAnsi="Arial" w:cs="Arial"/>
        </w:rPr>
        <w:t>50</w:t>
      </w:r>
      <w:r w:rsidRPr="008456BE">
        <w:rPr>
          <w:rFonts w:ascii="Arial" w:hAnsi="Arial" w:cs="Arial"/>
        </w:rPr>
        <w:t>.</w:t>
      </w:r>
      <w:r w:rsidR="00675778" w:rsidRPr="008456BE">
        <w:rPr>
          <w:rFonts w:ascii="Arial" w:hAnsi="Arial" w:cs="Arial"/>
        </w:rPr>
        <w:t>915</w:t>
      </w:r>
      <w:r w:rsidRPr="008456BE">
        <w:rPr>
          <w:rFonts w:ascii="Arial" w:hAnsi="Arial" w:cs="Arial"/>
        </w:rPr>
        <w:t xml:space="preserve"> m</w:t>
      </w:r>
      <w:r w:rsidRPr="00092202">
        <w:rPr>
          <w:rFonts w:ascii="Arial" w:hAnsi="Arial" w:cs="Arial"/>
          <w:vertAlign w:val="superscript"/>
        </w:rPr>
        <w:t>3</w:t>
      </w:r>
      <w:r w:rsidRPr="008456BE">
        <w:rPr>
          <w:rFonts w:ascii="Arial" w:hAnsi="Arial" w:cs="Arial"/>
        </w:rPr>
        <w:t xml:space="preserve"> en donde se incluye la excavación de los túneles.</w:t>
      </w:r>
    </w:p>
    <w:p w14:paraId="56B0269D" w14:textId="67900587" w:rsidR="000016A7" w:rsidRPr="008456BE" w:rsidRDefault="000016A7" w:rsidP="00C349AF">
      <w:pPr>
        <w:ind w:left="708"/>
        <w:rPr>
          <w:rFonts w:ascii="Arial" w:hAnsi="Arial" w:cs="Arial"/>
        </w:rPr>
      </w:pPr>
      <w:r w:rsidRPr="008456BE">
        <w:rPr>
          <w:rFonts w:ascii="Arial" w:hAnsi="Arial" w:cs="Arial"/>
        </w:rPr>
        <w:t>El volumen total de corte en estrato 2 es:</w:t>
      </w:r>
      <w:r w:rsidRPr="008456BE">
        <w:rPr>
          <w:rFonts w:ascii="Arial" w:hAnsi="Arial" w:cs="Arial"/>
        </w:rPr>
        <w:tab/>
      </w:r>
      <w:r w:rsidRPr="008456BE">
        <w:rPr>
          <w:rFonts w:ascii="Arial" w:hAnsi="Arial" w:cs="Arial"/>
        </w:rPr>
        <w:tab/>
      </w:r>
      <w:r w:rsidR="00071388" w:rsidRPr="008456BE">
        <w:rPr>
          <w:rFonts w:ascii="Arial" w:hAnsi="Arial" w:cs="Arial"/>
        </w:rPr>
        <w:tab/>
      </w:r>
      <w:r w:rsidR="00092202">
        <w:rPr>
          <w:rFonts w:ascii="Arial" w:hAnsi="Arial" w:cs="Arial"/>
        </w:rPr>
        <w:tab/>
      </w:r>
      <w:r w:rsidRPr="008456BE">
        <w:rPr>
          <w:rFonts w:ascii="Arial" w:hAnsi="Arial" w:cs="Arial"/>
        </w:rPr>
        <w:t>1,14</w:t>
      </w:r>
      <w:r w:rsidR="00675778" w:rsidRPr="008456BE">
        <w:rPr>
          <w:rFonts w:ascii="Arial" w:hAnsi="Arial" w:cs="Arial"/>
        </w:rPr>
        <w:t>4</w:t>
      </w:r>
      <w:r w:rsidRPr="008456BE">
        <w:rPr>
          <w:rFonts w:ascii="Arial" w:hAnsi="Arial" w:cs="Arial"/>
        </w:rPr>
        <w:t>,</w:t>
      </w:r>
      <w:r w:rsidR="00675778" w:rsidRPr="008456BE">
        <w:rPr>
          <w:rFonts w:ascii="Arial" w:hAnsi="Arial" w:cs="Arial"/>
        </w:rPr>
        <w:t>793</w:t>
      </w:r>
      <w:r w:rsidRPr="008456BE">
        <w:rPr>
          <w:rFonts w:ascii="Arial" w:hAnsi="Arial" w:cs="Arial"/>
        </w:rPr>
        <w:t xml:space="preserve"> m</w:t>
      </w:r>
      <w:r w:rsidRPr="00092202">
        <w:rPr>
          <w:rFonts w:ascii="Arial" w:hAnsi="Arial" w:cs="Arial"/>
          <w:vertAlign w:val="superscript"/>
        </w:rPr>
        <w:t>3</w:t>
      </w:r>
    </w:p>
    <w:p w14:paraId="24918223" w14:textId="0800E36A" w:rsidR="000016A7" w:rsidRPr="008456BE" w:rsidRDefault="000016A7" w:rsidP="000016A7">
      <w:pPr>
        <w:ind w:left="708"/>
        <w:rPr>
          <w:rFonts w:ascii="Arial" w:hAnsi="Arial" w:cs="Arial"/>
        </w:rPr>
      </w:pPr>
      <w:r w:rsidRPr="008456BE">
        <w:rPr>
          <w:rFonts w:ascii="Arial" w:hAnsi="Arial" w:cs="Arial"/>
        </w:rPr>
        <w:t xml:space="preserve">El volumen total de corte en estrato 3 </w:t>
      </w:r>
      <w:r w:rsidR="00071388" w:rsidRPr="008456BE">
        <w:rPr>
          <w:rFonts w:ascii="Arial" w:hAnsi="Arial" w:cs="Arial"/>
        </w:rPr>
        <w:t xml:space="preserve">(incluye túneles) </w:t>
      </w:r>
      <w:r w:rsidRPr="008456BE">
        <w:rPr>
          <w:rFonts w:ascii="Arial" w:hAnsi="Arial" w:cs="Arial"/>
        </w:rPr>
        <w:t>es:</w:t>
      </w:r>
      <w:r w:rsidR="00071388" w:rsidRPr="008456BE">
        <w:rPr>
          <w:rFonts w:ascii="Arial" w:hAnsi="Arial" w:cs="Arial"/>
        </w:rPr>
        <w:t xml:space="preserve">  </w:t>
      </w:r>
      <w:r w:rsidR="00071388" w:rsidRPr="008456BE">
        <w:rPr>
          <w:rFonts w:ascii="Arial" w:hAnsi="Arial" w:cs="Arial"/>
        </w:rPr>
        <w:tab/>
      </w:r>
      <w:r w:rsidRPr="008456BE">
        <w:rPr>
          <w:rFonts w:ascii="Arial" w:hAnsi="Arial" w:cs="Arial"/>
        </w:rPr>
        <w:t>1,4</w:t>
      </w:r>
      <w:r w:rsidR="00071388" w:rsidRPr="008456BE">
        <w:rPr>
          <w:rFonts w:ascii="Arial" w:hAnsi="Arial" w:cs="Arial"/>
        </w:rPr>
        <w:t>6</w:t>
      </w:r>
      <w:r w:rsidR="00BB325D" w:rsidRPr="008456BE">
        <w:rPr>
          <w:rFonts w:ascii="Arial" w:hAnsi="Arial" w:cs="Arial"/>
        </w:rPr>
        <w:t>3</w:t>
      </w:r>
      <w:r w:rsidR="00071388" w:rsidRPr="008456BE">
        <w:rPr>
          <w:rFonts w:ascii="Arial" w:hAnsi="Arial" w:cs="Arial"/>
        </w:rPr>
        <w:t>,</w:t>
      </w:r>
      <w:r w:rsidR="00BB325D" w:rsidRPr="008456BE">
        <w:rPr>
          <w:rFonts w:ascii="Arial" w:hAnsi="Arial" w:cs="Arial"/>
        </w:rPr>
        <w:t>571</w:t>
      </w:r>
      <w:r w:rsidRPr="008456BE">
        <w:rPr>
          <w:rFonts w:ascii="Arial" w:hAnsi="Arial" w:cs="Arial"/>
        </w:rPr>
        <w:t xml:space="preserve"> m</w:t>
      </w:r>
      <w:r w:rsidRPr="00092202">
        <w:rPr>
          <w:rFonts w:ascii="Arial" w:hAnsi="Arial" w:cs="Arial"/>
          <w:vertAlign w:val="superscript"/>
        </w:rPr>
        <w:t>3</w:t>
      </w:r>
    </w:p>
    <w:p w14:paraId="1010417C" w14:textId="1B30F46C" w:rsidR="000016A7" w:rsidRPr="008456BE" w:rsidRDefault="000016A7" w:rsidP="000016A7">
      <w:pPr>
        <w:ind w:left="708"/>
        <w:rPr>
          <w:rFonts w:ascii="Arial" w:hAnsi="Arial" w:cs="Arial"/>
        </w:rPr>
      </w:pPr>
      <w:r w:rsidRPr="008456BE">
        <w:rPr>
          <w:rFonts w:ascii="Arial" w:hAnsi="Arial" w:cs="Arial"/>
        </w:rPr>
        <w:t>El volumen total de Terraplén es:</w:t>
      </w:r>
      <w:r w:rsidRPr="008456BE">
        <w:rPr>
          <w:rFonts w:ascii="Arial" w:hAnsi="Arial" w:cs="Arial"/>
        </w:rPr>
        <w:tab/>
      </w:r>
      <w:r w:rsidRPr="008456BE">
        <w:rPr>
          <w:rFonts w:ascii="Arial" w:hAnsi="Arial" w:cs="Arial"/>
        </w:rPr>
        <w:tab/>
      </w:r>
      <w:r w:rsidRPr="008456BE">
        <w:rPr>
          <w:rFonts w:ascii="Arial" w:hAnsi="Arial" w:cs="Arial"/>
        </w:rPr>
        <w:tab/>
        <w:t xml:space="preserve">   </w:t>
      </w:r>
      <w:r w:rsidR="00071388" w:rsidRPr="008456BE">
        <w:rPr>
          <w:rFonts w:ascii="Arial" w:hAnsi="Arial" w:cs="Arial"/>
        </w:rPr>
        <w:tab/>
      </w:r>
      <w:r w:rsidR="00092202">
        <w:rPr>
          <w:rFonts w:ascii="Arial" w:hAnsi="Arial" w:cs="Arial"/>
        </w:rPr>
        <w:tab/>
      </w:r>
      <w:r w:rsidR="00071388" w:rsidRPr="008456BE">
        <w:rPr>
          <w:rFonts w:ascii="Arial" w:hAnsi="Arial" w:cs="Arial"/>
        </w:rPr>
        <w:t xml:space="preserve">   </w:t>
      </w:r>
      <w:r w:rsidRPr="008456BE">
        <w:rPr>
          <w:rFonts w:ascii="Arial" w:hAnsi="Arial" w:cs="Arial"/>
        </w:rPr>
        <w:t>781,</w:t>
      </w:r>
      <w:r w:rsidR="00675778" w:rsidRPr="008456BE">
        <w:rPr>
          <w:rFonts w:ascii="Arial" w:hAnsi="Arial" w:cs="Arial"/>
        </w:rPr>
        <w:t>10</w:t>
      </w:r>
      <w:r w:rsidRPr="008456BE">
        <w:rPr>
          <w:rFonts w:ascii="Arial" w:hAnsi="Arial" w:cs="Arial"/>
        </w:rPr>
        <w:t>4 m</w:t>
      </w:r>
      <w:r w:rsidRPr="00092202">
        <w:rPr>
          <w:rFonts w:ascii="Arial" w:hAnsi="Arial" w:cs="Arial"/>
          <w:vertAlign w:val="superscript"/>
        </w:rPr>
        <w:t>3</w:t>
      </w:r>
    </w:p>
    <w:p w14:paraId="50E061EF" w14:textId="5E73B325" w:rsidR="001D633A" w:rsidRPr="008456BE" w:rsidRDefault="003B2E27" w:rsidP="00C349AF">
      <w:pPr>
        <w:ind w:left="708"/>
        <w:rPr>
          <w:rFonts w:ascii="Arial" w:hAnsi="Arial" w:cs="Arial"/>
        </w:rPr>
      </w:pPr>
      <w:r w:rsidRPr="008456BE">
        <w:rPr>
          <w:rFonts w:ascii="Arial" w:hAnsi="Arial" w:cs="Arial"/>
        </w:rPr>
        <w:t>L</w:t>
      </w:r>
      <w:r w:rsidR="001D633A" w:rsidRPr="008456BE">
        <w:rPr>
          <w:rFonts w:ascii="Arial" w:hAnsi="Arial" w:cs="Arial"/>
        </w:rPr>
        <w:t>as distancias medias de acarreo</w:t>
      </w:r>
      <w:r w:rsidRPr="008456BE">
        <w:rPr>
          <w:rFonts w:ascii="Arial" w:hAnsi="Arial" w:cs="Arial"/>
        </w:rPr>
        <w:t xml:space="preserve"> </w:t>
      </w:r>
      <w:r w:rsidR="001D633A" w:rsidRPr="008456BE">
        <w:rPr>
          <w:rFonts w:ascii="Arial" w:hAnsi="Arial" w:cs="Arial"/>
        </w:rPr>
        <w:t>de corte o banco de préstamos a núcleo de terraplén, base de concreto ciclópeo, bancos de acopio y bancos de desperdicio</w:t>
      </w:r>
      <w:r w:rsidRPr="008456BE">
        <w:rPr>
          <w:rFonts w:ascii="Arial" w:hAnsi="Arial" w:cs="Arial"/>
        </w:rPr>
        <w:t xml:space="preserve"> son las siguientes</w:t>
      </w:r>
      <w:r w:rsidR="001D633A" w:rsidRPr="008456BE">
        <w:rPr>
          <w:rFonts w:ascii="Arial" w:hAnsi="Arial" w:cs="Arial"/>
        </w:rPr>
        <w:t>:</w:t>
      </w:r>
    </w:p>
    <w:p w14:paraId="0B3068AF" w14:textId="47EB241C" w:rsidR="001D633A" w:rsidRPr="008456BE" w:rsidRDefault="001D633A" w:rsidP="00C349AF">
      <w:pPr>
        <w:pStyle w:val="Prrafodelista"/>
        <w:numPr>
          <w:ilvl w:val="0"/>
          <w:numId w:val="46"/>
        </w:numPr>
        <w:tabs>
          <w:tab w:val="left" w:pos="5954"/>
        </w:tabs>
        <w:rPr>
          <w:rFonts w:ascii="Arial" w:hAnsi="Arial" w:cs="Arial"/>
        </w:rPr>
      </w:pPr>
      <w:r w:rsidRPr="008456BE">
        <w:rPr>
          <w:rFonts w:ascii="Arial" w:hAnsi="Arial" w:cs="Arial"/>
        </w:rPr>
        <w:t>Distancia media real:</w:t>
      </w:r>
      <w:r w:rsidRPr="008456BE">
        <w:rPr>
          <w:rFonts w:ascii="Arial" w:hAnsi="Arial" w:cs="Arial"/>
        </w:rPr>
        <w:tab/>
        <w:t>3,1</w:t>
      </w:r>
      <w:r w:rsidR="00B45575" w:rsidRPr="008456BE">
        <w:rPr>
          <w:rFonts w:ascii="Arial" w:hAnsi="Arial" w:cs="Arial"/>
        </w:rPr>
        <w:t>53</w:t>
      </w:r>
      <w:r w:rsidRPr="008456BE">
        <w:rPr>
          <w:rFonts w:ascii="Arial" w:hAnsi="Arial" w:cs="Arial"/>
        </w:rPr>
        <w:t xml:space="preserve"> m</w:t>
      </w:r>
    </w:p>
    <w:p w14:paraId="4C018046" w14:textId="4132CF65" w:rsidR="001D633A" w:rsidRPr="008456BE" w:rsidRDefault="00B45575" w:rsidP="00092202">
      <w:pPr>
        <w:pStyle w:val="Prrafodelista"/>
        <w:numPr>
          <w:ilvl w:val="0"/>
          <w:numId w:val="46"/>
        </w:numPr>
        <w:tabs>
          <w:tab w:val="left" w:pos="5954"/>
        </w:tabs>
        <w:rPr>
          <w:rFonts w:ascii="Arial" w:hAnsi="Arial" w:cs="Arial"/>
        </w:rPr>
      </w:pPr>
      <w:r w:rsidRPr="008456BE">
        <w:rPr>
          <w:rFonts w:ascii="Arial" w:hAnsi="Arial" w:cs="Arial"/>
        </w:rPr>
        <w:t>Volumen movido a la distancia anterior:            2,576,813 m</w:t>
      </w:r>
      <w:r w:rsidRPr="00092202">
        <w:rPr>
          <w:rFonts w:ascii="Arial" w:hAnsi="Arial" w:cs="Arial"/>
          <w:vertAlign w:val="superscript"/>
        </w:rPr>
        <w:t>3</w:t>
      </w:r>
    </w:p>
    <w:p w14:paraId="26F869AE" w14:textId="5111EFEB" w:rsidR="001D633A" w:rsidRPr="008456BE" w:rsidRDefault="001D633A" w:rsidP="00C349AF">
      <w:pPr>
        <w:pStyle w:val="Prrafodelista"/>
        <w:numPr>
          <w:ilvl w:val="0"/>
          <w:numId w:val="46"/>
        </w:numPr>
        <w:tabs>
          <w:tab w:val="left" w:pos="5954"/>
        </w:tabs>
        <w:rPr>
          <w:rFonts w:ascii="Arial" w:hAnsi="Arial" w:cs="Arial"/>
        </w:rPr>
      </w:pPr>
      <w:r w:rsidRPr="008456BE">
        <w:rPr>
          <w:rFonts w:ascii="Arial" w:hAnsi="Arial" w:cs="Arial"/>
        </w:rPr>
        <w:t xml:space="preserve">Distancia media Km s/SCT: </w:t>
      </w:r>
      <w:r w:rsidRPr="008456BE">
        <w:rPr>
          <w:rFonts w:ascii="Arial" w:hAnsi="Arial" w:cs="Arial"/>
        </w:rPr>
        <w:tab/>
      </w:r>
      <w:r w:rsidR="00B45575" w:rsidRPr="008456BE">
        <w:rPr>
          <w:rFonts w:ascii="Arial" w:hAnsi="Arial" w:cs="Arial"/>
        </w:rPr>
        <w:t>3,994</w:t>
      </w:r>
      <w:r w:rsidRPr="008456BE">
        <w:rPr>
          <w:rFonts w:ascii="Arial" w:hAnsi="Arial" w:cs="Arial"/>
        </w:rPr>
        <w:t xml:space="preserve"> </w:t>
      </w:r>
      <w:r w:rsidR="000E7D6E" w:rsidRPr="008456BE">
        <w:rPr>
          <w:rFonts w:ascii="Arial" w:hAnsi="Arial" w:cs="Arial"/>
        </w:rPr>
        <w:t>Km</w:t>
      </w:r>
    </w:p>
    <w:p w14:paraId="382DD886" w14:textId="38FBB699" w:rsidR="00B45575" w:rsidRPr="008456BE" w:rsidRDefault="00B45575" w:rsidP="00C349AF">
      <w:pPr>
        <w:pStyle w:val="Prrafodelista"/>
        <w:numPr>
          <w:ilvl w:val="0"/>
          <w:numId w:val="46"/>
        </w:numPr>
        <w:tabs>
          <w:tab w:val="left" w:pos="5954"/>
        </w:tabs>
        <w:rPr>
          <w:rFonts w:ascii="Arial" w:hAnsi="Arial" w:cs="Arial"/>
        </w:rPr>
      </w:pPr>
      <w:r w:rsidRPr="008456BE">
        <w:rPr>
          <w:rFonts w:ascii="Arial" w:hAnsi="Arial" w:cs="Arial"/>
        </w:rPr>
        <w:t>Volumen movido a la distancia anterior:            2,203,185 m</w:t>
      </w:r>
      <w:r w:rsidRPr="00092202">
        <w:rPr>
          <w:rFonts w:ascii="Arial" w:hAnsi="Arial" w:cs="Arial"/>
          <w:vertAlign w:val="superscript"/>
        </w:rPr>
        <w:t>3</w:t>
      </w:r>
    </w:p>
    <w:p w14:paraId="0062090A" w14:textId="399CB385" w:rsidR="001D633A" w:rsidRPr="008456BE" w:rsidRDefault="001D633A" w:rsidP="001D633A">
      <w:pPr>
        <w:pStyle w:val="Prrafodelista"/>
        <w:numPr>
          <w:ilvl w:val="0"/>
          <w:numId w:val="46"/>
        </w:numPr>
        <w:tabs>
          <w:tab w:val="left" w:pos="5954"/>
        </w:tabs>
        <w:rPr>
          <w:rFonts w:ascii="Arial" w:hAnsi="Arial" w:cs="Arial"/>
        </w:rPr>
      </w:pPr>
      <w:r w:rsidRPr="008456BE">
        <w:rPr>
          <w:rFonts w:ascii="Arial" w:hAnsi="Arial" w:cs="Arial"/>
        </w:rPr>
        <w:t xml:space="preserve">Distancia media Hm s/SCT: </w:t>
      </w:r>
      <w:r w:rsidRPr="008456BE">
        <w:rPr>
          <w:rFonts w:ascii="Arial" w:hAnsi="Arial" w:cs="Arial"/>
        </w:rPr>
        <w:tab/>
        <w:t>5,8</w:t>
      </w:r>
      <w:r w:rsidR="00A50EB0" w:rsidRPr="008456BE">
        <w:rPr>
          <w:rFonts w:ascii="Arial" w:hAnsi="Arial" w:cs="Arial"/>
        </w:rPr>
        <w:t>48</w:t>
      </w:r>
      <w:r w:rsidRPr="008456BE">
        <w:rPr>
          <w:rFonts w:ascii="Arial" w:hAnsi="Arial" w:cs="Arial"/>
        </w:rPr>
        <w:t xml:space="preserve"> </w:t>
      </w:r>
      <w:r w:rsidR="000E7D6E" w:rsidRPr="008456BE">
        <w:rPr>
          <w:rFonts w:ascii="Arial" w:hAnsi="Arial" w:cs="Arial"/>
        </w:rPr>
        <w:t>Hm</w:t>
      </w:r>
    </w:p>
    <w:p w14:paraId="666CD03D" w14:textId="4723EB64" w:rsidR="00B45575" w:rsidRPr="008456BE" w:rsidRDefault="00B45575" w:rsidP="00B45575">
      <w:pPr>
        <w:pStyle w:val="Prrafodelista"/>
        <w:numPr>
          <w:ilvl w:val="0"/>
          <w:numId w:val="46"/>
        </w:numPr>
        <w:tabs>
          <w:tab w:val="left" w:pos="5954"/>
        </w:tabs>
        <w:rPr>
          <w:rFonts w:ascii="Arial" w:hAnsi="Arial" w:cs="Arial"/>
        </w:rPr>
      </w:pPr>
      <w:r w:rsidRPr="008456BE">
        <w:rPr>
          <w:rFonts w:ascii="Arial" w:hAnsi="Arial" w:cs="Arial"/>
        </w:rPr>
        <w:t>Volumen movido a la distancia anterior:               351,369 m</w:t>
      </w:r>
      <w:r w:rsidRPr="00092202">
        <w:rPr>
          <w:rFonts w:ascii="Arial" w:hAnsi="Arial" w:cs="Arial"/>
          <w:vertAlign w:val="superscript"/>
        </w:rPr>
        <w:t>3</w:t>
      </w:r>
    </w:p>
    <w:p w14:paraId="63C308F7" w14:textId="4B9FBB99" w:rsidR="001D633A" w:rsidRPr="008456BE" w:rsidRDefault="001D633A" w:rsidP="001D633A">
      <w:pPr>
        <w:pStyle w:val="Prrafodelista"/>
        <w:numPr>
          <w:ilvl w:val="0"/>
          <w:numId w:val="46"/>
        </w:numPr>
        <w:tabs>
          <w:tab w:val="left" w:pos="5954"/>
        </w:tabs>
        <w:rPr>
          <w:rFonts w:ascii="Arial" w:hAnsi="Arial" w:cs="Arial"/>
        </w:rPr>
      </w:pPr>
      <w:r w:rsidRPr="008456BE">
        <w:rPr>
          <w:rFonts w:ascii="Arial" w:hAnsi="Arial" w:cs="Arial"/>
        </w:rPr>
        <w:t xml:space="preserve">Distancia media </w:t>
      </w:r>
      <w:r w:rsidR="003B2E27" w:rsidRPr="008456BE">
        <w:rPr>
          <w:rFonts w:ascii="Arial" w:hAnsi="Arial" w:cs="Arial"/>
        </w:rPr>
        <w:t>Est</w:t>
      </w:r>
      <w:r w:rsidRPr="008456BE">
        <w:rPr>
          <w:rFonts w:ascii="Arial" w:hAnsi="Arial" w:cs="Arial"/>
        </w:rPr>
        <w:t xml:space="preserve"> s/SCT: </w:t>
      </w:r>
      <w:r w:rsidRPr="008456BE">
        <w:rPr>
          <w:rFonts w:ascii="Arial" w:hAnsi="Arial" w:cs="Arial"/>
        </w:rPr>
        <w:tab/>
      </w:r>
      <w:r w:rsidR="003B2E27" w:rsidRPr="008456BE">
        <w:rPr>
          <w:rFonts w:ascii="Arial" w:hAnsi="Arial" w:cs="Arial"/>
        </w:rPr>
        <w:t>3,</w:t>
      </w:r>
      <w:r w:rsidR="00A50EB0" w:rsidRPr="008456BE">
        <w:rPr>
          <w:rFonts w:ascii="Arial" w:hAnsi="Arial" w:cs="Arial"/>
        </w:rPr>
        <w:t>396</w:t>
      </w:r>
      <w:r w:rsidRPr="008456BE">
        <w:rPr>
          <w:rFonts w:ascii="Arial" w:hAnsi="Arial" w:cs="Arial"/>
        </w:rPr>
        <w:t xml:space="preserve"> </w:t>
      </w:r>
      <w:r w:rsidR="000E7D6E" w:rsidRPr="008456BE">
        <w:rPr>
          <w:rFonts w:ascii="Arial" w:hAnsi="Arial" w:cs="Arial"/>
        </w:rPr>
        <w:t>Est</w:t>
      </w:r>
    </w:p>
    <w:p w14:paraId="26B17EAD" w14:textId="4D30B384" w:rsidR="00B45575" w:rsidRPr="008456BE" w:rsidRDefault="00B45575" w:rsidP="00B45575">
      <w:pPr>
        <w:pStyle w:val="Prrafodelista"/>
        <w:numPr>
          <w:ilvl w:val="0"/>
          <w:numId w:val="46"/>
        </w:numPr>
        <w:tabs>
          <w:tab w:val="left" w:pos="5954"/>
        </w:tabs>
        <w:rPr>
          <w:rFonts w:ascii="Arial" w:hAnsi="Arial" w:cs="Arial"/>
        </w:rPr>
      </w:pPr>
      <w:r w:rsidRPr="008456BE">
        <w:rPr>
          <w:rFonts w:ascii="Arial" w:hAnsi="Arial" w:cs="Arial"/>
        </w:rPr>
        <w:t>Volumen movido a la distancia anterior:                 20,755 m</w:t>
      </w:r>
      <w:r w:rsidRPr="00092202">
        <w:rPr>
          <w:rFonts w:ascii="Arial" w:hAnsi="Arial" w:cs="Arial"/>
          <w:vertAlign w:val="superscript"/>
        </w:rPr>
        <w:t>3</w:t>
      </w:r>
    </w:p>
    <w:p w14:paraId="703EF3C3" w14:textId="7C17CDE7" w:rsidR="003F0446" w:rsidRPr="008456BE" w:rsidRDefault="003F0446" w:rsidP="00C349AF">
      <w:pPr>
        <w:tabs>
          <w:tab w:val="left" w:pos="5954"/>
        </w:tabs>
        <w:ind w:left="708"/>
        <w:rPr>
          <w:rFonts w:ascii="Arial" w:hAnsi="Arial" w:cs="Arial"/>
        </w:rPr>
      </w:pPr>
      <w:r w:rsidRPr="008456BE">
        <w:rPr>
          <w:rFonts w:ascii="Arial" w:hAnsi="Arial" w:cs="Arial"/>
          <w:b/>
        </w:rPr>
        <w:t>NOTA IMPORTANTE</w:t>
      </w:r>
      <w:r w:rsidRPr="008456BE">
        <w:rPr>
          <w:rFonts w:ascii="Arial" w:hAnsi="Arial" w:cs="Arial"/>
        </w:rPr>
        <w:t>: La distancia media real es la distancia de acarreos que realmente se realiza en el estudio, pero la SCT establece en su normativa que el pago al contratista se realiza según las distancias en Km, Hm y Est. Es decir:</w:t>
      </w:r>
    </w:p>
    <w:p w14:paraId="66EBA50C" w14:textId="0569BF77" w:rsidR="003F0446" w:rsidRPr="008456BE" w:rsidRDefault="003F0446" w:rsidP="00C349AF">
      <w:pPr>
        <w:pStyle w:val="Prrafodelista"/>
        <w:numPr>
          <w:ilvl w:val="0"/>
          <w:numId w:val="52"/>
        </w:numPr>
        <w:tabs>
          <w:tab w:val="left" w:pos="5954"/>
        </w:tabs>
        <w:ind w:left="1477"/>
        <w:rPr>
          <w:rFonts w:ascii="Arial" w:hAnsi="Arial" w:cs="Arial"/>
        </w:rPr>
      </w:pPr>
      <w:r w:rsidRPr="008456BE">
        <w:rPr>
          <w:rFonts w:ascii="Arial" w:hAnsi="Arial" w:cs="Arial"/>
        </w:rPr>
        <w:t>Si una distancia es mayor o igual a 1</w:t>
      </w:r>
      <w:r w:rsidR="0017636B" w:rsidRPr="008456BE">
        <w:rPr>
          <w:rFonts w:ascii="Arial" w:hAnsi="Arial" w:cs="Arial"/>
        </w:rPr>
        <w:t>,</w:t>
      </w:r>
      <w:r w:rsidRPr="008456BE">
        <w:rPr>
          <w:rFonts w:ascii="Arial" w:hAnsi="Arial" w:cs="Arial"/>
        </w:rPr>
        <w:t>000 m se redondean al entero del Km superior excepto los valores correspondientes a múltiplos de 1,000 m que no se redondean. El precio aplicado a esta distancia es el precio m</w:t>
      </w:r>
      <w:r w:rsidRPr="00092202">
        <w:rPr>
          <w:rFonts w:ascii="Arial" w:hAnsi="Arial" w:cs="Arial"/>
          <w:vertAlign w:val="superscript"/>
        </w:rPr>
        <w:t>3</w:t>
      </w:r>
      <w:r w:rsidRPr="008456BE">
        <w:rPr>
          <w:rFonts w:ascii="Arial" w:hAnsi="Arial" w:cs="Arial"/>
        </w:rPr>
        <w:t xml:space="preserve"> x Km</w:t>
      </w:r>
    </w:p>
    <w:p w14:paraId="6B3461BF" w14:textId="77777777" w:rsidR="0017636B" w:rsidRPr="008456BE" w:rsidRDefault="0017636B" w:rsidP="00C349AF">
      <w:pPr>
        <w:pStyle w:val="Prrafodelista"/>
        <w:tabs>
          <w:tab w:val="left" w:pos="5954"/>
        </w:tabs>
        <w:ind w:left="1477"/>
        <w:rPr>
          <w:rFonts w:ascii="Arial" w:hAnsi="Arial" w:cs="Arial"/>
        </w:rPr>
      </w:pPr>
    </w:p>
    <w:p w14:paraId="0A8D564C" w14:textId="60E47EC3" w:rsidR="0017636B" w:rsidRPr="008456BE" w:rsidRDefault="0017636B" w:rsidP="00C349AF">
      <w:pPr>
        <w:pStyle w:val="Prrafodelista"/>
        <w:numPr>
          <w:ilvl w:val="0"/>
          <w:numId w:val="52"/>
        </w:numPr>
        <w:tabs>
          <w:tab w:val="left" w:pos="5954"/>
        </w:tabs>
        <w:ind w:left="1477"/>
        <w:rPr>
          <w:rFonts w:ascii="Arial" w:hAnsi="Arial" w:cs="Arial"/>
        </w:rPr>
      </w:pPr>
      <w:r w:rsidRPr="008456BE">
        <w:rPr>
          <w:rFonts w:ascii="Arial" w:hAnsi="Arial" w:cs="Arial"/>
        </w:rPr>
        <w:t>Si una distancia es mayor o igual a 100 y menor de 1,000 m se redondean al entero del Hm superior excepto los valores correspondientes a múltiplos de 100 m que no se redondean. El precio aplicado a esta distancia es el precio m</w:t>
      </w:r>
      <w:r w:rsidRPr="00092202">
        <w:rPr>
          <w:rFonts w:ascii="Arial" w:hAnsi="Arial" w:cs="Arial"/>
          <w:vertAlign w:val="superscript"/>
        </w:rPr>
        <w:t>3</w:t>
      </w:r>
      <w:r w:rsidRPr="008456BE">
        <w:rPr>
          <w:rFonts w:ascii="Arial" w:hAnsi="Arial" w:cs="Arial"/>
        </w:rPr>
        <w:t xml:space="preserve"> x Hm.</w:t>
      </w:r>
    </w:p>
    <w:p w14:paraId="02B5ACC7" w14:textId="77777777" w:rsidR="0017636B" w:rsidRPr="008456BE" w:rsidRDefault="0017636B" w:rsidP="00C349AF">
      <w:pPr>
        <w:pStyle w:val="Prrafodelista"/>
        <w:ind w:left="12"/>
        <w:rPr>
          <w:rFonts w:ascii="Arial" w:hAnsi="Arial" w:cs="Arial"/>
        </w:rPr>
      </w:pPr>
    </w:p>
    <w:p w14:paraId="5478FB31" w14:textId="0E53B863" w:rsidR="0017636B" w:rsidRPr="008456BE" w:rsidRDefault="0017636B" w:rsidP="00C349AF">
      <w:pPr>
        <w:pStyle w:val="Prrafodelista"/>
        <w:numPr>
          <w:ilvl w:val="0"/>
          <w:numId w:val="52"/>
        </w:numPr>
        <w:tabs>
          <w:tab w:val="left" w:pos="5954"/>
        </w:tabs>
        <w:ind w:left="1477"/>
        <w:rPr>
          <w:rFonts w:ascii="Arial" w:hAnsi="Arial" w:cs="Arial"/>
        </w:rPr>
      </w:pPr>
      <w:r w:rsidRPr="008456BE">
        <w:rPr>
          <w:rFonts w:ascii="Arial" w:hAnsi="Arial" w:cs="Arial"/>
        </w:rPr>
        <w:t>Si una distancia es mayor de 20 y menor de 100 m se redondean al entero de la Estación de 20 m, excepto los valores correspondientes a múltiplos de 20 m que no se redondean. El precio aplicado a esta distancia es el precio m</w:t>
      </w:r>
      <w:r w:rsidRPr="00092202">
        <w:rPr>
          <w:rFonts w:ascii="Arial" w:hAnsi="Arial" w:cs="Arial"/>
          <w:vertAlign w:val="superscript"/>
        </w:rPr>
        <w:t>3</w:t>
      </w:r>
      <w:r w:rsidRPr="008456BE">
        <w:rPr>
          <w:rFonts w:ascii="Arial" w:hAnsi="Arial" w:cs="Arial"/>
        </w:rPr>
        <w:t xml:space="preserve"> x Est</w:t>
      </w:r>
    </w:p>
    <w:p w14:paraId="427D09CF" w14:textId="28C5987B" w:rsidR="003F0446" w:rsidRPr="008456BE" w:rsidRDefault="003F0446" w:rsidP="00C349AF">
      <w:pPr>
        <w:pStyle w:val="Default"/>
        <w:ind w:left="708"/>
        <w:rPr>
          <w:sz w:val="22"/>
          <w:szCs w:val="22"/>
        </w:rPr>
      </w:pPr>
      <w:r w:rsidRPr="008456BE">
        <w:rPr>
          <w:sz w:val="22"/>
          <w:szCs w:val="22"/>
        </w:rPr>
        <w:t xml:space="preserve">Los precios se consideran según la norma N-CTR-CAR-1-01-003-11 apartado J.1, de forma que en la matriz de justificación del corte se </w:t>
      </w:r>
      <w:r w:rsidR="0017636B" w:rsidRPr="008456BE">
        <w:rPr>
          <w:sz w:val="22"/>
          <w:szCs w:val="22"/>
        </w:rPr>
        <w:t>contempla</w:t>
      </w:r>
      <w:r w:rsidRPr="008456BE">
        <w:rPr>
          <w:sz w:val="22"/>
          <w:szCs w:val="22"/>
        </w:rPr>
        <w:t xml:space="preserve"> la “</w:t>
      </w:r>
      <w:r w:rsidRPr="008456BE">
        <w:rPr>
          <w:i/>
          <w:sz w:val="22"/>
          <w:szCs w:val="22"/>
        </w:rPr>
        <w:t>Carga, acarreo hasta el sitio o banco de desperdicios que indique el proyecto o que apruebe la Secretaría</w:t>
      </w:r>
      <w:r w:rsidRPr="008456BE">
        <w:rPr>
          <w:sz w:val="22"/>
          <w:szCs w:val="22"/>
        </w:rPr>
        <w:t xml:space="preserve">”, entendiendo </w:t>
      </w:r>
      <w:r w:rsidR="0017636B" w:rsidRPr="008456BE">
        <w:rPr>
          <w:sz w:val="22"/>
          <w:szCs w:val="22"/>
        </w:rPr>
        <w:t xml:space="preserve">que el acarreo al sitio puede ser el núcleo de terraplén o el banco de acopio. Por lo tanto, </w:t>
      </w:r>
      <w:r w:rsidR="00A13FC9" w:rsidRPr="008456BE">
        <w:rPr>
          <w:sz w:val="22"/>
          <w:szCs w:val="22"/>
        </w:rPr>
        <w:t xml:space="preserve">para evitar duplicidad, </w:t>
      </w:r>
      <w:r w:rsidR="0017636B" w:rsidRPr="008456BE">
        <w:rPr>
          <w:sz w:val="22"/>
          <w:szCs w:val="22"/>
        </w:rPr>
        <w:t xml:space="preserve">al considerarse los acarreos en la matriz de justificación de los cortes no se considera </w:t>
      </w:r>
      <w:r w:rsidR="00A13FC9" w:rsidRPr="008456BE">
        <w:rPr>
          <w:sz w:val="22"/>
          <w:szCs w:val="22"/>
        </w:rPr>
        <w:t xml:space="preserve">en la matriz de justificación del precio del núcleo de terraplén lo expuesto en apartado J.1 de la norma N-CTR-CAR-1-01-009-16 </w:t>
      </w:r>
      <w:r w:rsidR="0017636B" w:rsidRPr="008456BE">
        <w:rPr>
          <w:sz w:val="22"/>
          <w:szCs w:val="22"/>
        </w:rPr>
        <w:t xml:space="preserve">en </w:t>
      </w:r>
      <w:r w:rsidR="00A13FC9" w:rsidRPr="008456BE">
        <w:rPr>
          <w:sz w:val="22"/>
          <w:szCs w:val="22"/>
        </w:rPr>
        <w:t>relación con “Cargas del material en los cortes al equipo de transporte, acarreo al lugar de tendido y descarga”</w:t>
      </w:r>
    </w:p>
    <w:p w14:paraId="37283C05" w14:textId="77777777" w:rsidR="0017636B" w:rsidRPr="008456BE" w:rsidRDefault="0017636B" w:rsidP="00C349AF">
      <w:pPr>
        <w:pStyle w:val="Default"/>
        <w:ind w:left="708"/>
        <w:rPr>
          <w:sz w:val="22"/>
          <w:szCs w:val="22"/>
        </w:rPr>
      </w:pPr>
    </w:p>
    <w:p w14:paraId="1D9363C9" w14:textId="52B8797A" w:rsidR="0017636B" w:rsidRPr="008456BE" w:rsidRDefault="0017636B" w:rsidP="00C349AF">
      <w:pPr>
        <w:pStyle w:val="Default"/>
        <w:ind w:left="708"/>
        <w:rPr>
          <w:sz w:val="22"/>
          <w:szCs w:val="22"/>
        </w:rPr>
      </w:pPr>
      <w:r w:rsidRPr="008456BE">
        <w:rPr>
          <w:sz w:val="22"/>
          <w:szCs w:val="22"/>
        </w:rPr>
        <w:lastRenderedPageBreak/>
        <w:t xml:space="preserve">Para establecer sus precios el contratista debe saber que la distancia media realmente </w:t>
      </w:r>
      <w:r w:rsidR="00B824AB" w:rsidRPr="008456BE">
        <w:rPr>
          <w:sz w:val="22"/>
          <w:szCs w:val="22"/>
        </w:rPr>
        <w:t>obtenida</w:t>
      </w:r>
      <w:r w:rsidRPr="008456BE">
        <w:rPr>
          <w:sz w:val="22"/>
          <w:szCs w:val="22"/>
        </w:rPr>
        <w:t xml:space="preserve"> según el estudio de terracerías</w:t>
      </w:r>
      <w:r w:rsidR="00B824AB" w:rsidRPr="008456BE">
        <w:rPr>
          <w:sz w:val="22"/>
          <w:szCs w:val="22"/>
        </w:rPr>
        <w:t xml:space="preserve"> del proyecto</w:t>
      </w:r>
      <w:r w:rsidRPr="008456BE">
        <w:rPr>
          <w:sz w:val="22"/>
          <w:szCs w:val="22"/>
        </w:rPr>
        <w:t xml:space="preserve"> es la anteriormente indicada de 3,168 y no la que corresponde a las distancias </w:t>
      </w:r>
      <w:r w:rsidR="00B70630" w:rsidRPr="008456BE">
        <w:rPr>
          <w:sz w:val="22"/>
          <w:szCs w:val="22"/>
        </w:rPr>
        <w:t xml:space="preserve">medias por m3 </w:t>
      </w:r>
      <w:r w:rsidRPr="008456BE">
        <w:rPr>
          <w:sz w:val="22"/>
          <w:szCs w:val="22"/>
        </w:rPr>
        <w:t xml:space="preserve">de </w:t>
      </w:r>
      <w:r w:rsidR="00B70630" w:rsidRPr="008456BE">
        <w:rPr>
          <w:sz w:val="22"/>
          <w:szCs w:val="22"/>
        </w:rPr>
        <w:t>4,007 Km, 5,848 Hm</w:t>
      </w:r>
      <w:r w:rsidRPr="008456BE">
        <w:rPr>
          <w:sz w:val="22"/>
          <w:szCs w:val="22"/>
        </w:rPr>
        <w:t xml:space="preserve"> y </w:t>
      </w:r>
      <w:r w:rsidR="00B70630" w:rsidRPr="008456BE">
        <w:rPr>
          <w:sz w:val="22"/>
          <w:szCs w:val="22"/>
        </w:rPr>
        <w:t>3,396 Est,</w:t>
      </w:r>
      <w:r w:rsidR="00B824AB" w:rsidRPr="008456BE">
        <w:rPr>
          <w:sz w:val="22"/>
          <w:szCs w:val="22"/>
        </w:rPr>
        <w:t xml:space="preserve"> que figuran</w:t>
      </w:r>
      <w:r w:rsidRPr="008456BE">
        <w:rPr>
          <w:sz w:val="22"/>
          <w:szCs w:val="22"/>
        </w:rPr>
        <w:t xml:space="preserve"> en la matriz de justificación de precios</w:t>
      </w:r>
      <w:r w:rsidR="00B824AB" w:rsidRPr="008456BE">
        <w:rPr>
          <w:sz w:val="22"/>
          <w:szCs w:val="22"/>
        </w:rPr>
        <w:t xml:space="preserve"> </w:t>
      </w:r>
      <w:r w:rsidR="00B70630" w:rsidRPr="008456BE">
        <w:rPr>
          <w:sz w:val="22"/>
          <w:szCs w:val="22"/>
        </w:rPr>
        <w:t xml:space="preserve">según la norma de la SCT y </w:t>
      </w:r>
      <w:r w:rsidR="00B824AB" w:rsidRPr="008456BE">
        <w:rPr>
          <w:sz w:val="22"/>
          <w:szCs w:val="22"/>
        </w:rPr>
        <w:t>que considera la forma E-7</w:t>
      </w:r>
      <w:r w:rsidR="00B70630" w:rsidRPr="008456BE">
        <w:rPr>
          <w:sz w:val="22"/>
          <w:szCs w:val="22"/>
        </w:rPr>
        <w:t xml:space="preserve"> del presupuesto</w:t>
      </w:r>
      <w:r w:rsidRPr="008456BE">
        <w:rPr>
          <w:sz w:val="22"/>
          <w:szCs w:val="22"/>
        </w:rPr>
        <w:t>.</w:t>
      </w:r>
    </w:p>
    <w:p w14:paraId="59741650" w14:textId="77777777" w:rsidR="00403D53" w:rsidRPr="008456BE" w:rsidRDefault="00403D53" w:rsidP="00C349AF">
      <w:pPr>
        <w:pStyle w:val="Default"/>
        <w:ind w:left="708"/>
        <w:rPr>
          <w:sz w:val="22"/>
          <w:szCs w:val="22"/>
        </w:rPr>
      </w:pPr>
    </w:p>
    <w:p w14:paraId="5588DF04" w14:textId="73D1277C" w:rsidR="00403D53" w:rsidRPr="008456BE" w:rsidRDefault="00403D53" w:rsidP="00C349AF">
      <w:pPr>
        <w:pStyle w:val="Default"/>
        <w:ind w:left="708"/>
        <w:rPr>
          <w:sz w:val="22"/>
          <w:szCs w:val="22"/>
        </w:rPr>
      </w:pPr>
      <w:r w:rsidRPr="008456BE">
        <w:rPr>
          <w:sz w:val="22"/>
          <w:szCs w:val="22"/>
        </w:rPr>
        <w:t>Como en estas distancias figuran todos los materiales, ya sean del Estrato 2 o del estrato 3, se considera un precio único de corte sea cual sea su procedencia, obtenido al ponderar los precios de material A, B y C considerados en el proyecto.</w:t>
      </w:r>
    </w:p>
    <w:p w14:paraId="05ED187D" w14:textId="77777777" w:rsidR="00403D53" w:rsidRPr="008456BE" w:rsidRDefault="00403D53" w:rsidP="00C349AF">
      <w:pPr>
        <w:pStyle w:val="Default"/>
        <w:ind w:left="1416"/>
        <w:rPr>
          <w:sz w:val="22"/>
          <w:szCs w:val="22"/>
        </w:rPr>
      </w:pPr>
    </w:p>
    <w:p w14:paraId="1EBA26EB" w14:textId="49ECC4F5" w:rsidR="003B2E27" w:rsidRPr="008456BE" w:rsidRDefault="003B2E27">
      <w:pPr>
        <w:pStyle w:val="Prrafodelista"/>
        <w:numPr>
          <w:ilvl w:val="0"/>
          <w:numId w:val="46"/>
        </w:numPr>
        <w:tabs>
          <w:tab w:val="left" w:pos="5954"/>
        </w:tabs>
        <w:rPr>
          <w:rFonts w:ascii="Arial" w:hAnsi="Arial" w:cs="Arial"/>
        </w:rPr>
      </w:pPr>
      <w:r w:rsidRPr="008456BE">
        <w:rPr>
          <w:rFonts w:ascii="Arial" w:hAnsi="Arial" w:cs="Arial"/>
        </w:rPr>
        <w:t>Distancia media real por la traza:</w:t>
      </w:r>
      <w:r w:rsidRPr="008456BE">
        <w:rPr>
          <w:rFonts w:ascii="Arial" w:hAnsi="Arial" w:cs="Arial"/>
        </w:rPr>
        <w:tab/>
        <w:t>1,</w:t>
      </w:r>
      <w:r w:rsidR="00A50EB0" w:rsidRPr="008456BE">
        <w:rPr>
          <w:rFonts w:ascii="Arial" w:hAnsi="Arial" w:cs="Arial"/>
        </w:rPr>
        <w:t>476</w:t>
      </w:r>
      <w:r w:rsidR="000E7D6E" w:rsidRPr="008456BE">
        <w:rPr>
          <w:rFonts w:ascii="Arial" w:hAnsi="Arial" w:cs="Arial"/>
        </w:rPr>
        <w:t xml:space="preserve"> </w:t>
      </w:r>
      <w:r w:rsidRPr="008456BE">
        <w:rPr>
          <w:rFonts w:ascii="Arial" w:hAnsi="Arial" w:cs="Arial"/>
        </w:rPr>
        <w:t>m</w:t>
      </w:r>
    </w:p>
    <w:p w14:paraId="680EC72C" w14:textId="77777777" w:rsidR="003B2E27" w:rsidRPr="008456BE" w:rsidRDefault="003B2E27" w:rsidP="00C349AF">
      <w:pPr>
        <w:pStyle w:val="Prrafodelista"/>
        <w:rPr>
          <w:rFonts w:ascii="Arial" w:hAnsi="Arial" w:cs="Arial"/>
        </w:rPr>
      </w:pPr>
    </w:p>
    <w:p w14:paraId="0A07CB4C" w14:textId="0D34FE61" w:rsidR="003B2E27" w:rsidRPr="008456BE" w:rsidRDefault="003B2E27">
      <w:pPr>
        <w:pStyle w:val="Prrafodelista"/>
        <w:numPr>
          <w:ilvl w:val="0"/>
          <w:numId w:val="46"/>
        </w:numPr>
        <w:tabs>
          <w:tab w:val="left" w:pos="5954"/>
        </w:tabs>
        <w:rPr>
          <w:rFonts w:ascii="Arial" w:hAnsi="Arial" w:cs="Arial"/>
        </w:rPr>
      </w:pPr>
      <w:r w:rsidRPr="008456BE">
        <w:rPr>
          <w:rFonts w:ascii="Arial" w:hAnsi="Arial" w:cs="Arial"/>
        </w:rPr>
        <w:t>Distancia media real de banco de préstamo:</w:t>
      </w:r>
      <w:r w:rsidRPr="008456BE">
        <w:rPr>
          <w:rFonts w:ascii="Arial" w:hAnsi="Arial" w:cs="Arial"/>
        </w:rPr>
        <w:tab/>
      </w:r>
      <w:r w:rsidR="00A50EB0" w:rsidRPr="008456BE">
        <w:rPr>
          <w:rFonts w:ascii="Arial" w:hAnsi="Arial" w:cs="Arial"/>
        </w:rPr>
        <w:t xml:space="preserve">     </w:t>
      </w:r>
      <w:r w:rsidR="000016A7" w:rsidRPr="008456BE">
        <w:rPr>
          <w:rFonts w:ascii="Arial" w:hAnsi="Arial" w:cs="Arial"/>
        </w:rPr>
        <w:t>7</w:t>
      </w:r>
      <w:r w:rsidR="00A50EB0" w:rsidRPr="008456BE">
        <w:rPr>
          <w:rFonts w:ascii="Arial" w:hAnsi="Arial" w:cs="Arial"/>
        </w:rPr>
        <w:t>0</w:t>
      </w:r>
      <w:r w:rsidRPr="008456BE">
        <w:rPr>
          <w:rFonts w:ascii="Arial" w:hAnsi="Arial" w:cs="Arial"/>
        </w:rPr>
        <w:t xml:space="preserve"> m</w:t>
      </w:r>
    </w:p>
    <w:p w14:paraId="58DC4511" w14:textId="21458A33" w:rsidR="003B2E27" w:rsidRPr="008456BE" w:rsidRDefault="007A05ED" w:rsidP="00C349AF">
      <w:pPr>
        <w:pStyle w:val="Prrafodelista"/>
        <w:ind w:left="1416"/>
        <w:rPr>
          <w:rFonts w:ascii="Arial" w:hAnsi="Arial" w:cs="Arial"/>
        </w:rPr>
      </w:pPr>
      <w:r w:rsidRPr="008456BE">
        <w:rPr>
          <w:rFonts w:ascii="Arial" w:hAnsi="Arial" w:cs="Arial"/>
        </w:rPr>
        <w:t>Volumen</w:t>
      </w:r>
      <w:r w:rsidR="00B45575" w:rsidRPr="008456BE">
        <w:rPr>
          <w:rFonts w:ascii="Arial" w:hAnsi="Arial" w:cs="Arial"/>
        </w:rPr>
        <w:t xml:space="preserve"> escollera base de concreto ciclópeo muros </w:t>
      </w:r>
      <w:r w:rsidRPr="008456BE">
        <w:rPr>
          <w:rFonts w:ascii="Arial" w:hAnsi="Arial" w:cs="Arial"/>
        </w:rPr>
        <w:t>(6,161 m</w:t>
      </w:r>
      <w:r w:rsidRPr="005C5E6F">
        <w:rPr>
          <w:rFonts w:ascii="Arial" w:hAnsi="Arial" w:cs="Arial"/>
          <w:vertAlign w:val="superscript"/>
        </w:rPr>
        <w:t>3</w:t>
      </w:r>
      <w:r w:rsidRPr="008456BE">
        <w:rPr>
          <w:rFonts w:ascii="Arial" w:hAnsi="Arial" w:cs="Arial"/>
        </w:rPr>
        <w:t>)</w:t>
      </w:r>
      <w:r w:rsidR="00B45575" w:rsidRPr="008456BE">
        <w:rPr>
          <w:rFonts w:ascii="Arial" w:hAnsi="Arial" w:cs="Arial"/>
        </w:rPr>
        <w:t xml:space="preserve"> </w:t>
      </w:r>
    </w:p>
    <w:p w14:paraId="658C56EF" w14:textId="77777777" w:rsidR="007A05ED" w:rsidRPr="008456BE" w:rsidRDefault="007A05ED" w:rsidP="00C349AF">
      <w:pPr>
        <w:pStyle w:val="Prrafodelista"/>
        <w:ind w:left="1416"/>
        <w:rPr>
          <w:rFonts w:ascii="Arial" w:hAnsi="Arial" w:cs="Arial"/>
        </w:rPr>
      </w:pPr>
    </w:p>
    <w:p w14:paraId="23E43216" w14:textId="5BF1A493" w:rsidR="007A05ED" w:rsidRPr="008456BE" w:rsidRDefault="003B2E27" w:rsidP="00C349AF">
      <w:pPr>
        <w:pStyle w:val="Prrafodelista"/>
        <w:numPr>
          <w:ilvl w:val="0"/>
          <w:numId w:val="46"/>
        </w:numPr>
        <w:tabs>
          <w:tab w:val="left" w:pos="5954"/>
        </w:tabs>
        <w:ind w:left="1416"/>
        <w:rPr>
          <w:rFonts w:ascii="Arial" w:hAnsi="Arial" w:cs="Arial"/>
        </w:rPr>
      </w:pPr>
      <w:r w:rsidRPr="008456BE">
        <w:rPr>
          <w:rFonts w:ascii="Arial" w:hAnsi="Arial" w:cs="Arial"/>
        </w:rPr>
        <w:t>Distancia media real a banco de desperdicio:</w:t>
      </w:r>
      <w:r w:rsidRPr="008456BE">
        <w:rPr>
          <w:rFonts w:ascii="Arial" w:hAnsi="Arial" w:cs="Arial"/>
        </w:rPr>
        <w:tab/>
        <w:t>3,9</w:t>
      </w:r>
      <w:r w:rsidR="00BB325D" w:rsidRPr="008456BE">
        <w:rPr>
          <w:rFonts w:ascii="Arial" w:hAnsi="Arial" w:cs="Arial"/>
        </w:rPr>
        <w:t>65</w:t>
      </w:r>
      <w:r w:rsidRPr="008456BE">
        <w:rPr>
          <w:rFonts w:ascii="Arial" w:hAnsi="Arial" w:cs="Arial"/>
        </w:rPr>
        <w:t xml:space="preserve"> m</w:t>
      </w:r>
    </w:p>
    <w:p w14:paraId="765B848A" w14:textId="0902F307" w:rsidR="007A05ED" w:rsidRPr="008456BE" w:rsidRDefault="007A05ED" w:rsidP="00C349AF">
      <w:pPr>
        <w:ind w:left="708"/>
        <w:rPr>
          <w:rFonts w:ascii="Arial" w:hAnsi="Arial" w:cs="Arial"/>
        </w:rPr>
      </w:pPr>
      <w:r w:rsidRPr="008456BE">
        <w:rPr>
          <w:rFonts w:ascii="Arial" w:hAnsi="Arial" w:cs="Arial"/>
        </w:rPr>
        <w:t xml:space="preserve">               Volumen (1,6</w:t>
      </w:r>
      <w:r w:rsidR="00A50EB0" w:rsidRPr="008456BE">
        <w:rPr>
          <w:rFonts w:ascii="Arial" w:hAnsi="Arial" w:cs="Arial"/>
        </w:rPr>
        <w:t>4</w:t>
      </w:r>
      <w:r w:rsidR="00BB325D" w:rsidRPr="008456BE">
        <w:rPr>
          <w:rFonts w:ascii="Arial" w:hAnsi="Arial" w:cs="Arial"/>
        </w:rPr>
        <w:t>6</w:t>
      </w:r>
      <w:r w:rsidRPr="008456BE">
        <w:rPr>
          <w:rFonts w:ascii="Arial" w:hAnsi="Arial" w:cs="Arial"/>
        </w:rPr>
        <w:t>,</w:t>
      </w:r>
      <w:r w:rsidR="00BB325D" w:rsidRPr="008456BE">
        <w:rPr>
          <w:rFonts w:ascii="Arial" w:hAnsi="Arial" w:cs="Arial"/>
        </w:rPr>
        <w:t>500</w:t>
      </w:r>
      <w:r w:rsidRPr="008456BE">
        <w:rPr>
          <w:rFonts w:ascii="Arial" w:hAnsi="Arial" w:cs="Arial"/>
        </w:rPr>
        <w:t xml:space="preserve"> m</w:t>
      </w:r>
      <w:r w:rsidRPr="005C5E6F">
        <w:rPr>
          <w:rFonts w:ascii="Arial" w:hAnsi="Arial" w:cs="Arial"/>
          <w:vertAlign w:val="superscript"/>
        </w:rPr>
        <w:t>3</w:t>
      </w:r>
      <w:r w:rsidRPr="008456BE">
        <w:rPr>
          <w:rFonts w:ascii="Arial" w:hAnsi="Arial" w:cs="Arial"/>
        </w:rPr>
        <w:t>)</w:t>
      </w:r>
      <w:r w:rsidR="00BB325D" w:rsidRPr="008456BE">
        <w:rPr>
          <w:rFonts w:ascii="Arial" w:hAnsi="Arial" w:cs="Arial"/>
        </w:rPr>
        <w:t xml:space="preserve"> (no incluye despalme)</w:t>
      </w:r>
    </w:p>
    <w:p w14:paraId="6AE05C15" w14:textId="3987466A" w:rsidR="003B2E27" w:rsidRPr="008456BE" w:rsidRDefault="003B2E27" w:rsidP="003B2E27">
      <w:pPr>
        <w:pStyle w:val="Prrafodelista"/>
        <w:numPr>
          <w:ilvl w:val="0"/>
          <w:numId w:val="46"/>
        </w:numPr>
        <w:tabs>
          <w:tab w:val="left" w:pos="5954"/>
        </w:tabs>
        <w:rPr>
          <w:rFonts w:ascii="Arial" w:hAnsi="Arial" w:cs="Arial"/>
        </w:rPr>
      </w:pPr>
      <w:r w:rsidRPr="008456BE">
        <w:rPr>
          <w:rFonts w:ascii="Arial" w:hAnsi="Arial" w:cs="Arial"/>
        </w:rPr>
        <w:t>Distancia media real a banco de acopio:</w:t>
      </w:r>
      <w:r w:rsidRPr="008456BE">
        <w:rPr>
          <w:rFonts w:ascii="Arial" w:hAnsi="Arial" w:cs="Arial"/>
        </w:rPr>
        <w:tab/>
      </w:r>
      <w:r w:rsidR="00A50EB0" w:rsidRPr="008456BE">
        <w:rPr>
          <w:rFonts w:ascii="Arial" w:hAnsi="Arial" w:cs="Arial"/>
        </w:rPr>
        <w:t>2,622</w:t>
      </w:r>
      <w:r w:rsidRPr="008456BE">
        <w:rPr>
          <w:rFonts w:ascii="Arial" w:hAnsi="Arial" w:cs="Arial"/>
        </w:rPr>
        <w:t xml:space="preserve"> m</w:t>
      </w:r>
    </w:p>
    <w:p w14:paraId="2323FA98" w14:textId="77777777" w:rsidR="007A05ED" w:rsidRPr="008456BE" w:rsidRDefault="007A05ED" w:rsidP="00C349AF">
      <w:pPr>
        <w:pStyle w:val="Prrafodelista"/>
        <w:ind w:left="1428"/>
        <w:rPr>
          <w:rFonts w:ascii="Arial" w:hAnsi="Arial" w:cs="Arial"/>
        </w:rPr>
      </w:pPr>
    </w:p>
    <w:p w14:paraId="18526646" w14:textId="5F541131" w:rsidR="00E9643F" w:rsidRPr="008456BE" w:rsidRDefault="007A05ED" w:rsidP="00C349AF">
      <w:pPr>
        <w:pStyle w:val="Prrafodelista"/>
        <w:ind w:left="1428"/>
        <w:rPr>
          <w:rFonts w:ascii="Arial" w:hAnsi="Arial" w:cs="Arial"/>
        </w:rPr>
      </w:pPr>
      <w:r w:rsidRPr="008456BE">
        <w:rPr>
          <w:rFonts w:ascii="Arial" w:hAnsi="Arial" w:cs="Arial"/>
        </w:rPr>
        <w:t>Volumen (1</w:t>
      </w:r>
      <w:r w:rsidR="00A50EB0" w:rsidRPr="008456BE">
        <w:rPr>
          <w:rFonts w:ascii="Arial" w:hAnsi="Arial" w:cs="Arial"/>
        </w:rPr>
        <w:t>71</w:t>
      </w:r>
      <w:r w:rsidRPr="008456BE">
        <w:rPr>
          <w:rFonts w:ascii="Arial" w:hAnsi="Arial" w:cs="Arial"/>
        </w:rPr>
        <w:t>,</w:t>
      </w:r>
      <w:r w:rsidR="00A50EB0" w:rsidRPr="008456BE">
        <w:rPr>
          <w:rFonts w:ascii="Arial" w:hAnsi="Arial" w:cs="Arial"/>
        </w:rPr>
        <w:t>093</w:t>
      </w:r>
      <w:r w:rsidRPr="008456BE">
        <w:rPr>
          <w:rFonts w:ascii="Arial" w:hAnsi="Arial" w:cs="Arial"/>
        </w:rPr>
        <w:t xml:space="preserve"> m</w:t>
      </w:r>
      <w:r w:rsidRPr="005C5E6F">
        <w:rPr>
          <w:rFonts w:ascii="Arial" w:hAnsi="Arial" w:cs="Arial"/>
          <w:vertAlign w:val="superscript"/>
        </w:rPr>
        <w:t>3</w:t>
      </w:r>
      <w:r w:rsidRPr="008456BE">
        <w:rPr>
          <w:rFonts w:ascii="Arial" w:hAnsi="Arial" w:cs="Arial"/>
        </w:rPr>
        <w:t>)</w:t>
      </w:r>
    </w:p>
    <w:p w14:paraId="62FD6D87" w14:textId="77777777" w:rsidR="007A05ED" w:rsidRPr="008456BE" w:rsidRDefault="007A05ED" w:rsidP="00C349AF">
      <w:pPr>
        <w:pStyle w:val="Prrafodelista"/>
        <w:ind w:left="1428"/>
        <w:rPr>
          <w:rFonts w:ascii="Arial" w:hAnsi="Arial" w:cs="Arial"/>
        </w:rPr>
      </w:pPr>
    </w:p>
    <w:p w14:paraId="02938258" w14:textId="4EF5FFAB" w:rsidR="007A05ED" w:rsidRPr="008456BE" w:rsidRDefault="007A05ED">
      <w:pPr>
        <w:pStyle w:val="Prrafodelista"/>
        <w:numPr>
          <w:ilvl w:val="0"/>
          <w:numId w:val="46"/>
        </w:numPr>
        <w:rPr>
          <w:rFonts w:ascii="Arial" w:hAnsi="Arial" w:cs="Arial"/>
        </w:rPr>
      </w:pPr>
      <w:r w:rsidRPr="008456BE">
        <w:rPr>
          <w:rFonts w:ascii="Arial" w:hAnsi="Arial" w:cs="Arial"/>
        </w:rPr>
        <w:t>Compensación en balcón:</w:t>
      </w:r>
      <w:r w:rsidRPr="008456BE">
        <w:rPr>
          <w:rFonts w:ascii="Arial" w:hAnsi="Arial" w:cs="Arial"/>
        </w:rPr>
        <w:tab/>
      </w:r>
      <w:r w:rsidRPr="008456BE">
        <w:rPr>
          <w:rFonts w:ascii="Arial" w:hAnsi="Arial" w:cs="Arial"/>
        </w:rPr>
        <w:tab/>
      </w:r>
      <w:r w:rsidRPr="008456BE">
        <w:rPr>
          <w:rFonts w:ascii="Arial" w:hAnsi="Arial" w:cs="Arial"/>
        </w:rPr>
        <w:tab/>
        <w:t xml:space="preserve">      </w:t>
      </w:r>
      <w:r w:rsidR="00A50EB0" w:rsidRPr="008456BE">
        <w:rPr>
          <w:rFonts w:ascii="Arial" w:hAnsi="Arial" w:cs="Arial"/>
        </w:rPr>
        <w:t>22,861</w:t>
      </w:r>
      <w:r w:rsidRPr="008456BE">
        <w:rPr>
          <w:rFonts w:ascii="Arial" w:hAnsi="Arial" w:cs="Arial"/>
        </w:rPr>
        <w:t xml:space="preserve"> m</w:t>
      </w:r>
      <w:r w:rsidRPr="005C5E6F">
        <w:rPr>
          <w:rFonts w:ascii="Arial" w:hAnsi="Arial" w:cs="Arial"/>
          <w:vertAlign w:val="superscript"/>
        </w:rPr>
        <w:t>3</w:t>
      </w:r>
    </w:p>
    <w:p w14:paraId="17E868B8" w14:textId="77777777" w:rsidR="007A05ED" w:rsidRPr="008456BE" w:rsidRDefault="007A05ED" w:rsidP="00C349AF">
      <w:pPr>
        <w:pStyle w:val="Prrafodelista"/>
        <w:ind w:left="1428"/>
        <w:rPr>
          <w:rFonts w:ascii="Arial" w:hAnsi="Arial" w:cs="Arial"/>
        </w:rPr>
      </w:pPr>
    </w:p>
    <w:p w14:paraId="3F130554" w14:textId="23031206" w:rsidR="007A05ED" w:rsidRPr="008456BE" w:rsidRDefault="007A05ED">
      <w:pPr>
        <w:pStyle w:val="Prrafodelista"/>
        <w:numPr>
          <w:ilvl w:val="0"/>
          <w:numId w:val="46"/>
        </w:numPr>
        <w:rPr>
          <w:rFonts w:ascii="Arial" w:hAnsi="Arial" w:cs="Arial"/>
        </w:rPr>
      </w:pPr>
      <w:r w:rsidRPr="008456BE">
        <w:rPr>
          <w:rFonts w:ascii="Arial" w:hAnsi="Arial" w:cs="Arial"/>
        </w:rPr>
        <w:t>Compensación en longitudinal:</w:t>
      </w:r>
      <w:r w:rsidRPr="008456BE">
        <w:rPr>
          <w:rFonts w:ascii="Arial" w:hAnsi="Arial" w:cs="Arial"/>
        </w:rPr>
        <w:tab/>
      </w:r>
      <w:r w:rsidRPr="008456BE">
        <w:rPr>
          <w:rFonts w:ascii="Arial" w:hAnsi="Arial" w:cs="Arial"/>
        </w:rPr>
        <w:tab/>
        <w:t xml:space="preserve">         </w:t>
      </w:r>
      <w:r w:rsidR="00A50EB0" w:rsidRPr="008456BE">
        <w:rPr>
          <w:rFonts w:ascii="Arial" w:hAnsi="Arial" w:cs="Arial"/>
        </w:rPr>
        <w:t xml:space="preserve">  </w:t>
      </w:r>
      <w:r w:rsidRPr="008456BE">
        <w:rPr>
          <w:rFonts w:ascii="Arial" w:hAnsi="Arial" w:cs="Arial"/>
        </w:rPr>
        <w:t xml:space="preserve">   2,5</w:t>
      </w:r>
      <w:r w:rsidR="00A50EB0" w:rsidRPr="008456BE">
        <w:rPr>
          <w:rFonts w:ascii="Arial" w:hAnsi="Arial" w:cs="Arial"/>
        </w:rPr>
        <w:t>76</w:t>
      </w:r>
      <w:r w:rsidRPr="008456BE">
        <w:rPr>
          <w:rFonts w:ascii="Arial" w:hAnsi="Arial" w:cs="Arial"/>
        </w:rPr>
        <w:t>,</w:t>
      </w:r>
      <w:r w:rsidR="00A50EB0" w:rsidRPr="008456BE">
        <w:rPr>
          <w:rFonts w:ascii="Arial" w:hAnsi="Arial" w:cs="Arial"/>
        </w:rPr>
        <w:t>813</w:t>
      </w:r>
      <w:r w:rsidRPr="008456BE">
        <w:rPr>
          <w:rFonts w:ascii="Arial" w:hAnsi="Arial" w:cs="Arial"/>
        </w:rPr>
        <w:t xml:space="preserve"> m</w:t>
      </w:r>
      <w:r w:rsidRPr="005C5E6F">
        <w:rPr>
          <w:rFonts w:ascii="Arial" w:hAnsi="Arial" w:cs="Arial"/>
          <w:vertAlign w:val="superscript"/>
        </w:rPr>
        <w:t>3</w:t>
      </w:r>
    </w:p>
    <w:p w14:paraId="0EFC3842" w14:textId="6A0769F3" w:rsidR="00E9643F" w:rsidRPr="008456BE" w:rsidRDefault="00E9643F" w:rsidP="00C349AF">
      <w:pPr>
        <w:ind w:left="708"/>
        <w:rPr>
          <w:rFonts w:ascii="Arial" w:hAnsi="Arial" w:cs="Arial"/>
          <w:b/>
        </w:rPr>
      </w:pPr>
      <w:r w:rsidRPr="008456BE">
        <w:rPr>
          <w:rFonts w:ascii="Arial" w:hAnsi="Arial" w:cs="Arial"/>
          <w:b/>
        </w:rPr>
        <w:t>Compensación de subrasante</w:t>
      </w:r>
    </w:p>
    <w:p w14:paraId="574B1240" w14:textId="64BEF242" w:rsidR="00E9643F" w:rsidRPr="008456BE" w:rsidRDefault="00E9643F" w:rsidP="00E9643F">
      <w:pPr>
        <w:ind w:left="708"/>
        <w:rPr>
          <w:rFonts w:ascii="Arial" w:hAnsi="Arial" w:cs="Arial"/>
        </w:rPr>
      </w:pPr>
      <w:r w:rsidRPr="008456BE">
        <w:rPr>
          <w:rFonts w:ascii="Arial" w:hAnsi="Arial" w:cs="Arial"/>
        </w:rPr>
        <w:t>El volumen total movido de banco de préstamos a capa subrasante es de 30,6</w:t>
      </w:r>
      <w:r w:rsidR="00380211" w:rsidRPr="008456BE">
        <w:rPr>
          <w:rFonts w:ascii="Arial" w:hAnsi="Arial" w:cs="Arial"/>
        </w:rPr>
        <w:t>54</w:t>
      </w:r>
      <w:r w:rsidRPr="008456BE">
        <w:rPr>
          <w:rFonts w:ascii="Arial" w:hAnsi="Arial" w:cs="Arial"/>
        </w:rPr>
        <w:t xml:space="preserve"> m3.</w:t>
      </w:r>
    </w:p>
    <w:p w14:paraId="760809D9" w14:textId="7D851B2C" w:rsidR="00E9643F" w:rsidRPr="008456BE" w:rsidRDefault="00E9643F" w:rsidP="00E9643F">
      <w:pPr>
        <w:ind w:left="708"/>
        <w:rPr>
          <w:rFonts w:ascii="Arial" w:hAnsi="Arial" w:cs="Arial"/>
        </w:rPr>
      </w:pPr>
      <w:r w:rsidRPr="008456BE">
        <w:rPr>
          <w:rFonts w:ascii="Arial" w:hAnsi="Arial" w:cs="Arial"/>
        </w:rPr>
        <w:t xml:space="preserve">Las distancias medias de acarreo de </w:t>
      </w:r>
      <w:r w:rsidR="008F7A0B" w:rsidRPr="008456BE">
        <w:rPr>
          <w:rFonts w:ascii="Arial" w:hAnsi="Arial" w:cs="Arial"/>
        </w:rPr>
        <w:t xml:space="preserve">banco de préstamos a capa subrasante </w:t>
      </w:r>
      <w:r w:rsidRPr="008456BE">
        <w:rPr>
          <w:rFonts w:ascii="Arial" w:hAnsi="Arial" w:cs="Arial"/>
        </w:rPr>
        <w:t>son las siguientes:</w:t>
      </w:r>
    </w:p>
    <w:p w14:paraId="0BD12979" w14:textId="173AE7D0" w:rsidR="00E9643F" w:rsidRPr="008456BE" w:rsidRDefault="00E9643F" w:rsidP="005C5E6F">
      <w:pPr>
        <w:pStyle w:val="Prrafodelista"/>
        <w:numPr>
          <w:ilvl w:val="0"/>
          <w:numId w:val="46"/>
        </w:numPr>
        <w:tabs>
          <w:tab w:val="left" w:pos="5954"/>
        </w:tabs>
        <w:rPr>
          <w:rFonts w:ascii="Arial" w:hAnsi="Arial" w:cs="Arial"/>
        </w:rPr>
      </w:pPr>
      <w:r w:rsidRPr="008456BE">
        <w:rPr>
          <w:rFonts w:ascii="Arial" w:hAnsi="Arial" w:cs="Arial"/>
        </w:rPr>
        <w:t>Distancia media real</w:t>
      </w:r>
      <w:r w:rsidR="005C5E6F" w:rsidRPr="008456BE">
        <w:rPr>
          <w:rFonts w:ascii="Arial" w:hAnsi="Arial" w:cs="Arial"/>
        </w:rPr>
        <w:t>:</w:t>
      </w:r>
      <w:r w:rsidRPr="008456BE">
        <w:rPr>
          <w:rFonts w:ascii="Arial" w:hAnsi="Arial" w:cs="Arial"/>
        </w:rPr>
        <w:tab/>
      </w:r>
      <w:r w:rsidRPr="008456BE">
        <w:rPr>
          <w:rFonts w:ascii="Arial" w:hAnsi="Arial" w:cs="Arial"/>
        </w:rPr>
        <w:tab/>
      </w:r>
      <w:r w:rsidR="008F7A0B" w:rsidRPr="008456BE">
        <w:rPr>
          <w:rFonts w:ascii="Arial" w:hAnsi="Arial" w:cs="Arial"/>
        </w:rPr>
        <w:t>1,60</w:t>
      </w:r>
      <w:r w:rsidR="00380211" w:rsidRPr="008456BE">
        <w:rPr>
          <w:rFonts w:ascii="Arial" w:hAnsi="Arial" w:cs="Arial"/>
        </w:rPr>
        <w:t>6</w:t>
      </w:r>
      <w:r w:rsidRPr="008456BE">
        <w:rPr>
          <w:rFonts w:ascii="Arial" w:hAnsi="Arial" w:cs="Arial"/>
        </w:rPr>
        <w:t xml:space="preserve"> m</w:t>
      </w:r>
    </w:p>
    <w:p w14:paraId="7230B2DD" w14:textId="49DBD98C" w:rsidR="00E9643F" w:rsidRPr="008456BE" w:rsidRDefault="00E9643F" w:rsidP="00E9643F">
      <w:pPr>
        <w:pStyle w:val="Prrafodelista"/>
        <w:numPr>
          <w:ilvl w:val="0"/>
          <w:numId w:val="46"/>
        </w:numPr>
        <w:tabs>
          <w:tab w:val="left" w:pos="5954"/>
        </w:tabs>
        <w:rPr>
          <w:rFonts w:ascii="Arial" w:hAnsi="Arial" w:cs="Arial"/>
        </w:rPr>
      </w:pPr>
      <w:r w:rsidRPr="008456BE">
        <w:rPr>
          <w:rFonts w:ascii="Arial" w:hAnsi="Arial" w:cs="Arial"/>
        </w:rPr>
        <w:t xml:space="preserve">Distancia media Km s/SCT: </w:t>
      </w:r>
      <w:r w:rsidRPr="008456BE">
        <w:rPr>
          <w:rFonts w:ascii="Arial" w:hAnsi="Arial" w:cs="Arial"/>
        </w:rPr>
        <w:tab/>
      </w:r>
      <w:r w:rsidR="005C5E6F">
        <w:rPr>
          <w:rFonts w:ascii="Arial" w:hAnsi="Arial" w:cs="Arial"/>
        </w:rPr>
        <w:tab/>
      </w:r>
      <w:r w:rsidR="008F7A0B" w:rsidRPr="008456BE">
        <w:rPr>
          <w:rFonts w:ascii="Arial" w:hAnsi="Arial" w:cs="Arial"/>
        </w:rPr>
        <w:t>5,</w:t>
      </w:r>
      <w:r w:rsidR="00380211" w:rsidRPr="008456BE">
        <w:rPr>
          <w:rFonts w:ascii="Arial" w:hAnsi="Arial" w:cs="Arial"/>
        </w:rPr>
        <w:t>986</w:t>
      </w:r>
      <w:r w:rsidRPr="008456BE">
        <w:rPr>
          <w:rFonts w:ascii="Arial" w:hAnsi="Arial" w:cs="Arial"/>
        </w:rPr>
        <w:t xml:space="preserve"> </w:t>
      </w:r>
      <w:r w:rsidR="00380211" w:rsidRPr="008456BE">
        <w:rPr>
          <w:rFonts w:ascii="Arial" w:hAnsi="Arial" w:cs="Arial"/>
        </w:rPr>
        <w:t>Km</w:t>
      </w:r>
    </w:p>
    <w:p w14:paraId="45AF1982" w14:textId="5D366326" w:rsidR="00380211" w:rsidRPr="008456BE" w:rsidRDefault="00380211" w:rsidP="00380211">
      <w:pPr>
        <w:pStyle w:val="Prrafodelista"/>
        <w:numPr>
          <w:ilvl w:val="0"/>
          <w:numId w:val="46"/>
        </w:numPr>
        <w:tabs>
          <w:tab w:val="left" w:pos="5954"/>
        </w:tabs>
        <w:rPr>
          <w:rFonts w:ascii="Arial" w:hAnsi="Arial" w:cs="Arial"/>
        </w:rPr>
      </w:pPr>
      <w:r w:rsidRPr="008456BE">
        <w:rPr>
          <w:rFonts w:ascii="Arial" w:hAnsi="Arial" w:cs="Arial"/>
        </w:rPr>
        <w:t>Volumen movido a la distancia anterior:                   8,065 m</w:t>
      </w:r>
      <w:r w:rsidRPr="00A25704">
        <w:rPr>
          <w:rFonts w:ascii="Arial" w:hAnsi="Arial" w:cs="Arial"/>
          <w:vertAlign w:val="superscript"/>
        </w:rPr>
        <w:t>3</w:t>
      </w:r>
    </w:p>
    <w:p w14:paraId="514AB30F" w14:textId="1235B88A" w:rsidR="00E9643F" w:rsidRPr="008456BE" w:rsidRDefault="00E9643F" w:rsidP="00E9643F">
      <w:pPr>
        <w:pStyle w:val="Prrafodelista"/>
        <w:numPr>
          <w:ilvl w:val="0"/>
          <w:numId w:val="46"/>
        </w:numPr>
        <w:tabs>
          <w:tab w:val="left" w:pos="5954"/>
        </w:tabs>
        <w:rPr>
          <w:rFonts w:ascii="Arial" w:hAnsi="Arial" w:cs="Arial"/>
        </w:rPr>
      </w:pPr>
      <w:r w:rsidRPr="008456BE">
        <w:rPr>
          <w:rFonts w:ascii="Arial" w:hAnsi="Arial" w:cs="Arial"/>
        </w:rPr>
        <w:t xml:space="preserve">Distancia media Hm s/SCT: </w:t>
      </w:r>
      <w:r w:rsidRPr="008456BE">
        <w:rPr>
          <w:rFonts w:ascii="Arial" w:hAnsi="Arial" w:cs="Arial"/>
        </w:rPr>
        <w:tab/>
      </w:r>
      <w:r w:rsidR="005C5E6F">
        <w:rPr>
          <w:rFonts w:ascii="Arial" w:hAnsi="Arial" w:cs="Arial"/>
        </w:rPr>
        <w:tab/>
      </w:r>
      <w:r w:rsidR="008F7A0B" w:rsidRPr="008456BE">
        <w:rPr>
          <w:rFonts w:ascii="Arial" w:hAnsi="Arial" w:cs="Arial"/>
        </w:rPr>
        <w:t>3,</w:t>
      </w:r>
      <w:r w:rsidR="00380211" w:rsidRPr="008456BE">
        <w:rPr>
          <w:rFonts w:ascii="Arial" w:hAnsi="Arial" w:cs="Arial"/>
        </w:rPr>
        <w:t>272</w:t>
      </w:r>
      <w:r w:rsidRPr="008456BE">
        <w:rPr>
          <w:rFonts w:ascii="Arial" w:hAnsi="Arial" w:cs="Arial"/>
        </w:rPr>
        <w:t xml:space="preserve"> </w:t>
      </w:r>
      <w:r w:rsidR="00380211" w:rsidRPr="008456BE">
        <w:rPr>
          <w:rFonts w:ascii="Arial" w:hAnsi="Arial" w:cs="Arial"/>
        </w:rPr>
        <w:t>Hm</w:t>
      </w:r>
    </w:p>
    <w:p w14:paraId="3CCAF006" w14:textId="7C2CD646" w:rsidR="00380211" w:rsidRPr="008456BE" w:rsidRDefault="00380211" w:rsidP="00380211">
      <w:pPr>
        <w:pStyle w:val="Prrafodelista"/>
        <w:numPr>
          <w:ilvl w:val="0"/>
          <w:numId w:val="46"/>
        </w:numPr>
        <w:tabs>
          <w:tab w:val="left" w:pos="5954"/>
        </w:tabs>
        <w:rPr>
          <w:rFonts w:ascii="Arial" w:hAnsi="Arial" w:cs="Arial"/>
        </w:rPr>
      </w:pPr>
      <w:r w:rsidRPr="008456BE">
        <w:rPr>
          <w:rFonts w:ascii="Arial" w:hAnsi="Arial" w:cs="Arial"/>
        </w:rPr>
        <w:t>Volumen movido a la distancia anterior:                 22,589 m</w:t>
      </w:r>
      <w:r w:rsidRPr="00A25704">
        <w:rPr>
          <w:rFonts w:ascii="Arial" w:hAnsi="Arial" w:cs="Arial"/>
          <w:vertAlign w:val="superscript"/>
        </w:rPr>
        <w:t>3</w:t>
      </w:r>
    </w:p>
    <w:p w14:paraId="39C41A25" w14:textId="1A1AF18B" w:rsidR="00E9643F" w:rsidRPr="008456BE" w:rsidRDefault="00E9643F" w:rsidP="00E9643F">
      <w:pPr>
        <w:pStyle w:val="Prrafodelista"/>
        <w:numPr>
          <w:ilvl w:val="0"/>
          <w:numId w:val="46"/>
        </w:numPr>
        <w:tabs>
          <w:tab w:val="left" w:pos="5954"/>
        </w:tabs>
        <w:rPr>
          <w:rFonts w:ascii="Arial" w:hAnsi="Arial" w:cs="Arial"/>
        </w:rPr>
      </w:pPr>
      <w:r w:rsidRPr="008456BE">
        <w:rPr>
          <w:rFonts w:ascii="Arial" w:hAnsi="Arial" w:cs="Arial"/>
        </w:rPr>
        <w:t xml:space="preserve">Distancia media Est s/SCT: </w:t>
      </w:r>
      <w:r w:rsidRPr="008456BE">
        <w:rPr>
          <w:rFonts w:ascii="Arial" w:hAnsi="Arial" w:cs="Arial"/>
        </w:rPr>
        <w:tab/>
      </w:r>
      <w:r w:rsidR="00380211" w:rsidRPr="008456BE">
        <w:rPr>
          <w:rFonts w:ascii="Arial" w:hAnsi="Arial" w:cs="Arial"/>
        </w:rPr>
        <w:t xml:space="preserve">        </w:t>
      </w:r>
      <w:r w:rsidR="008F7A0B" w:rsidRPr="008456BE">
        <w:rPr>
          <w:rFonts w:ascii="Arial" w:hAnsi="Arial" w:cs="Arial"/>
        </w:rPr>
        <w:t>0</w:t>
      </w:r>
      <w:r w:rsidRPr="008456BE">
        <w:rPr>
          <w:rFonts w:ascii="Arial" w:hAnsi="Arial" w:cs="Arial"/>
        </w:rPr>
        <w:t xml:space="preserve"> </w:t>
      </w:r>
      <w:r w:rsidR="00380211" w:rsidRPr="008456BE">
        <w:rPr>
          <w:rFonts w:ascii="Arial" w:hAnsi="Arial" w:cs="Arial"/>
        </w:rPr>
        <w:t>Est</w:t>
      </w:r>
    </w:p>
    <w:p w14:paraId="74C6BB43" w14:textId="4E07E345" w:rsidR="00380211" w:rsidRPr="008456BE" w:rsidRDefault="00380211" w:rsidP="00C349AF">
      <w:pPr>
        <w:tabs>
          <w:tab w:val="left" w:pos="5954"/>
        </w:tabs>
        <w:ind w:left="708"/>
        <w:rPr>
          <w:rFonts w:ascii="Arial" w:hAnsi="Arial" w:cs="Arial"/>
        </w:rPr>
      </w:pPr>
      <w:r w:rsidRPr="008456BE">
        <w:rPr>
          <w:rFonts w:ascii="Arial" w:hAnsi="Arial" w:cs="Arial"/>
        </w:rPr>
        <w:t>NOTA: Es de destacar la gran dispersión de las distancias de acarreos según el criterio de la SCT respecto a la distancia real. Por ello, se sugiere se revise el criterio utilizado, ya que supone una información muy fuera de la realidad y que va en contra de los intereses de la Administración.</w:t>
      </w:r>
    </w:p>
    <w:p w14:paraId="3DE5C617" w14:textId="77777777" w:rsidR="00A57D4E" w:rsidRDefault="00A57D4E">
      <w:pPr>
        <w:rPr>
          <w:rFonts w:ascii="Arial" w:hAnsi="Arial" w:cs="Arial"/>
        </w:rPr>
      </w:pPr>
      <w:r>
        <w:rPr>
          <w:rFonts w:ascii="Arial" w:hAnsi="Arial" w:cs="Arial"/>
        </w:rPr>
        <w:br w:type="page"/>
      </w:r>
    </w:p>
    <w:p w14:paraId="1B88BC97" w14:textId="619F78AF" w:rsidR="00C32491" w:rsidRPr="008456BE" w:rsidRDefault="00876656" w:rsidP="00876656">
      <w:pPr>
        <w:rPr>
          <w:rFonts w:ascii="Arial" w:hAnsi="Arial" w:cs="Arial"/>
        </w:rPr>
      </w:pPr>
      <w:r w:rsidRPr="008456BE">
        <w:rPr>
          <w:rFonts w:ascii="Arial" w:hAnsi="Arial" w:cs="Arial"/>
        </w:rPr>
        <w:lastRenderedPageBreak/>
        <w:t>LISTADOS DE TERRACERÍAS</w:t>
      </w:r>
    </w:p>
    <w:p w14:paraId="67B7B263" w14:textId="77777777" w:rsidR="00880893" w:rsidRPr="008456BE" w:rsidRDefault="00880893" w:rsidP="00876656">
      <w:pPr>
        <w:ind w:left="708"/>
        <w:rPr>
          <w:rFonts w:ascii="Arial" w:hAnsi="Arial" w:cs="Arial"/>
        </w:rPr>
      </w:pPr>
      <w:r w:rsidRPr="008456BE">
        <w:rPr>
          <w:rFonts w:ascii="Arial" w:hAnsi="Arial" w:cs="Arial"/>
        </w:rPr>
        <w:t>En este apartado se especifican los tipos de listados que se presentan relacionados con el estudio de movimientos de terracerías.</w:t>
      </w:r>
    </w:p>
    <w:p w14:paraId="0D436F63" w14:textId="77777777" w:rsidR="00876656" w:rsidRPr="008456BE" w:rsidRDefault="00876656" w:rsidP="00876656">
      <w:pPr>
        <w:ind w:left="708"/>
        <w:rPr>
          <w:rFonts w:ascii="Arial" w:hAnsi="Arial" w:cs="Arial"/>
        </w:rPr>
      </w:pPr>
      <w:r w:rsidRPr="008456BE">
        <w:rPr>
          <w:rFonts w:ascii="Arial" w:hAnsi="Arial" w:cs="Arial"/>
        </w:rPr>
        <w:t xml:space="preserve">Los volúmenes de corte que se presentan en los diferentes listados son los que se consideran en los diagramas morfológicos y se obtienen de multiplicar el volumen de corte según las secciones transversales por el coeficiente de variación volumétrica del 90 %. Estos valores se encuentran afectados </w:t>
      </w:r>
      <w:r w:rsidR="00880893" w:rsidRPr="008456BE">
        <w:rPr>
          <w:rFonts w:ascii="Arial" w:hAnsi="Arial" w:cs="Arial"/>
        </w:rPr>
        <w:t>por</w:t>
      </w:r>
      <w:r w:rsidRPr="008456BE">
        <w:rPr>
          <w:rFonts w:ascii="Arial" w:hAnsi="Arial" w:cs="Arial"/>
        </w:rPr>
        <w:t xml:space="preserve"> la corrección por curvatura </w:t>
      </w:r>
      <w:r w:rsidR="00880893" w:rsidRPr="008456BE">
        <w:rPr>
          <w:rFonts w:ascii="Arial" w:hAnsi="Arial" w:cs="Arial"/>
        </w:rPr>
        <w:t>según criterio de</w:t>
      </w:r>
      <w:r w:rsidRPr="008456BE">
        <w:rPr>
          <w:rFonts w:ascii="Arial" w:hAnsi="Arial" w:cs="Arial"/>
        </w:rPr>
        <w:t xml:space="preserve"> </w:t>
      </w:r>
      <w:proofErr w:type="spellStart"/>
      <w:r w:rsidRPr="008456BE">
        <w:rPr>
          <w:rFonts w:ascii="Arial" w:hAnsi="Arial" w:cs="Arial"/>
        </w:rPr>
        <w:t>Papus</w:t>
      </w:r>
      <w:proofErr w:type="spellEnd"/>
      <w:r w:rsidRPr="008456BE">
        <w:rPr>
          <w:rFonts w:ascii="Arial" w:hAnsi="Arial" w:cs="Arial"/>
        </w:rPr>
        <w:t xml:space="preserve"> </w:t>
      </w:r>
      <w:proofErr w:type="spellStart"/>
      <w:r w:rsidRPr="008456BE">
        <w:rPr>
          <w:rFonts w:ascii="Arial" w:hAnsi="Arial" w:cs="Arial"/>
        </w:rPr>
        <w:t>Guldin</w:t>
      </w:r>
      <w:proofErr w:type="spellEnd"/>
      <w:r w:rsidRPr="008456BE">
        <w:rPr>
          <w:rFonts w:ascii="Arial" w:hAnsi="Arial" w:cs="Arial"/>
        </w:rPr>
        <w:t xml:space="preserve"> que considera la posición del centro de gravedad de las masas en cada sección transversal. Por ello, los volúmenes no serán coincidentes con los que presentan los listados tradicionales de la SCT de Volúmene</w:t>
      </w:r>
      <w:r w:rsidR="00880893" w:rsidRPr="008456BE">
        <w:rPr>
          <w:rFonts w:ascii="Arial" w:hAnsi="Arial" w:cs="Arial"/>
        </w:rPr>
        <w:t xml:space="preserve">s de Construcción, ya que </w:t>
      </w:r>
      <w:r w:rsidRPr="008456BE">
        <w:rPr>
          <w:rFonts w:ascii="Arial" w:hAnsi="Arial" w:cs="Arial"/>
        </w:rPr>
        <w:t xml:space="preserve">no consideran </w:t>
      </w:r>
      <w:proofErr w:type="spellStart"/>
      <w:r w:rsidRPr="008456BE">
        <w:rPr>
          <w:rFonts w:ascii="Arial" w:hAnsi="Arial" w:cs="Arial"/>
        </w:rPr>
        <w:t>Guldin</w:t>
      </w:r>
      <w:proofErr w:type="spellEnd"/>
      <w:r w:rsidRPr="008456BE">
        <w:rPr>
          <w:rFonts w:ascii="Arial" w:hAnsi="Arial" w:cs="Arial"/>
        </w:rPr>
        <w:t>.</w:t>
      </w:r>
    </w:p>
    <w:p w14:paraId="6F14E042" w14:textId="3607DD65" w:rsidR="00876656" w:rsidRPr="008456BE" w:rsidRDefault="00876656" w:rsidP="00880893">
      <w:pPr>
        <w:ind w:left="708"/>
        <w:rPr>
          <w:rFonts w:ascii="Arial" w:hAnsi="Arial" w:cs="Arial"/>
        </w:rPr>
      </w:pPr>
      <w:r w:rsidRPr="008456BE">
        <w:rPr>
          <w:rFonts w:ascii="Arial" w:hAnsi="Arial" w:cs="Arial"/>
        </w:rPr>
        <w:t>Se presentan los siguientes listados</w:t>
      </w:r>
      <w:r w:rsidR="008F7A0B" w:rsidRPr="008456BE">
        <w:rPr>
          <w:rFonts w:ascii="Arial" w:hAnsi="Arial" w:cs="Arial"/>
        </w:rPr>
        <w:t xml:space="preserve"> en formato RTF de WORD y EXCEL</w:t>
      </w:r>
      <w:r w:rsidRPr="008456BE">
        <w:rPr>
          <w:rFonts w:ascii="Arial" w:hAnsi="Arial" w:cs="Arial"/>
        </w:rPr>
        <w:t>:</w:t>
      </w:r>
    </w:p>
    <w:p w14:paraId="29BFBCFF" w14:textId="5F25296C" w:rsidR="00DE6C34" w:rsidRPr="008456BE" w:rsidRDefault="00DE6C34" w:rsidP="00C349AF">
      <w:pPr>
        <w:pStyle w:val="Prrafodelista"/>
        <w:widowControl w:val="0"/>
        <w:numPr>
          <w:ilvl w:val="0"/>
          <w:numId w:val="48"/>
        </w:numPr>
        <w:autoSpaceDE w:val="0"/>
        <w:autoSpaceDN w:val="0"/>
        <w:adjustRightInd w:val="0"/>
        <w:spacing w:after="0" w:line="240" w:lineRule="auto"/>
        <w:rPr>
          <w:rFonts w:ascii="Arial" w:hAnsi="Arial" w:cs="Arial"/>
        </w:rPr>
      </w:pPr>
      <w:r w:rsidRPr="008456BE">
        <w:rPr>
          <w:rFonts w:ascii="Arial" w:hAnsi="Arial" w:cs="Arial"/>
          <w:snapToGrid w:val="0"/>
          <w:color w:val="000000"/>
          <w:highlight w:val="white"/>
        </w:rPr>
        <w:t>Cortes y terraplenes situación original</w:t>
      </w:r>
      <w:r w:rsidRPr="008456BE">
        <w:rPr>
          <w:rFonts w:ascii="Arial" w:hAnsi="Arial" w:cs="Arial"/>
          <w:snapToGrid w:val="0"/>
          <w:color w:val="000000"/>
        </w:rPr>
        <w:t>. Para cada eje se presentan los volúmenes iniciales de todos los corte</w:t>
      </w:r>
      <w:r w:rsidR="00A25704">
        <w:rPr>
          <w:rFonts w:ascii="Arial" w:hAnsi="Arial" w:cs="Arial"/>
          <w:snapToGrid w:val="0"/>
          <w:color w:val="000000"/>
        </w:rPr>
        <w:t>s</w:t>
      </w:r>
      <w:r w:rsidRPr="008456BE">
        <w:rPr>
          <w:rFonts w:ascii="Arial" w:hAnsi="Arial" w:cs="Arial"/>
          <w:snapToGrid w:val="0"/>
          <w:color w:val="000000"/>
        </w:rPr>
        <w:t xml:space="preserve"> de estrato 2 y estrato 3, y volúmenes de todos los terraplenes con información de la estación inicial, final y centro de gravedad de las masas. Los valores indicados son los que se presentan antes de hacer divisiones y compensaciones en balcón.</w:t>
      </w:r>
    </w:p>
    <w:p w14:paraId="2B4AC703" w14:textId="77777777" w:rsidR="00DE6C34" w:rsidRPr="008456BE" w:rsidRDefault="00DE6C34" w:rsidP="00C349AF">
      <w:pPr>
        <w:pStyle w:val="Prrafodelista"/>
        <w:widowControl w:val="0"/>
        <w:autoSpaceDE w:val="0"/>
        <w:autoSpaceDN w:val="0"/>
        <w:adjustRightInd w:val="0"/>
        <w:spacing w:after="0" w:line="240" w:lineRule="auto"/>
        <w:ind w:left="1068"/>
        <w:rPr>
          <w:rFonts w:ascii="Arial" w:hAnsi="Arial" w:cs="Arial"/>
          <w:snapToGrid w:val="0"/>
          <w:color w:val="000000"/>
        </w:rPr>
      </w:pPr>
    </w:p>
    <w:p w14:paraId="6EC18D36" w14:textId="73B171A5" w:rsidR="00DE6C34" w:rsidRPr="008456BE" w:rsidRDefault="00DE6C34" w:rsidP="00C349AF">
      <w:pPr>
        <w:pStyle w:val="Prrafodelista"/>
        <w:widowControl w:val="0"/>
        <w:autoSpaceDE w:val="0"/>
        <w:autoSpaceDN w:val="0"/>
        <w:adjustRightInd w:val="0"/>
        <w:spacing w:after="0" w:line="240" w:lineRule="auto"/>
        <w:ind w:left="1068"/>
        <w:rPr>
          <w:rFonts w:ascii="Arial" w:hAnsi="Arial" w:cs="Arial"/>
        </w:rPr>
      </w:pPr>
      <w:r w:rsidRPr="008456BE">
        <w:rPr>
          <w:rFonts w:ascii="Arial" w:hAnsi="Arial" w:cs="Arial"/>
        </w:rPr>
        <w:t>Los archivos que contienen la información son los siguientes: “</w:t>
      </w:r>
      <w:proofErr w:type="spellStart"/>
      <w:r w:rsidRPr="008456BE">
        <w:rPr>
          <w:rFonts w:ascii="Arial" w:hAnsi="Arial" w:cs="Arial"/>
        </w:rPr>
        <w:t>volumenes</w:t>
      </w:r>
      <w:proofErr w:type="spellEnd"/>
      <w:r w:rsidRPr="008456BE">
        <w:rPr>
          <w:rFonts w:ascii="Arial" w:hAnsi="Arial" w:cs="Arial"/>
        </w:rPr>
        <w:t xml:space="preserve"> iniciales.rtf” y “</w:t>
      </w:r>
      <w:proofErr w:type="spellStart"/>
      <w:r w:rsidRPr="008456BE">
        <w:rPr>
          <w:rFonts w:ascii="Arial" w:hAnsi="Arial" w:cs="Arial"/>
        </w:rPr>
        <w:t>volumenes</w:t>
      </w:r>
      <w:proofErr w:type="spellEnd"/>
      <w:r w:rsidRPr="008456BE">
        <w:rPr>
          <w:rFonts w:ascii="Arial" w:hAnsi="Arial" w:cs="Arial"/>
        </w:rPr>
        <w:t xml:space="preserve"> iniciales.xls”</w:t>
      </w:r>
    </w:p>
    <w:p w14:paraId="34AE4415" w14:textId="77777777" w:rsidR="00DE6C34" w:rsidRPr="008456BE" w:rsidRDefault="00DE6C34" w:rsidP="00C349AF">
      <w:pPr>
        <w:pStyle w:val="Prrafodelista"/>
        <w:ind w:left="1068"/>
        <w:rPr>
          <w:rFonts w:ascii="Arial" w:hAnsi="Arial" w:cs="Arial"/>
        </w:rPr>
      </w:pPr>
    </w:p>
    <w:p w14:paraId="2387C800" w14:textId="1A7806FB" w:rsidR="0049584D" w:rsidRPr="008456BE" w:rsidRDefault="00C4528D" w:rsidP="00C32491">
      <w:pPr>
        <w:pStyle w:val="Prrafodelista"/>
        <w:numPr>
          <w:ilvl w:val="0"/>
          <w:numId w:val="38"/>
        </w:numPr>
        <w:rPr>
          <w:rFonts w:ascii="Arial" w:hAnsi="Arial" w:cs="Arial"/>
        </w:rPr>
      </w:pPr>
      <w:r w:rsidRPr="008456BE">
        <w:rPr>
          <w:rFonts w:ascii="Arial" w:hAnsi="Arial" w:cs="Arial"/>
        </w:rPr>
        <w:t xml:space="preserve">Bancos de Préstamos, Desperdicio y Acopio. Se presentan </w:t>
      </w:r>
      <w:r w:rsidR="008F7A0B" w:rsidRPr="008456BE">
        <w:rPr>
          <w:rFonts w:ascii="Arial" w:hAnsi="Arial" w:cs="Arial"/>
        </w:rPr>
        <w:t>los volúmenes disponibles y utilizados</w:t>
      </w:r>
      <w:r w:rsidRPr="008456BE">
        <w:rPr>
          <w:rFonts w:ascii="Arial" w:hAnsi="Arial" w:cs="Arial"/>
        </w:rPr>
        <w:t xml:space="preserve"> de todos los bancos</w:t>
      </w:r>
      <w:r w:rsidR="00E87E02" w:rsidRPr="008456BE">
        <w:rPr>
          <w:rFonts w:ascii="Arial" w:hAnsi="Arial" w:cs="Arial"/>
        </w:rPr>
        <w:t xml:space="preserve"> inclusive los utilizados para escollera de concreto ciclópeo y capa subrasante</w:t>
      </w:r>
      <w:r w:rsidR="0049584D" w:rsidRPr="008456BE">
        <w:rPr>
          <w:rFonts w:ascii="Arial" w:hAnsi="Arial" w:cs="Arial"/>
        </w:rPr>
        <w:t>, estación de conexión con el eje que conecta y la distancia de conexión</w:t>
      </w:r>
      <w:r w:rsidRPr="008456BE">
        <w:rPr>
          <w:rFonts w:ascii="Arial" w:hAnsi="Arial" w:cs="Arial"/>
        </w:rPr>
        <w:t>.</w:t>
      </w:r>
    </w:p>
    <w:p w14:paraId="11754C4F" w14:textId="77777777" w:rsidR="0049584D" w:rsidRPr="008456BE" w:rsidRDefault="0049584D" w:rsidP="00C349AF">
      <w:pPr>
        <w:pStyle w:val="Prrafodelista"/>
        <w:ind w:left="1068"/>
        <w:rPr>
          <w:rFonts w:ascii="Arial" w:hAnsi="Arial" w:cs="Arial"/>
        </w:rPr>
      </w:pPr>
    </w:p>
    <w:p w14:paraId="0EEC4621" w14:textId="1B64A437" w:rsidR="00A713C1" w:rsidRPr="008456BE" w:rsidRDefault="0049584D" w:rsidP="00C349AF">
      <w:pPr>
        <w:pStyle w:val="Prrafodelista"/>
        <w:numPr>
          <w:ilvl w:val="1"/>
          <w:numId w:val="38"/>
        </w:numPr>
        <w:rPr>
          <w:rFonts w:ascii="Arial" w:hAnsi="Arial" w:cs="Arial"/>
        </w:rPr>
      </w:pPr>
      <w:r w:rsidRPr="008456BE">
        <w:rPr>
          <w:rFonts w:ascii="Arial" w:hAnsi="Arial" w:cs="Arial"/>
        </w:rPr>
        <w:t>El banco de Acopio A_1 se utiliza para los materiales que van a estar destinados al cribado y clasificación para capas subrasante, concretos y capas de pavimento. El material subproducto se considera en el préstamo P_1, donde sólo se consideran los movimientos a capas subrasantes.</w:t>
      </w:r>
    </w:p>
    <w:p w14:paraId="4D7F48DF" w14:textId="77777777" w:rsidR="0049584D" w:rsidRPr="008456BE" w:rsidRDefault="0049584D" w:rsidP="00C349AF">
      <w:pPr>
        <w:pStyle w:val="Prrafodelista"/>
        <w:ind w:left="1788"/>
        <w:rPr>
          <w:rFonts w:ascii="Arial" w:hAnsi="Arial" w:cs="Arial"/>
        </w:rPr>
      </w:pPr>
    </w:p>
    <w:p w14:paraId="5BFD37EE" w14:textId="7A27373E" w:rsidR="0049584D" w:rsidRPr="008456BE" w:rsidRDefault="0049584D" w:rsidP="00C349AF">
      <w:pPr>
        <w:pStyle w:val="Prrafodelista"/>
        <w:numPr>
          <w:ilvl w:val="1"/>
          <w:numId w:val="38"/>
        </w:numPr>
        <w:rPr>
          <w:rFonts w:ascii="Arial" w:hAnsi="Arial" w:cs="Arial"/>
        </w:rPr>
      </w:pPr>
      <w:r w:rsidRPr="008456BE">
        <w:rPr>
          <w:rFonts w:ascii="Arial" w:hAnsi="Arial" w:cs="Arial"/>
        </w:rPr>
        <w:t>El banco de acopio A_2 se utiliza para almacenar material de escollera.</w:t>
      </w:r>
    </w:p>
    <w:p w14:paraId="6492DD31" w14:textId="77777777" w:rsidR="0049584D" w:rsidRPr="008456BE" w:rsidRDefault="0049584D" w:rsidP="00C349AF">
      <w:pPr>
        <w:pStyle w:val="Prrafodelista"/>
        <w:rPr>
          <w:rFonts w:ascii="Arial" w:hAnsi="Arial" w:cs="Arial"/>
        </w:rPr>
      </w:pPr>
    </w:p>
    <w:p w14:paraId="271B7CE3" w14:textId="117ED404" w:rsidR="0049584D" w:rsidRPr="008456BE" w:rsidRDefault="0049584D" w:rsidP="00C349AF">
      <w:pPr>
        <w:pStyle w:val="Prrafodelista"/>
        <w:numPr>
          <w:ilvl w:val="1"/>
          <w:numId w:val="38"/>
        </w:numPr>
        <w:rPr>
          <w:rFonts w:ascii="Arial" w:hAnsi="Arial" w:cs="Arial"/>
        </w:rPr>
      </w:pPr>
      <w:r w:rsidRPr="008456BE">
        <w:rPr>
          <w:rFonts w:ascii="Arial" w:hAnsi="Arial" w:cs="Arial"/>
        </w:rPr>
        <w:t xml:space="preserve">Los bancos de acopio A_3, A_4 y A_5 se utilizan para almacenar escollera para las bases de concreto ciclópeo de los muros de 11 m de altura. Estos Bancos de acopio se transforman en los bancos de </w:t>
      </w:r>
      <w:proofErr w:type="spellStart"/>
      <w:r w:rsidRPr="008456BE">
        <w:rPr>
          <w:rFonts w:ascii="Arial" w:hAnsi="Arial" w:cs="Arial"/>
        </w:rPr>
        <w:t>prestamo</w:t>
      </w:r>
      <w:proofErr w:type="spellEnd"/>
      <w:r w:rsidRPr="008456BE">
        <w:rPr>
          <w:rFonts w:ascii="Arial" w:hAnsi="Arial" w:cs="Arial"/>
        </w:rPr>
        <w:t xml:space="preserve"> P_3, P_4 y P_5 respectivamente.</w:t>
      </w:r>
    </w:p>
    <w:p w14:paraId="4ED3E186" w14:textId="77777777" w:rsidR="0049584D" w:rsidRPr="008456BE" w:rsidRDefault="0049584D" w:rsidP="00C349AF">
      <w:pPr>
        <w:pStyle w:val="Prrafodelista"/>
        <w:rPr>
          <w:rFonts w:ascii="Arial" w:hAnsi="Arial" w:cs="Arial"/>
        </w:rPr>
      </w:pPr>
    </w:p>
    <w:p w14:paraId="74F7EF91" w14:textId="2BA67539" w:rsidR="0049584D" w:rsidRPr="008456BE" w:rsidRDefault="0049584D" w:rsidP="00C349AF">
      <w:pPr>
        <w:pStyle w:val="Prrafodelista"/>
        <w:numPr>
          <w:ilvl w:val="1"/>
          <w:numId w:val="38"/>
        </w:numPr>
        <w:rPr>
          <w:rFonts w:ascii="Arial" w:hAnsi="Arial" w:cs="Arial"/>
        </w:rPr>
      </w:pPr>
      <w:r w:rsidRPr="008456BE">
        <w:rPr>
          <w:rFonts w:ascii="Arial" w:hAnsi="Arial" w:cs="Arial"/>
        </w:rPr>
        <w:t>El banco de Préstamo P_2 solo se utiliza como comodín para los movimientos de muy poca entidad. Su consideración no es significativa.</w:t>
      </w:r>
    </w:p>
    <w:p w14:paraId="1206123A" w14:textId="6443E690" w:rsidR="0049584D" w:rsidRPr="008456BE" w:rsidRDefault="0049584D" w:rsidP="00C349AF">
      <w:pPr>
        <w:ind w:left="1068"/>
        <w:rPr>
          <w:rFonts w:ascii="Arial" w:hAnsi="Arial" w:cs="Arial"/>
        </w:rPr>
      </w:pPr>
      <w:r w:rsidRPr="008456BE">
        <w:rPr>
          <w:rFonts w:ascii="Arial" w:hAnsi="Arial" w:cs="Arial"/>
        </w:rPr>
        <w:t xml:space="preserve">Los archivos que contienen la información son los siguientes: “bancos de </w:t>
      </w:r>
      <w:proofErr w:type="spellStart"/>
      <w:r w:rsidRPr="008456BE">
        <w:rPr>
          <w:rFonts w:ascii="Arial" w:hAnsi="Arial" w:cs="Arial"/>
        </w:rPr>
        <w:t>prestamo</w:t>
      </w:r>
      <w:proofErr w:type="spellEnd"/>
      <w:r w:rsidRPr="008456BE">
        <w:rPr>
          <w:rFonts w:ascii="Arial" w:hAnsi="Arial" w:cs="Arial"/>
        </w:rPr>
        <w:t xml:space="preserve"> acopio y desperdicio con subrasante.rtf” y “bancos de </w:t>
      </w:r>
      <w:proofErr w:type="spellStart"/>
      <w:r w:rsidRPr="008456BE">
        <w:rPr>
          <w:rFonts w:ascii="Arial" w:hAnsi="Arial" w:cs="Arial"/>
        </w:rPr>
        <w:t>prestamo</w:t>
      </w:r>
      <w:proofErr w:type="spellEnd"/>
      <w:r w:rsidRPr="008456BE">
        <w:rPr>
          <w:rFonts w:ascii="Arial" w:hAnsi="Arial" w:cs="Arial"/>
        </w:rPr>
        <w:t xml:space="preserve"> acopio y desperdicio con subrasante.xls”</w:t>
      </w:r>
    </w:p>
    <w:p w14:paraId="7327AC04" w14:textId="64829601" w:rsidR="009771B7" w:rsidRPr="008456BE" w:rsidRDefault="00C4528D" w:rsidP="009771B7">
      <w:pPr>
        <w:pStyle w:val="Prrafodelista"/>
        <w:numPr>
          <w:ilvl w:val="0"/>
          <w:numId w:val="38"/>
        </w:numPr>
        <w:rPr>
          <w:rFonts w:ascii="Arial" w:hAnsi="Arial" w:cs="Arial"/>
        </w:rPr>
      </w:pPr>
      <w:r w:rsidRPr="008456BE">
        <w:rPr>
          <w:rFonts w:ascii="Arial" w:hAnsi="Arial" w:cs="Arial"/>
        </w:rPr>
        <w:t>Movimientos</w:t>
      </w:r>
      <w:r w:rsidR="00880893" w:rsidRPr="008456BE">
        <w:rPr>
          <w:rFonts w:ascii="Arial" w:hAnsi="Arial" w:cs="Arial"/>
        </w:rPr>
        <w:t xml:space="preserve"> de</w:t>
      </w:r>
      <w:r w:rsidR="00E87E02" w:rsidRPr="008456BE">
        <w:rPr>
          <w:rFonts w:ascii="Arial" w:hAnsi="Arial" w:cs="Arial"/>
        </w:rPr>
        <w:t xml:space="preserve"> cortes y bancos de préstamos a</w:t>
      </w:r>
      <w:r w:rsidR="00880893" w:rsidRPr="008456BE">
        <w:rPr>
          <w:rFonts w:ascii="Arial" w:hAnsi="Arial" w:cs="Arial"/>
        </w:rPr>
        <w:t xml:space="preserve"> </w:t>
      </w:r>
      <w:r w:rsidR="005A1784" w:rsidRPr="008456BE">
        <w:rPr>
          <w:rFonts w:ascii="Arial" w:hAnsi="Arial" w:cs="Arial"/>
        </w:rPr>
        <w:t>núcleos de terraplenes</w:t>
      </w:r>
      <w:r w:rsidR="00880893" w:rsidRPr="008456BE">
        <w:rPr>
          <w:rFonts w:ascii="Arial" w:hAnsi="Arial" w:cs="Arial"/>
        </w:rPr>
        <w:t xml:space="preserve"> y bancos</w:t>
      </w:r>
      <w:r w:rsidR="00E87E02" w:rsidRPr="008456BE">
        <w:rPr>
          <w:rFonts w:ascii="Arial" w:hAnsi="Arial" w:cs="Arial"/>
        </w:rPr>
        <w:t xml:space="preserve"> de acopio y de desperdicio</w:t>
      </w:r>
      <w:r w:rsidRPr="008456BE">
        <w:rPr>
          <w:rFonts w:ascii="Arial" w:hAnsi="Arial" w:cs="Arial"/>
        </w:rPr>
        <w:t xml:space="preserve">: Se presentan todos los movimientos </w:t>
      </w:r>
      <w:r w:rsidR="005A1784" w:rsidRPr="008456BE">
        <w:rPr>
          <w:rFonts w:ascii="Arial" w:hAnsi="Arial" w:cs="Arial"/>
        </w:rPr>
        <w:t xml:space="preserve">en longitudinal </w:t>
      </w:r>
      <w:r w:rsidRPr="008456BE">
        <w:rPr>
          <w:rFonts w:ascii="Arial" w:hAnsi="Arial" w:cs="Arial"/>
        </w:rPr>
        <w:t xml:space="preserve">de terracerías de </w:t>
      </w:r>
      <w:r w:rsidRPr="008456BE">
        <w:rPr>
          <w:rFonts w:ascii="Arial" w:hAnsi="Arial" w:cs="Arial"/>
        </w:rPr>
        <w:lastRenderedPageBreak/>
        <w:t xml:space="preserve">Corte a Terraplén, Banco de Acopio </w:t>
      </w:r>
      <w:r w:rsidR="003D28FA" w:rsidRPr="008456BE">
        <w:rPr>
          <w:rFonts w:ascii="Arial" w:hAnsi="Arial" w:cs="Arial"/>
        </w:rPr>
        <w:t>y</w:t>
      </w:r>
      <w:r w:rsidRPr="008456BE">
        <w:rPr>
          <w:rFonts w:ascii="Arial" w:hAnsi="Arial" w:cs="Arial"/>
        </w:rPr>
        <w:t xml:space="preserve"> Banco de desperdicio</w:t>
      </w:r>
      <w:r w:rsidR="003D28FA" w:rsidRPr="008456BE">
        <w:rPr>
          <w:rFonts w:ascii="Arial" w:hAnsi="Arial" w:cs="Arial"/>
        </w:rPr>
        <w:t>, así como las escolleras de banco de préstamo a bases de concreto ciclópeo de muros</w:t>
      </w:r>
      <w:r w:rsidR="005A1784" w:rsidRPr="008456BE">
        <w:rPr>
          <w:rFonts w:ascii="Arial" w:hAnsi="Arial" w:cs="Arial"/>
        </w:rPr>
        <w:t>.</w:t>
      </w:r>
      <w:r w:rsidR="00F259B6" w:rsidRPr="008456BE">
        <w:rPr>
          <w:rFonts w:ascii="Arial" w:hAnsi="Arial" w:cs="Arial"/>
        </w:rPr>
        <w:t xml:space="preserve"> Para cada movimiento se informa del número de movimiento, su origen y destino, la distancia de recorrido</w:t>
      </w:r>
      <w:r w:rsidR="00E87E02" w:rsidRPr="008456BE">
        <w:rPr>
          <w:rFonts w:ascii="Arial" w:hAnsi="Arial" w:cs="Arial"/>
        </w:rPr>
        <w:t xml:space="preserve"> en metros</w:t>
      </w:r>
      <w:r w:rsidR="00F259B6" w:rsidRPr="008456BE">
        <w:rPr>
          <w:rFonts w:ascii="Arial" w:hAnsi="Arial" w:cs="Arial"/>
        </w:rPr>
        <w:t>, el volumen movido y el producto del volumen por la distancia. Al final del listado se informa de las diferentes distancias medias</w:t>
      </w:r>
      <w:r w:rsidR="006B5242" w:rsidRPr="008456BE">
        <w:rPr>
          <w:rFonts w:ascii="Arial" w:hAnsi="Arial" w:cs="Arial"/>
        </w:rPr>
        <w:t xml:space="preserve"> a terraplenes, desde bancos de préstamos, a bancos de desperdicio y a bancos de acopio</w:t>
      </w:r>
      <w:r w:rsidR="009771B7" w:rsidRPr="008456BE">
        <w:rPr>
          <w:rFonts w:ascii="Arial" w:hAnsi="Arial" w:cs="Arial"/>
        </w:rPr>
        <w:t>.</w:t>
      </w:r>
    </w:p>
    <w:p w14:paraId="620F59D0" w14:textId="77777777" w:rsidR="00E87E02" w:rsidRPr="008456BE" w:rsidRDefault="00E87E02" w:rsidP="00C349AF">
      <w:pPr>
        <w:pStyle w:val="Prrafodelista"/>
        <w:rPr>
          <w:rFonts w:ascii="Arial" w:hAnsi="Arial" w:cs="Arial"/>
        </w:rPr>
      </w:pPr>
    </w:p>
    <w:p w14:paraId="75CA042E" w14:textId="022666EA" w:rsidR="00E87E02" w:rsidRPr="008456BE" w:rsidRDefault="00E87E02" w:rsidP="00C349AF">
      <w:pPr>
        <w:pStyle w:val="Prrafodelista"/>
        <w:ind w:left="1068"/>
        <w:rPr>
          <w:rFonts w:ascii="Arial" w:hAnsi="Arial" w:cs="Arial"/>
        </w:rPr>
      </w:pPr>
      <w:r w:rsidRPr="008456BE">
        <w:rPr>
          <w:rFonts w:ascii="Arial" w:hAnsi="Arial" w:cs="Arial"/>
        </w:rPr>
        <w:t xml:space="preserve">En </w:t>
      </w:r>
      <w:r w:rsidR="000F5FAA" w:rsidRPr="008456BE">
        <w:rPr>
          <w:rFonts w:ascii="Arial" w:hAnsi="Arial" w:cs="Arial"/>
        </w:rPr>
        <w:t>el</w:t>
      </w:r>
      <w:r w:rsidRPr="008456BE">
        <w:rPr>
          <w:rFonts w:ascii="Arial" w:hAnsi="Arial" w:cs="Arial"/>
        </w:rPr>
        <w:t xml:space="preserve"> archivo de Excel </w:t>
      </w:r>
      <w:r w:rsidR="000F5FAA" w:rsidRPr="008456BE">
        <w:rPr>
          <w:rFonts w:ascii="Arial" w:hAnsi="Arial" w:cs="Arial"/>
        </w:rPr>
        <w:t xml:space="preserve">“movimientos troncal compensado </w:t>
      </w:r>
      <w:proofErr w:type="spellStart"/>
      <w:r w:rsidR="000F5FAA" w:rsidRPr="008456BE">
        <w:rPr>
          <w:rFonts w:ascii="Arial" w:hAnsi="Arial" w:cs="Arial"/>
        </w:rPr>
        <w:t>nucleo</w:t>
      </w:r>
      <w:proofErr w:type="spellEnd"/>
      <w:r w:rsidR="000F5FAA" w:rsidRPr="008456BE">
        <w:rPr>
          <w:rFonts w:ascii="Arial" w:hAnsi="Arial" w:cs="Arial"/>
        </w:rPr>
        <w:t xml:space="preserve"> </w:t>
      </w:r>
      <w:proofErr w:type="spellStart"/>
      <w:r w:rsidR="000F5FAA" w:rsidRPr="008456BE">
        <w:rPr>
          <w:rFonts w:ascii="Arial" w:hAnsi="Arial" w:cs="Arial"/>
        </w:rPr>
        <w:t>terraplen</w:t>
      </w:r>
      <w:proofErr w:type="spellEnd"/>
      <w:r w:rsidR="000F5FAA" w:rsidRPr="008456BE">
        <w:rPr>
          <w:rFonts w:ascii="Arial" w:hAnsi="Arial" w:cs="Arial"/>
        </w:rPr>
        <w:t xml:space="preserve"> con </w:t>
      </w:r>
      <w:proofErr w:type="spellStart"/>
      <w:r w:rsidR="000F5FAA" w:rsidRPr="008456BE">
        <w:rPr>
          <w:rFonts w:ascii="Arial" w:hAnsi="Arial" w:cs="Arial"/>
        </w:rPr>
        <w:t>dist</w:t>
      </w:r>
      <w:proofErr w:type="spellEnd"/>
      <w:r w:rsidR="000F5FAA" w:rsidRPr="008456BE">
        <w:rPr>
          <w:rFonts w:ascii="Arial" w:hAnsi="Arial" w:cs="Arial"/>
        </w:rPr>
        <w:t xml:space="preserve"> </w:t>
      </w:r>
      <w:proofErr w:type="spellStart"/>
      <w:r w:rsidR="000F5FAA" w:rsidRPr="008456BE">
        <w:rPr>
          <w:rFonts w:ascii="Arial" w:hAnsi="Arial" w:cs="Arial"/>
        </w:rPr>
        <w:t>segun</w:t>
      </w:r>
      <w:proofErr w:type="spellEnd"/>
      <w:r w:rsidR="000F5FAA" w:rsidRPr="008456BE">
        <w:rPr>
          <w:rFonts w:ascii="Arial" w:hAnsi="Arial" w:cs="Arial"/>
        </w:rPr>
        <w:t xml:space="preserve"> SCT.xls” </w:t>
      </w:r>
      <w:r w:rsidRPr="008456BE">
        <w:rPr>
          <w:rFonts w:ascii="Arial" w:hAnsi="Arial" w:cs="Arial"/>
        </w:rPr>
        <w:t>se diferencia, para cada movimiento, las distancias reales en metros de las distancias medidas según criterio de la SCT en Km, Hm y Est.</w:t>
      </w:r>
    </w:p>
    <w:p w14:paraId="78045990" w14:textId="3538965D" w:rsidR="00E87E02" w:rsidRPr="008456BE" w:rsidRDefault="00E87E02" w:rsidP="00C349AF">
      <w:pPr>
        <w:pStyle w:val="Prrafodelista"/>
        <w:ind w:left="1068"/>
        <w:rPr>
          <w:rFonts w:ascii="Arial" w:hAnsi="Arial" w:cs="Arial"/>
        </w:rPr>
      </w:pPr>
      <w:r w:rsidRPr="008456BE">
        <w:rPr>
          <w:rFonts w:ascii="Arial" w:hAnsi="Arial" w:cs="Arial"/>
        </w:rPr>
        <w:t>Se informa de las distancias medias de acarreo según ambos criterios.</w:t>
      </w:r>
    </w:p>
    <w:p w14:paraId="12A27A09" w14:textId="77777777" w:rsidR="00FE4FE8" w:rsidRPr="008456BE" w:rsidRDefault="00FE4FE8" w:rsidP="00C349AF">
      <w:pPr>
        <w:pStyle w:val="Prrafodelista"/>
        <w:ind w:left="1068"/>
        <w:rPr>
          <w:rFonts w:ascii="Arial" w:hAnsi="Arial" w:cs="Arial"/>
        </w:rPr>
      </w:pPr>
    </w:p>
    <w:p w14:paraId="56ED49DF" w14:textId="3E9BCEF7" w:rsidR="00E87E02" w:rsidRPr="008456BE" w:rsidRDefault="00E87E02" w:rsidP="00C349AF">
      <w:pPr>
        <w:pStyle w:val="Prrafodelista"/>
        <w:ind w:left="1068"/>
        <w:rPr>
          <w:rFonts w:ascii="Arial" w:hAnsi="Arial" w:cs="Arial"/>
        </w:rPr>
      </w:pPr>
      <w:r w:rsidRPr="008456BE">
        <w:rPr>
          <w:rFonts w:ascii="Arial" w:hAnsi="Arial" w:cs="Arial"/>
        </w:rPr>
        <w:t xml:space="preserve">NOTA: Se hace constar la gran diferencia entre las distancias reales y las obtenidas bajo el criterio de la normativa de la </w:t>
      </w:r>
      <w:r w:rsidR="0066052F" w:rsidRPr="008456BE">
        <w:rPr>
          <w:rFonts w:ascii="Arial" w:hAnsi="Arial" w:cs="Arial"/>
        </w:rPr>
        <w:t>SCT que son las que se contemplan en la matriz de justificación de la excavación en corte</w:t>
      </w:r>
      <w:r w:rsidRPr="008456BE">
        <w:rPr>
          <w:rFonts w:ascii="Arial" w:hAnsi="Arial" w:cs="Arial"/>
        </w:rPr>
        <w:t>.</w:t>
      </w:r>
    </w:p>
    <w:p w14:paraId="41BAB41B" w14:textId="77777777" w:rsidR="00FE4FE8" w:rsidRPr="008456BE" w:rsidRDefault="00FE4FE8" w:rsidP="00C349AF">
      <w:pPr>
        <w:pStyle w:val="Prrafodelista"/>
        <w:ind w:left="1068"/>
        <w:rPr>
          <w:rFonts w:ascii="Arial" w:hAnsi="Arial" w:cs="Arial"/>
        </w:rPr>
      </w:pPr>
    </w:p>
    <w:p w14:paraId="329C45C1" w14:textId="2E8E87CB" w:rsidR="00FE4FE8" w:rsidRPr="008456BE" w:rsidRDefault="00FE4FE8" w:rsidP="00C349AF">
      <w:pPr>
        <w:pStyle w:val="Prrafodelista"/>
        <w:ind w:left="1068"/>
        <w:rPr>
          <w:rFonts w:ascii="Arial" w:hAnsi="Arial" w:cs="Arial"/>
        </w:rPr>
      </w:pPr>
      <w:r w:rsidRPr="008456BE">
        <w:rPr>
          <w:rFonts w:ascii="Arial" w:hAnsi="Arial" w:cs="Arial"/>
        </w:rPr>
        <w:t xml:space="preserve">Los archivos que contienen la información son los siguientes: “movimientos troncal compensado </w:t>
      </w:r>
      <w:proofErr w:type="spellStart"/>
      <w:r w:rsidRPr="008456BE">
        <w:rPr>
          <w:rFonts w:ascii="Arial" w:hAnsi="Arial" w:cs="Arial"/>
        </w:rPr>
        <w:t>nucleo</w:t>
      </w:r>
      <w:proofErr w:type="spellEnd"/>
      <w:r w:rsidRPr="008456BE">
        <w:rPr>
          <w:rFonts w:ascii="Arial" w:hAnsi="Arial" w:cs="Arial"/>
        </w:rPr>
        <w:t xml:space="preserve"> </w:t>
      </w:r>
      <w:proofErr w:type="spellStart"/>
      <w:r w:rsidRPr="008456BE">
        <w:rPr>
          <w:rFonts w:ascii="Arial" w:hAnsi="Arial" w:cs="Arial"/>
        </w:rPr>
        <w:t>terraplen</w:t>
      </w:r>
      <w:proofErr w:type="spellEnd"/>
      <w:r w:rsidRPr="008456BE">
        <w:rPr>
          <w:rFonts w:ascii="Arial" w:hAnsi="Arial" w:cs="Arial"/>
        </w:rPr>
        <w:t xml:space="preserve"> con </w:t>
      </w:r>
      <w:proofErr w:type="spellStart"/>
      <w:r w:rsidRPr="008456BE">
        <w:rPr>
          <w:rFonts w:ascii="Arial" w:hAnsi="Arial" w:cs="Arial"/>
        </w:rPr>
        <w:t>dist</w:t>
      </w:r>
      <w:proofErr w:type="spellEnd"/>
      <w:r w:rsidRPr="008456BE">
        <w:rPr>
          <w:rFonts w:ascii="Arial" w:hAnsi="Arial" w:cs="Arial"/>
        </w:rPr>
        <w:t xml:space="preserve"> </w:t>
      </w:r>
      <w:proofErr w:type="spellStart"/>
      <w:r w:rsidRPr="008456BE">
        <w:rPr>
          <w:rFonts w:ascii="Arial" w:hAnsi="Arial" w:cs="Arial"/>
        </w:rPr>
        <w:t>segun</w:t>
      </w:r>
      <w:proofErr w:type="spellEnd"/>
      <w:r w:rsidRPr="008456BE">
        <w:rPr>
          <w:rFonts w:ascii="Arial" w:hAnsi="Arial" w:cs="Arial"/>
        </w:rPr>
        <w:t xml:space="preserve"> SCT.xls”</w:t>
      </w:r>
      <w:r w:rsidR="000D7E48" w:rsidRPr="008456BE">
        <w:rPr>
          <w:rFonts w:ascii="Arial" w:hAnsi="Arial" w:cs="Arial"/>
        </w:rPr>
        <w:t xml:space="preserve">, “movimientos troncal compensado </w:t>
      </w:r>
      <w:proofErr w:type="spellStart"/>
      <w:r w:rsidR="000D7E48" w:rsidRPr="008456BE">
        <w:rPr>
          <w:rFonts w:ascii="Arial" w:hAnsi="Arial" w:cs="Arial"/>
        </w:rPr>
        <w:t>nucleo</w:t>
      </w:r>
      <w:proofErr w:type="spellEnd"/>
      <w:r w:rsidR="000D7E48" w:rsidRPr="008456BE">
        <w:rPr>
          <w:rFonts w:ascii="Arial" w:hAnsi="Arial" w:cs="Arial"/>
        </w:rPr>
        <w:t xml:space="preserve"> terraplen.xls”</w:t>
      </w:r>
      <w:r w:rsidRPr="008456BE">
        <w:rPr>
          <w:rFonts w:ascii="Arial" w:hAnsi="Arial" w:cs="Arial"/>
        </w:rPr>
        <w:t xml:space="preserve"> y “movimientos troncal compensado </w:t>
      </w:r>
      <w:proofErr w:type="spellStart"/>
      <w:r w:rsidRPr="008456BE">
        <w:rPr>
          <w:rFonts w:ascii="Arial" w:hAnsi="Arial" w:cs="Arial"/>
        </w:rPr>
        <w:t>nucleo</w:t>
      </w:r>
      <w:proofErr w:type="spellEnd"/>
      <w:r w:rsidRPr="008456BE">
        <w:rPr>
          <w:rFonts w:ascii="Arial" w:hAnsi="Arial" w:cs="Arial"/>
        </w:rPr>
        <w:t xml:space="preserve"> terraplen.rtf”</w:t>
      </w:r>
    </w:p>
    <w:p w14:paraId="53FF0FA9" w14:textId="77777777" w:rsidR="009771B7" w:rsidRPr="008456BE" w:rsidRDefault="009771B7" w:rsidP="009771B7">
      <w:pPr>
        <w:pStyle w:val="Prrafodelista"/>
        <w:rPr>
          <w:rFonts w:ascii="Arial" w:hAnsi="Arial" w:cs="Arial"/>
        </w:rPr>
      </w:pPr>
    </w:p>
    <w:p w14:paraId="190B3E9A" w14:textId="4163071D" w:rsidR="00EF0CC7" w:rsidRPr="008456BE" w:rsidRDefault="00EF0CC7">
      <w:pPr>
        <w:pStyle w:val="Prrafodelista"/>
        <w:numPr>
          <w:ilvl w:val="0"/>
          <w:numId w:val="38"/>
        </w:numPr>
        <w:rPr>
          <w:rFonts w:ascii="Arial" w:hAnsi="Arial" w:cs="Arial"/>
        </w:rPr>
      </w:pPr>
      <w:r w:rsidRPr="008456BE">
        <w:rPr>
          <w:rFonts w:ascii="Arial" w:hAnsi="Arial" w:cs="Arial"/>
        </w:rPr>
        <w:t>Movimientos de banco de préstamo a capas subrasante. Para cada movimiento se informa del número de movimiento, su origen y destino, la distancia de recorrido en metros, el volumen movido y el producto del volumen por la distancia. Al final del listado se informa de las diferentes distancias medias reales. Los archivos que contienen la información son: “movimientos troncal incluida subrasante.xls” y “movimientos troncal incluida subrasante.rtf”</w:t>
      </w:r>
    </w:p>
    <w:p w14:paraId="5F6D579C" w14:textId="77777777" w:rsidR="00EF0CC7" w:rsidRPr="008456BE" w:rsidRDefault="00EF0CC7" w:rsidP="00EF0CC7">
      <w:pPr>
        <w:pStyle w:val="Prrafodelista"/>
        <w:rPr>
          <w:rFonts w:ascii="Arial" w:hAnsi="Arial" w:cs="Arial"/>
        </w:rPr>
      </w:pPr>
    </w:p>
    <w:p w14:paraId="00C6E852" w14:textId="41EDB720" w:rsidR="00EF0CC7" w:rsidRPr="008456BE" w:rsidRDefault="00EF0CC7" w:rsidP="00EF0CC7">
      <w:pPr>
        <w:pStyle w:val="Prrafodelista"/>
        <w:ind w:left="1068"/>
        <w:rPr>
          <w:rFonts w:ascii="Arial" w:hAnsi="Arial" w:cs="Arial"/>
        </w:rPr>
      </w:pPr>
      <w:r w:rsidRPr="008456BE">
        <w:rPr>
          <w:rFonts w:ascii="Arial" w:hAnsi="Arial" w:cs="Arial"/>
        </w:rPr>
        <w:t xml:space="preserve">En </w:t>
      </w:r>
      <w:r w:rsidR="00097235" w:rsidRPr="008456BE">
        <w:rPr>
          <w:rFonts w:ascii="Arial" w:hAnsi="Arial" w:cs="Arial"/>
        </w:rPr>
        <w:t>el</w:t>
      </w:r>
      <w:r w:rsidRPr="008456BE">
        <w:rPr>
          <w:rFonts w:ascii="Arial" w:hAnsi="Arial" w:cs="Arial"/>
        </w:rPr>
        <w:t xml:space="preserve"> archivo de Excel </w:t>
      </w:r>
      <w:r w:rsidR="00097235" w:rsidRPr="008456BE">
        <w:rPr>
          <w:rFonts w:ascii="Arial" w:hAnsi="Arial" w:cs="Arial"/>
        </w:rPr>
        <w:t xml:space="preserve">“movimientos subrasante con distancias SCT.xls” </w:t>
      </w:r>
      <w:r w:rsidRPr="008456BE">
        <w:rPr>
          <w:rFonts w:ascii="Arial" w:hAnsi="Arial" w:cs="Arial"/>
        </w:rPr>
        <w:t>se diferencia, para cada movimiento, las distancias reales en metros de las distancias medidas según criterio de la SCT en Km, Hm y Est.</w:t>
      </w:r>
    </w:p>
    <w:p w14:paraId="69CB53CC" w14:textId="77777777" w:rsidR="00EF0CC7" w:rsidRPr="008456BE" w:rsidRDefault="00EF0CC7" w:rsidP="00EF0CC7">
      <w:pPr>
        <w:pStyle w:val="Prrafodelista"/>
        <w:ind w:left="1068"/>
        <w:rPr>
          <w:rFonts w:ascii="Arial" w:hAnsi="Arial" w:cs="Arial"/>
        </w:rPr>
      </w:pPr>
      <w:r w:rsidRPr="008456BE">
        <w:rPr>
          <w:rFonts w:ascii="Arial" w:hAnsi="Arial" w:cs="Arial"/>
        </w:rPr>
        <w:t>Se informa de las distancias medias de acarreo según ambos criterios.</w:t>
      </w:r>
    </w:p>
    <w:p w14:paraId="385ABA4A" w14:textId="77777777" w:rsidR="00EF0CC7" w:rsidRPr="008456BE" w:rsidRDefault="00EF0CC7" w:rsidP="00EF0CC7">
      <w:pPr>
        <w:pStyle w:val="Prrafodelista"/>
        <w:ind w:left="1068"/>
        <w:rPr>
          <w:rFonts w:ascii="Arial" w:hAnsi="Arial" w:cs="Arial"/>
        </w:rPr>
      </w:pPr>
      <w:r w:rsidRPr="008456BE">
        <w:rPr>
          <w:rFonts w:ascii="Arial" w:hAnsi="Arial" w:cs="Arial"/>
        </w:rPr>
        <w:t>NOTA: Se hace constar la gran diferencia entre las distancias reales y las obtenidas bajo el criterio de la normativa de la SCT.</w:t>
      </w:r>
    </w:p>
    <w:p w14:paraId="4D177C60" w14:textId="77777777" w:rsidR="00EF0CC7" w:rsidRPr="008456BE" w:rsidRDefault="00EF0CC7" w:rsidP="009771B7">
      <w:pPr>
        <w:pStyle w:val="Prrafodelista"/>
        <w:rPr>
          <w:rFonts w:ascii="Arial" w:hAnsi="Arial" w:cs="Arial"/>
        </w:rPr>
      </w:pPr>
    </w:p>
    <w:p w14:paraId="3CB449DC" w14:textId="6DE23DB0" w:rsidR="00FE4FE8" w:rsidRPr="008456BE" w:rsidRDefault="00097235" w:rsidP="00C349AF">
      <w:pPr>
        <w:pStyle w:val="Prrafodelista"/>
        <w:ind w:left="1068"/>
        <w:rPr>
          <w:rFonts w:ascii="Arial" w:hAnsi="Arial" w:cs="Arial"/>
        </w:rPr>
      </w:pPr>
      <w:r w:rsidRPr="008456BE">
        <w:rPr>
          <w:rFonts w:ascii="Arial" w:hAnsi="Arial" w:cs="Arial"/>
        </w:rPr>
        <w:t>Los</w:t>
      </w:r>
      <w:r w:rsidR="00FE4FE8" w:rsidRPr="008456BE">
        <w:rPr>
          <w:rFonts w:ascii="Arial" w:hAnsi="Arial" w:cs="Arial"/>
        </w:rPr>
        <w:t xml:space="preserve"> archivo</w:t>
      </w:r>
      <w:r w:rsidRPr="008456BE">
        <w:rPr>
          <w:rFonts w:ascii="Arial" w:hAnsi="Arial" w:cs="Arial"/>
        </w:rPr>
        <w:t>s</w:t>
      </w:r>
      <w:r w:rsidR="00FE4FE8" w:rsidRPr="008456BE">
        <w:rPr>
          <w:rFonts w:ascii="Arial" w:hAnsi="Arial" w:cs="Arial"/>
        </w:rPr>
        <w:t xml:space="preserve"> que contiene</w:t>
      </w:r>
      <w:r w:rsidRPr="008456BE">
        <w:rPr>
          <w:rFonts w:ascii="Arial" w:hAnsi="Arial" w:cs="Arial"/>
        </w:rPr>
        <w:t>s</w:t>
      </w:r>
      <w:r w:rsidR="00FE4FE8" w:rsidRPr="008456BE">
        <w:rPr>
          <w:rFonts w:ascii="Arial" w:hAnsi="Arial" w:cs="Arial"/>
        </w:rPr>
        <w:t xml:space="preserve"> la información </w:t>
      </w:r>
      <w:r w:rsidRPr="008456BE">
        <w:rPr>
          <w:rFonts w:ascii="Arial" w:hAnsi="Arial" w:cs="Arial"/>
        </w:rPr>
        <w:t>son</w:t>
      </w:r>
      <w:r w:rsidR="00FE4FE8" w:rsidRPr="008456BE">
        <w:rPr>
          <w:rFonts w:ascii="Arial" w:hAnsi="Arial" w:cs="Arial"/>
        </w:rPr>
        <w:t>: “movimientos_subrasante.xls”</w:t>
      </w:r>
      <w:r w:rsidRPr="008456BE">
        <w:rPr>
          <w:rFonts w:ascii="Arial" w:hAnsi="Arial" w:cs="Arial"/>
        </w:rPr>
        <w:t>, “movimientos subrasante.xls” y “movimientos subrasante con distancias SCT.xls”.</w:t>
      </w:r>
    </w:p>
    <w:p w14:paraId="4CEE5FCC" w14:textId="77777777" w:rsidR="000E7D6E" w:rsidRPr="008456BE" w:rsidRDefault="000E7D6E" w:rsidP="00C349AF">
      <w:pPr>
        <w:pStyle w:val="Prrafodelista"/>
        <w:ind w:left="1068"/>
        <w:rPr>
          <w:rFonts w:ascii="Arial" w:hAnsi="Arial" w:cs="Arial"/>
        </w:rPr>
      </w:pPr>
    </w:p>
    <w:p w14:paraId="7B08AA1F" w14:textId="36243C9C" w:rsidR="00876656" w:rsidRPr="008456BE" w:rsidRDefault="00876656" w:rsidP="0019245F">
      <w:pPr>
        <w:pStyle w:val="Prrafodelista"/>
        <w:numPr>
          <w:ilvl w:val="0"/>
          <w:numId w:val="38"/>
        </w:numPr>
        <w:rPr>
          <w:rFonts w:ascii="Arial" w:hAnsi="Arial" w:cs="Arial"/>
        </w:rPr>
      </w:pPr>
      <w:r w:rsidRPr="008456BE">
        <w:rPr>
          <w:rFonts w:ascii="Arial" w:hAnsi="Arial" w:cs="Arial"/>
        </w:rPr>
        <w:t xml:space="preserve">Conexiones: Se establecen las conexiones entre ejes y bancos de cualquier índole. Se informa del cadenamiento de conexión </w:t>
      </w:r>
      <w:r w:rsidR="00473D44" w:rsidRPr="008456BE">
        <w:rPr>
          <w:rFonts w:ascii="Arial" w:hAnsi="Arial" w:cs="Arial"/>
        </w:rPr>
        <w:t>indicando el eje origen y su estación, así como el eje destino y su estación y la</w:t>
      </w:r>
      <w:r w:rsidRPr="008456BE">
        <w:rPr>
          <w:rFonts w:ascii="Arial" w:hAnsi="Arial" w:cs="Arial"/>
        </w:rPr>
        <w:t xml:space="preserve"> distancia en metros entre ambos.</w:t>
      </w:r>
      <w:r w:rsidR="000E7D6E" w:rsidRPr="008456BE">
        <w:rPr>
          <w:rFonts w:ascii="Arial" w:hAnsi="Arial" w:cs="Arial"/>
        </w:rPr>
        <w:t xml:space="preserve"> Un eje puede tener varias conexiones con otro, lo que significa que un movimiento cualquiera se establece por la conexión que proporciona la distancia más corta.</w:t>
      </w:r>
    </w:p>
    <w:p w14:paraId="16735E67" w14:textId="77777777" w:rsidR="00876656" w:rsidRPr="008456BE" w:rsidRDefault="00876656" w:rsidP="00876656">
      <w:pPr>
        <w:pStyle w:val="Prrafodelista"/>
        <w:rPr>
          <w:rFonts w:ascii="Arial" w:hAnsi="Arial" w:cs="Arial"/>
        </w:rPr>
      </w:pPr>
    </w:p>
    <w:p w14:paraId="12D2048F" w14:textId="414151DE" w:rsidR="00FE4FE8" w:rsidRPr="008456BE" w:rsidRDefault="00FE4FE8" w:rsidP="00C349AF">
      <w:pPr>
        <w:pStyle w:val="Prrafodelista"/>
        <w:ind w:left="1068"/>
        <w:rPr>
          <w:rFonts w:ascii="Arial" w:hAnsi="Arial" w:cs="Arial"/>
        </w:rPr>
      </w:pPr>
      <w:r w:rsidRPr="008456BE">
        <w:rPr>
          <w:rFonts w:ascii="Arial" w:hAnsi="Arial" w:cs="Arial"/>
        </w:rPr>
        <w:t>Los archivos que contienen la información son los siguientes: “conexiones.rtf” y “conexiones.xls”</w:t>
      </w:r>
    </w:p>
    <w:p w14:paraId="596D0F4F" w14:textId="77777777" w:rsidR="00FE4FE8" w:rsidRPr="008456BE" w:rsidRDefault="00FE4FE8" w:rsidP="00C349AF">
      <w:pPr>
        <w:pStyle w:val="Prrafodelista"/>
        <w:ind w:left="1068"/>
        <w:rPr>
          <w:rFonts w:ascii="Arial" w:hAnsi="Arial" w:cs="Arial"/>
        </w:rPr>
      </w:pPr>
    </w:p>
    <w:p w14:paraId="17D3242C" w14:textId="0BFA24C3" w:rsidR="00876656" w:rsidRPr="008456BE" w:rsidRDefault="00FE4FE8" w:rsidP="0019245F">
      <w:pPr>
        <w:pStyle w:val="Prrafodelista"/>
        <w:numPr>
          <w:ilvl w:val="0"/>
          <w:numId w:val="38"/>
        </w:numPr>
        <w:rPr>
          <w:rFonts w:ascii="Arial" w:hAnsi="Arial" w:cs="Arial"/>
        </w:rPr>
      </w:pPr>
      <w:r w:rsidRPr="008456BE">
        <w:rPr>
          <w:rFonts w:ascii="Arial" w:hAnsi="Arial" w:cs="Arial"/>
        </w:rPr>
        <w:t xml:space="preserve">Volúmenes </w:t>
      </w:r>
      <w:r w:rsidR="00876656" w:rsidRPr="008456BE">
        <w:rPr>
          <w:rFonts w:ascii="Arial" w:hAnsi="Arial" w:cs="Arial"/>
        </w:rPr>
        <w:t>por ejes. Se informa de los volúmenes de Terraplén, Corte total, Corte en estrato 2, Corte en estrato 3 e Inadecuados para cada eje.</w:t>
      </w:r>
    </w:p>
    <w:p w14:paraId="46E98A2B" w14:textId="1AF959F2" w:rsidR="00DE6C34" w:rsidRPr="008456BE" w:rsidRDefault="00DE6C34" w:rsidP="00C349AF">
      <w:pPr>
        <w:pStyle w:val="Prrafodelista"/>
        <w:ind w:left="1068"/>
        <w:rPr>
          <w:rFonts w:ascii="Arial" w:hAnsi="Arial" w:cs="Arial"/>
        </w:rPr>
      </w:pPr>
      <w:r w:rsidRPr="008456BE">
        <w:rPr>
          <w:rFonts w:ascii="Arial" w:hAnsi="Arial" w:cs="Arial"/>
        </w:rPr>
        <w:t>NOTA: Aunque figuran nulos todo los inadecuados, se considera que todo el Estrato 2 de todos los ejes, excepto los volúmenes considerados de ejes que no son troncal y compensados en balcón, tienen como destino el banco de desperdicio V_3.</w:t>
      </w:r>
    </w:p>
    <w:p w14:paraId="416B1E2D" w14:textId="77777777" w:rsidR="00DE6C34" w:rsidRPr="008456BE" w:rsidRDefault="00DE6C34" w:rsidP="00C349AF">
      <w:pPr>
        <w:pStyle w:val="Prrafodelista"/>
        <w:ind w:left="1068"/>
        <w:rPr>
          <w:rFonts w:ascii="Arial" w:hAnsi="Arial" w:cs="Arial"/>
        </w:rPr>
      </w:pPr>
    </w:p>
    <w:p w14:paraId="2AC9CE3A" w14:textId="5B6772CE" w:rsidR="00DE6C34" w:rsidRPr="008456BE" w:rsidRDefault="00DE6C34" w:rsidP="00C349AF">
      <w:pPr>
        <w:pStyle w:val="Prrafodelista"/>
        <w:ind w:left="1068"/>
        <w:rPr>
          <w:rFonts w:ascii="Arial" w:hAnsi="Arial" w:cs="Arial"/>
        </w:rPr>
      </w:pPr>
      <w:r w:rsidRPr="008456BE">
        <w:rPr>
          <w:rFonts w:ascii="Arial" w:hAnsi="Arial" w:cs="Arial"/>
        </w:rPr>
        <w:t>Los archivos que contienen la información son los siguientes: “</w:t>
      </w:r>
      <w:proofErr w:type="spellStart"/>
      <w:r w:rsidRPr="008456BE">
        <w:rPr>
          <w:rFonts w:ascii="Arial" w:hAnsi="Arial" w:cs="Arial"/>
        </w:rPr>
        <w:t>volumenes</w:t>
      </w:r>
      <w:proofErr w:type="spellEnd"/>
      <w:r w:rsidRPr="008456BE">
        <w:rPr>
          <w:rFonts w:ascii="Arial" w:hAnsi="Arial" w:cs="Arial"/>
        </w:rPr>
        <w:t xml:space="preserve"> por ejes.rtf” y “</w:t>
      </w:r>
      <w:proofErr w:type="spellStart"/>
      <w:r w:rsidRPr="008456BE">
        <w:rPr>
          <w:rFonts w:ascii="Arial" w:hAnsi="Arial" w:cs="Arial"/>
        </w:rPr>
        <w:t>volumenes</w:t>
      </w:r>
      <w:proofErr w:type="spellEnd"/>
      <w:r w:rsidRPr="008456BE">
        <w:rPr>
          <w:rFonts w:ascii="Arial" w:hAnsi="Arial" w:cs="Arial"/>
        </w:rPr>
        <w:t xml:space="preserve"> por ejes.xls”</w:t>
      </w:r>
    </w:p>
    <w:p w14:paraId="1A1F7C9C" w14:textId="77777777" w:rsidR="005129E9" w:rsidRPr="008456BE" w:rsidRDefault="005129E9" w:rsidP="005129E9">
      <w:pPr>
        <w:pStyle w:val="Prrafodelista"/>
        <w:rPr>
          <w:rFonts w:ascii="Arial" w:hAnsi="Arial" w:cs="Arial"/>
        </w:rPr>
      </w:pPr>
    </w:p>
    <w:p w14:paraId="66B74D47" w14:textId="3390E73E" w:rsidR="00097235" w:rsidRPr="008456BE" w:rsidRDefault="00880893" w:rsidP="0019245F">
      <w:pPr>
        <w:pStyle w:val="Prrafodelista"/>
        <w:numPr>
          <w:ilvl w:val="0"/>
          <w:numId w:val="39"/>
        </w:numPr>
        <w:rPr>
          <w:rFonts w:ascii="Arial" w:hAnsi="Arial" w:cs="Arial"/>
        </w:rPr>
      </w:pPr>
      <w:r w:rsidRPr="008456BE">
        <w:rPr>
          <w:rFonts w:ascii="Arial" w:hAnsi="Arial" w:cs="Arial"/>
        </w:rPr>
        <w:t xml:space="preserve">Volúmenes </w:t>
      </w:r>
      <w:r w:rsidR="00097235" w:rsidRPr="008456BE">
        <w:rPr>
          <w:rFonts w:ascii="Arial" w:hAnsi="Arial" w:cs="Arial"/>
        </w:rPr>
        <w:t xml:space="preserve">originales </w:t>
      </w:r>
      <w:r w:rsidRPr="008456BE">
        <w:rPr>
          <w:rFonts w:ascii="Arial" w:hAnsi="Arial" w:cs="Arial"/>
        </w:rPr>
        <w:t xml:space="preserve">de capa subrasante. Se presentan los volúmenes de la capa subrasante según tramos. Para cada </w:t>
      </w:r>
      <w:r w:rsidR="00097235" w:rsidRPr="008456BE">
        <w:rPr>
          <w:rFonts w:ascii="Arial" w:hAnsi="Arial" w:cs="Arial"/>
        </w:rPr>
        <w:t xml:space="preserve">elemento </w:t>
      </w:r>
      <w:r w:rsidRPr="008456BE">
        <w:rPr>
          <w:rFonts w:ascii="Arial" w:hAnsi="Arial" w:cs="Arial"/>
        </w:rPr>
        <w:t>se informa de la Estación inicial, Estación final y Estación del centro de masas</w:t>
      </w:r>
      <w:r w:rsidR="00097235" w:rsidRPr="008456BE">
        <w:rPr>
          <w:rFonts w:ascii="Arial" w:hAnsi="Arial" w:cs="Arial"/>
        </w:rPr>
        <w:t>, así como del Volumen.</w:t>
      </w:r>
    </w:p>
    <w:p w14:paraId="3AD7B6C6" w14:textId="77777777" w:rsidR="00097235" w:rsidRPr="008456BE" w:rsidRDefault="00097235" w:rsidP="00C349AF">
      <w:pPr>
        <w:rPr>
          <w:rFonts w:ascii="Arial" w:hAnsi="Arial" w:cs="Arial"/>
        </w:rPr>
      </w:pPr>
      <w:r w:rsidRPr="008456BE">
        <w:rPr>
          <w:rFonts w:ascii="Arial" w:hAnsi="Arial" w:cs="Arial"/>
        </w:rPr>
        <w:t>PLANOS</w:t>
      </w:r>
    </w:p>
    <w:p w14:paraId="1F7B3C49" w14:textId="77777777" w:rsidR="00097235" w:rsidRPr="008456BE" w:rsidRDefault="00097235" w:rsidP="00C349AF">
      <w:pPr>
        <w:ind w:left="708"/>
        <w:rPr>
          <w:rFonts w:ascii="Arial" w:hAnsi="Arial" w:cs="Arial"/>
        </w:rPr>
      </w:pPr>
      <w:r w:rsidRPr="008456BE">
        <w:rPr>
          <w:rFonts w:ascii="Arial" w:hAnsi="Arial" w:cs="Arial"/>
        </w:rPr>
        <w:t>Se presentan los siguientes planos en formato DXF:</w:t>
      </w:r>
    </w:p>
    <w:p w14:paraId="68F7240B" w14:textId="0A5E4504" w:rsidR="00880893" w:rsidRPr="008456BE" w:rsidRDefault="0021179D" w:rsidP="00C349AF">
      <w:pPr>
        <w:pStyle w:val="Prrafodelista"/>
        <w:numPr>
          <w:ilvl w:val="0"/>
          <w:numId w:val="54"/>
        </w:numPr>
        <w:rPr>
          <w:rFonts w:ascii="Arial" w:hAnsi="Arial" w:cs="Arial"/>
        </w:rPr>
      </w:pPr>
      <w:r w:rsidRPr="008456BE">
        <w:rPr>
          <w:rFonts w:ascii="Arial" w:hAnsi="Arial" w:cs="Arial"/>
        </w:rPr>
        <w:t>“</w:t>
      </w:r>
      <w:r w:rsidR="00097235" w:rsidRPr="008456BE">
        <w:rPr>
          <w:rFonts w:ascii="Arial" w:hAnsi="Arial" w:cs="Arial"/>
        </w:rPr>
        <w:t xml:space="preserve">troncal </w:t>
      </w:r>
      <w:proofErr w:type="spellStart"/>
      <w:r w:rsidR="00097235" w:rsidRPr="008456BE">
        <w:rPr>
          <w:rFonts w:ascii="Arial" w:hAnsi="Arial" w:cs="Arial"/>
        </w:rPr>
        <w:t>inicial.dxf</w:t>
      </w:r>
      <w:proofErr w:type="spellEnd"/>
      <w:r w:rsidRPr="008456BE">
        <w:rPr>
          <w:rFonts w:ascii="Arial" w:hAnsi="Arial" w:cs="Arial"/>
        </w:rPr>
        <w:t>”</w:t>
      </w:r>
      <w:r w:rsidR="00097235" w:rsidRPr="008456BE">
        <w:rPr>
          <w:rFonts w:ascii="Arial" w:hAnsi="Arial" w:cs="Arial"/>
        </w:rPr>
        <w:t xml:space="preserve">. Refleja todos los cortes y conexiones antes de realizar operación alguna. En cada corte y terraplén se muestra el rectángulo envolvente y el diagrama morfológico. En el diagrama rectangular de los cortes se diferencia la proporción entre </w:t>
      </w:r>
      <w:r w:rsidR="00AA3232" w:rsidRPr="008456BE">
        <w:rPr>
          <w:rFonts w:ascii="Arial" w:hAnsi="Arial" w:cs="Arial"/>
        </w:rPr>
        <w:t xml:space="preserve">volúmenes del </w:t>
      </w:r>
      <w:r w:rsidR="00097235" w:rsidRPr="008456BE">
        <w:rPr>
          <w:rFonts w:ascii="Arial" w:hAnsi="Arial" w:cs="Arial"/>
        </w:rPr>
        <w:t xml:space="preserve">estrato 2 y estrato 3 y se encuentran rellenos de trama </w:t>
      </w:r>
      <w:r w:rsidR="00AA3232" w:rsidRPr="008456BE">
        <w:rPr>
          <w:rFonts w:ascii="Arial" w:hAnsi="Arial" w:cs="Arial"/>
        </w:rPr>
        <w:t xml:space="preserve">los diagramas rectangulares de los cortes </w:t>
      </w:r>
      <w:r w:rsidR="00097235" w:rsidRPr="008456BE">
        <w:rPr>
          <w:rFonts w:ascii="Arial" w:hAnsi="Arial" w:cs="Arial"/>
        </w:rPr>
        <w:t>que los identi</w:t>
      </w:r>
      <w:r w:rsidR="00660B58" w:rsidRPr="008456BE">
        <w:rPr>
          <w:rFonts w:ascii="Arial" w:hAnsi="Arial" w:cs="Arial"/>
        </w:rPr>
        <w:t>f</w:t>
      </w:r>
      <w:r w:rsidR="00097235" w:rsidRPr="008456BE">
        <w:rPr>
          <w:rFonts w:ascii="Arial" w:hAnsi="Arial" w:cs="Arial"/>
        </w:rPr>
        <w:t xml:space="preserve">ica. El estrato 2 se encuentra sobre el estrato 3. Se presentan los bancos de desperdicio, bancos de acopio y de </w:t>
      </w:r>
      <w:r w:rsidR="00660B58" w:rsidRPr="008456BE">
        <w:rPr>
          <w:rFonts w:ascii="Arial" w:hAnsi="Arial" w:cs="Arial"/>
        </w:rPr>
        <w:t>préstamo</w:t>
      </w:r>
      <w:r w:rsidR="00097235" w:rsidRPr="008456BE">
        <w:rPr>
          <w:rFonts w:ascii="Arial" w:hAnsi="Arial" w:cs="Arial"/>
        </w:rPr>
        <w:t>.</w:t>
      </w:r>
    </w:p>
    <w:p w14:paraId="3CA800E9" w14:textId="4D960A42" w:rsidR="00097235" w:rsidRPr="008456BE" w:rsidRDefault="00097235">
      <w:pPr>
        <w:pStyle w:val="Prrafodelista"/>
        <w:ind w:left="1068"/>
        <w:rPr>
          <w:rFonts w:ascii="Arial" w:hAnsi="Arial" w:cs="Arial"/>
        </w:rPr>
      </w:pPr>
      <w:r w:rsidRPr="008456BE">
        <w:rPr>
          <w:rFonts w:ascii="Arial" w:hAnsi="Arial" w:cs="Arial"/>
        </w:rPr>
        <w:t xml:space="preserve">Todos los </w:t>
      </w:r>
      <w:r w:rsidR="00660B58" w:rsidRPr="008456BE">
        <w:rPr>
          <w:rFonts w:ascii="Arial" w:hAnsi="Arial" w:cs="Arial"/>
        </w:rPr>
        <w:t>ejes se identifican.</w:t>
      </w:r>
    </w:p>
    <w:p w14:paraId="47D882EB" w14:textId="6185E8EF" w:rsidR="00660B58" w:rsidRPr="008456BE" w:rsidRDefault="00660B58">
      <w:pPr>
        <w:pStyle w:val="Prrafodelista"/>
        <w:ind w:left="1068"/>
        <w:rPr>
          <w:rFonts w:ascii="Arial" w:hAnsi="Arial" w:cs="Arial"/>
        </w:rPr>
      </w:pPr>
      <w:r w:rsidRPr="008456BE">
        <w:rPr>
          <w:rFonts w:ascii="Arial" w:hAnsi="Arial" w:cs="Arial"/>
        </w:rPr>
        <w:t>En cada elemento aparece el volumen que contiene o puede contener.</w:t>
      </w:r>
    </w:p>
    <w:p w14:paraId="2DE5BCBA" w14:textId="70FAC2D6" w:rsidR="00660B58" w:rsidRPr="008456BE" w:rsidRDefault="00660B58">
      <w:pPr>
        <w:pStyle w:val="Prrafodelista"/>
        <w:ind w:left="1068"/>
        <w:rPr>
          <w:rFonts w:ascii="Arial" w:hAnsi="Arial" w:cs="Arial"/>
        </w:rPr>
      </w:pPr>
      <w:r w:rsidRPr="008456BE">
        <w:rPr>
          <w:rFonts w:ascii="Arial" w:hAnsi="Arial" w:cs="Arial"/>
        </w:rPr>
        <w:t>Se representa el diagrama de masas del eje troncal como diferencia acumulada entre el volumen de corte y el de terraplén.</w:t>
      </w:r>
    </w:p>
    <w:p w14:paraId="24ACCCC2" w14:textId="6A8EC33F" w:rsidR="00AA3232" w:rsidRPr="008456BE" w:rsidRDefault="00CF617F">
      <w:pPr>
        <w:pStyle w:val="Prrafodelista"/>
        <w:ind w:left="1068"/>
        <w:rPr>
          <w:rFonts w:ascii="Arial" w:hAnsi="Arial" w:cs="Arial"/>
        </w:rPr>
      </w:pPr>
      <w:r w:rsidRPr="008456BE">
        <w:rPr>
          <w:rFonts w:ascii="Arial" w:hAnsi="Arial" w:cs="Arial"/>
        </w:rPr>
        <w:t xml:space="preserve">NOTA: </w:t>
      </w:r>
      <w:r w:rsidR="00AA3232" w:rsidRPr="008456BE">
        <w:rPr>
          <w:rFonts w:ascii="Arial" w:hAnsi="Arial" w:cs="Arial"/>
        </w:rPr>
        <w:t xml:space="preserve">Las escalas de los cortes y terraplenes del eje troncal son diferentes de las escalas adoptadas para el resto de </w:t>
      </w:r>
      <w:r w:rsidR="000F776B" w:rsidRPr="008456BE">
        <w:rPr>
          <w:rFonts w:ascii="Arial" w:hAnsi="Arial" w:cs="Arial"/>
        </w:rPr>
        <w:t xml:space="preserve">los </w:t>
      </w:r>
      <w:r w:rsidR="00AA3232" w:rsidRPr="008456BE">
        <w:rPr>
          <w:rFonts w:ascii="Arial" w:hAnsi="Arial" w:cs="Arial"/>
        </w:rPr>
        <w:t>ejes. Esto se requiere para permitir visualizar volúmenes de poca entidad.</w:t>
      </w:r>
    </w:p>
    <w:p w14:paraId="5F1184AD" w14:textId="77777777" w:rsidR="00660B58" w:rsidRPr="008456BE" w:rsidRDefault="00660B58">
      <w:pPr>
        <w:pStyle w:val="Prrafodelista"/>
        <w:ind w:left="1068"/>
        <w:rPr>
          <w:rFonts w:ascii="Arial" w:hAnsi="Arial" w:cs="Arial"/>
        </w:rPr>
      </w:pPr>
    </w:p>
    <w:p w14:paraId="3E1BC148" w14:textId="645CC9CE" w:rsidR="00660B58" w:rsidRPr="008456BE" w:rsidRDefault="0021179D" w:rsidP="00C349AF">
      <w:pPr>
        <w:pStyle w:val="Prrafodelista"/>
        <w:numPr>
          <w:ilvl w:val="0"/>
          <w:numId w:val="54"/>
        </w:numPr>
        <w:rPr>
          <w:rFonts w:ascii="Arial" w:hAnsi="Arial" w:cs="Arial"/>
        </w:rPr>
      </w:pPr>
      <w:r w:rsidRPr="008456BE">
        <w:rPr>
          <w:rFonts w:ascii="Arial" w:hAnsi="Arial" w:cs="Arial"/>
        </w:rPr>
        <w:t>“</w:t>
      </w:r>
      <w:r w:rsidR="00660B58" w:rsidRPr="008456BE">
        <w:rPr>
          <w:rFonts w:ascii="Arial" w:hAnsi="Arial" w:cs="Arial"/>
        </w:rPr>
        <w:t>troncal inicia</w:t>
      </w:r>
      <w:r w:rsidR="00365F4F" w:rsidRPr="008456BE">
        <w:rPr>
          <w:rFonts w:ascii="Arial" w:hAnsi="Arial" w:cs="Arial"/>
        </w:rPr>
        <w:t>l</w:t>
      </w:r>
      <w:r w:rsidR="00660B58" w:rsidRPr="008456BE">
        <w:rPr>
          <w:rFonts w:ascii="Arial" w:hAnsi="Arial" w:cs="Arial"/>
        </w:rPr>
        <w:t xml:space="preserve"> dividido y compensado en </w:t>
      </w:r>
      <w:proofErr w:type="spellStart"/>
      <w:r w:rsidR="00660B58" w:rsidRPr="008456BE">
        <w:rPr>
          <w:rFonts w:ascii="Arial" w:hAnsi="Arial" w:cs="Arial"/>
        </w:rPr>
        <w:t>balcon.dxf</w:t>
      </w:r>
      <w:proofErr w:type="spellEnd"/>
      <w:r w:rsidRPr="008456BE">
        <w:rPr>
          <w:rFonts w:ascii="Arial" w:hAnsi="Arial" w:cs="Arial"/>
        </w:rPr>
        <w:t>”</w:t>
      </w:r>
      <w:r w:rsidR="00660B58" w:rsidRPr="008456BE">
        <w:rPr>
          <w:rFonts w:ascii="Arial" w:hAnsi="Arial" w:cs="Arial"/>
        </w:rPr>
        <w:t>. Este plano refleja la situación de los cortes y terraplenes después de haberse realizado las divisiones anteriormente indicadas, así como los movimientos en balcón indicados de la Vía Principal”, así como de todos los ejes, a excepción de los que el corte está formado por materiales de jales, en los que no se ha realizado compensación en balcón alguna.</w:t>
      </w:r>
      <w:r w:rsidR="00B322C7" w:rsidRPr="008456BE">
        <w:rPr>
          <w:rFonts w:ascii="Arial" w:hAnsi="Arial" w:cs="Arial"/>
        </w:rPr>
        <w:t xml:space="preserve"> </w:t>
      </w:r>
      <w:r w:rsidR="00AA3232" w:rsidRPr="008456BE">
        <w:rPr>
          <w:rFonts w:ascii="Arial" w:hAnsi="Arial" w:cs="Arial"/>
        </w:rPr>
        <w:t>Los diagramas rectangulares de los cortes s</w:t>
      </w:r>
      <w:r w:rsidR="00B322C7" w:rsidRPr="008456BE">
        <w:rPr>
          <w:rFonts w:ascii="Arial" w:hAnsi="Arial" w:cs="Arial"/>
        </w:rPr>
        <w:t>e encuentran rellenos de trama.</w:t>
      </w:r>
    </w:p>
    <w:p w14:paraId="415BF973" w14:textId="77777777" w:rsidR="00660B58" w:rsidRPr="008456BE" w:rsidRDefault="00660B58">
      <w:pPr>
        <w:pStyle w:val="Prrafodelista"/>
        <w:ind w:left="1068"/>
        <w:rPr>
          <w:rFonts w:ascii="Arial" w:hAnsi="Arial" w:cs="Arial"/>
        </w:rPr>
      </w:pPr>
    </w:p>
    <w:p w14:paraId="6AA627CB" w14:textId="116E8324" w:rsidR="00660B58" w:rsidRPr="008456BE" w:rsidRDefault="0021179D" w:rsidP="00C349AF">
      <w:pPr>
        <w:pStyle w:val="Prrafodelista"/>
        <w:numPr>
          <w:ilvl w:val="0"/>
          <w:numId w:val="54"/>
        </w:numPr>
        <w:rPr>
          <w:rFonts w:ascii="Arial" w:hAnsi="Arial" w:cs="Arial"/>
        </w:rPr>
      </w:pPr>
      <w:r w:rsidRPr="008456BE">
        <w:rPr>
          <w:rFonts w:ascii="Arial" w:hAnsi="Arial" w:cs="Arial"/>
        </w:rPr>
        <w:t>“</w:t>
      </w:r>
      <w:r w:rsidR="00660B58" w:rsidRPr="008456BE">
        <w:rPr>
          <w:rFonts w:ascii="Arial" w:hAnsi="Arial" w:cs="Arial"/>
        </w:rPr>
        <w:t xml:space="preserve">troncal compensado en </w:t>
      </w:r>
      <w:proofErr w:type="spellStart"/>
      <w:r w:rsidR="00660B58" w:rsidRPr="008456BE">
        <w:rPr>
          <w:rFonts w:ascii="Arial" w:hAnsi="Arial" w:cs="Arial"/>
        </w:rPr>
        <w:t>nucleo</w:t>
      </w:r>
      <w:proofErr w:type="spellEnd"/>
      <w:r w:rsidR="00660B58" w:rsidRPr="008456BE">
        <w:rPr>
          <w:rFonts w:ascii="Arial" w:hAnsi="Arial" w:cs="Arial"/>
        </w:rPr>
        <w:t xml:space="preserve"> de </w:t>
      </w:r>
      <w:proofErr w:type="spellStart"/>
      <w:r w:rsidR="00660B58" w:rsidRPr="008456BE">
        <w:rPr>
          <w:rFonts w:ascii="Arial" w:hAnsi="Arial" w:cs="Arial"/>
        </w:rPr>
        <w:t>terraplen</w:t>
      </w:r>
      <w:proofErr w:type="spellEnd"/>
      <w:r w:rsidR="00660B58" w:rsidRPr="008456BE">
        <w:rPr>
          <w:rFonts w:ascii="Arial" w:hAnsi="Arial" w:cs="Arial"/>
        </w:rPr>
        <w:t xml:space="preserve"> con todos los </w:t>
      </w:r>
      <w:proofErr w:type="spellStart"/>
      <w:r w:rsidR="00660B58" w:rsidRPr="008456BE">
        <w:rPr>
          <w:rFonts w:ascii="Arial" w:hAnsi="Arial" w:cs="Arial"/>
        </w:rPr>
        <w:t>movimientos.dxf</w:t>
      </w:r>
      <w:proofErr w:type="spellEnd"/>
      <w:r w:rsidRPr="008456BE">
        <w:rPr>
          <w:rFonts w:ascii="Arial" w:hAnsi="Arial" w:cs="Arial"/>
        </w:rPr>
        <w:t>”</w:t>
      </w:r>
      <w:r w:rsidR="00660B58" w:rsidRPr="008456BE">
        <w:rPr>
          <w:rFonts w:ascii="Arial" w:hAnsi="Arial" w:cs="Arial"/>
        </w:rPr>
        <w:t>. Este plano representa</w:t>
      </w:r>
      <w:r w:rsidR="00AA3232" w:rsidRPr="008456BE">
        <w:rPr>
          <w:rFonts w:ascii="Arial" w:hAnsi="Arial" w:cs="Arial"/>
        </w:rPr>
        <w:t>, de forma esquemática,</w:t>
      </w:r>
      <w:r w:rsidR="00660B58" w:rsidRPr="008456BE">
        <w:rPr>
          <w:rFonts w:ascii="Arial" w:hAnsi="Arial" w:cs="Arial"/>
        </w:rPr>
        <w:t xml:space="preserve"> los movimientos de todos los ejes mediante un trazo recto que une el origen y destino de cada movimiento. </w:t>
      </w:r>
      <w:r w:rsidR="00AA3232" w:rsidRPr="008456BE">
        <w:rPr>
          <w:rFonts w:ascii="Arial" w:hAnsi="Arial" w:cs="Arial"/>
        </w:rPr>
        <w:t xml:space="preserve">El movimiento real se realiza por el trazo de los ejes. En este proyecto no se consideran </w:t>
      </w:r>
      <w:proofErr w:type="spellStart"/>
      <w:r w:rsidR="00AA3232" w:rsidRPr="008456BE">
        <w:rPr>
          <w:rFonts w:ascii="Arial" w:hAnsi="Arial" w:cs="Arial"/>
        </w:rPr>
        <w:t>badeos</w:t>
      </w:r>
      <w:proofErr w:type="spellEnd"/>
      <w:r w:rsidR="00AA3232" w:rsidRPr="008456BE">
        <w:rPr>
          <w:rFonts w:ascii="Arial" w:hAnsi="Arial" w:cs="Arial"/>
        </w:rPr>
        <w:t>. Los diagramas rectangulares de los terraplenes s</w:t>
      </w:r>
      <w:r w:rsidR="00B322C7" w:rsidRPr="008456BE">
        <w:rPr>
          <w:rFonts w:ascii="Arial" w:hAnsi="Arial" w:cs="Arial"/>
        </w:rPr>
        <w:t xml:space="preserve">e encuentran rellenos de trama. </w:t>
      </w:r>
      <w:r w:rsidR="00660B58" w:rsidRPr="008456BE">
        <w:rPr>
          <w:rFonts w:ascii="Arial" w:hAnsi="Arial" w:cs="Arial"/>
        </w:rPr>
        <w:t xml:space="preserve">Debido a la gran proliferación de líneas que presenta este plano, </w:t>
      </w:r>
      <w:r w:rsidR="00850796" w:rsidRPr="008456BE">
        <w:rPr>
          <w:rFonts w:ascii="Arial" w:hAnsi="Arial" w:cs="Arial"/>
        </w:rPr>
        <w:t xml:space="preserve">se representan aspectos parciales </w:t>
      </w:r>
      <w:r w:rsidR="00660B58" w:rsidRPr="008456BE">
        <w:rPr>
          <w:rFonts w:ascii="Arial" w:hAnsi="Arial" w:cs="Arial"/>
        </w:rPr>
        <w:t xml:space="preserve">en </w:t>
      </w:r>
      <w:r w:rsidR="00850796" w:rsidRPr="008456BE">
        <w:rPr>
          <w:rFonts w:ascii="Arial" w:hAnsi="Arial" w:cs="Arial"/>
        </w:rPr>
        <w:t>los siguientes:</w:t>
      </w:r>
    </w:p>
    <w:p w14:paraId="31945237" w14:textId="77777777" w:rsidR="00850796" w:rsidRPr="008456BE" w:rsidRDefault="00850796" w:rsidP="00C349AF">
      <w:pPr>
        <w:pStyle w:val="Prrafodelista"/>
        <w:rPr>
          <w:rFonts w:ascii="Arial" w:hAnsi="Arial" w:cs="Arial"/>
        </w:rPr>
      </w:pPr>
    </w:p>
    <w:p w14:paraId="60AD2E65" w14:textId="3C030D96" w:rsidR="00850796" w:rsidRPr="008456BE" w:rsidRDefault="0021179D" w:rsidP="00C349AF">
      <w:pPr>
        <w:pStyle w:val="Prrafodelista"/>
        <w:numPr>
          <w:ilvl w:val="1"/>
          <w:numId w:val="54"/>
        </w:numPr>
        <w:rPr>
          <w:rFonts w:ascii="Arial" w:hAnsi="Arial" w:cs="Arial"/>
        </w:rPr>
      </w:pPr>
      <w:r w:rsidRPr="008456BE">
        <w:rPr>
          <w:rFonts w:ascii="Arial" w:hAnsi="Arial" w:cs="Arial"/>
        </w:rPr>
        <w:t>“</w:t>
      </w:r>
      <w:r w:rsidR="00850796" w:rsidRPr="008456BE">
        <w:rPr>
          <w:rFonts w:ascii="Arial" w:hAnsi="Arial" w:cs="Arial"/>
        </w:rPr>
        <w:t xml:space="preserve">troncal compensado en </w:t>
      </w:r>
      <w:proofErr w:type="spellStart"/>
      <w:r w:rsidR="00850796" w:rsidRPr="008456BE">
        <w:rPr>
          <w:rFonts w:ascii="Arial" w:hAnsi="Arial" w:cs="Arial"/>
        </w:rPr>
        <w:t>nucleo</w:t>
      </w:r>
      <w:proofErr w:type="spellEnd"/>
      <w:r w:rsidR="00850796" w:rsidRPr="008456BE">
        <w:rPr>
          <w:rFonts w:ascii="Arial" w:hAnsi="Arial" w:cs="Arial"/>
        </w:rPr>
        <w:t xml:space="preserve"> de </w:t>
      </w:r>
      <w:proofErr w:type="spellStart"/>
      <w:r w:rsidR="00850796" w:rsidRPr="008456BE">
        <w:rPr>
          <w:rFonts w:ascii="Arial" w:hAnsi="Arial" w:cs="Arial"/>
        </w:rPr>
        <w:t>terraplen</w:t>
      </w:r>
      <w:proofErr w:type="spellEnd"/>
      <w:r w:rsidR="00850796" w:rsidRPr="008456BE">
        <w:rPr>
          <w:rFonts w:ascii="Arial" w:hAnsi="Arial" w:cs="Arial"/>
        </w:rPr>
        <w:t xml:space="preserve"> sin movimientos a </w:t>
      </w:r>
      <w:proofErr w:type="spellStart"/>
      <w:r w:rsidR="00850796" w:rsidRPr="008456BE">
        <w:rPr>
          <w:rFonts w:ascii="Arial" w:hAnsi="Arial" w:cs="Arial"/>
        </w:rPr>
        <w:t>bd.dxf</w:t>
      </w:r>
      <w:proofErr w:type="spellEnd"/>
      <w:r w:rsidRPr="008456BE">
        <w:rPr>
          <w:rFonts w:ascii="Arial" w:hAnsi="Arial" w:cs="Arial"/>
        </w:rPr>
        <w:t>”</w:t>
      </w:r>
      <w:r w:rsidR="00850796" w:rsidRPr="008456BE">
        <w:rPr>
          <w:rFonts w:ascii="Arial" w:hAnsi="Arial" w:cs="Arial"/>
        </w:rPr>
        <w:t>. Representa todos los movimientos a excepción de los que su destino es cualquier banco de desperdicio.</w:t>
      </w:r>
    </w:p>
    <w:p w14:paraId="51D5E1BA" w14:textId="77777777" w:rsidR="007D4257" w:rsidRPr="008456BE" w:rsidRDefault="007D4257" w:rsidP="00C349AF">
      <w:pPr>
        <w:pStyle w:val="Prrafodelista"/>
        <w:ind w:left="1788"/>
        <w:rPr>
          <w:rFonts w:ascii="Arial" w:hAnsi="Arial" w:cs="Arial"/>
        </w:rPr>
      </w:pPr>
    </w:p>
    <w:p w14:paraId="29551EB5" w14:textId="4934871D" w:rsidR="00850796" w:rsidRPr="008456BE" w:rsidRDefault="0021179D" w:rsidP="00C349AF">
      <w:pPr>
        <w:pStyle w:val="Prrafodelista"/>
        <w:numPr>
          <w:ilvl w:val="1"/>
          <w:numId w:val="54"/>
        </w:numPr>
        <w:rPr>
          <w:rFonts w:ascii="Arial" w:hAnsi="Arial" w:cs="Arial"/>
        </w:rPr>
      </w:pPr>
      <w:r w:rsidRPr="008456BE">
        <w:rPr>
          <w:rFonts w:ascii="Arial" w:hAnsi="Arial" w:cs="Arial"/>
        </w:rPr>
        <w:t>“</w:t>
      </w:r>
      <w:r w:rsidR="00850796" w:rsidRPr="008456BE">
        <w:rPr>
          <w:rFonts w:ascii="Arial" w:hAnsi="Arial" w:cs="Arial"/>
        </w:rPr>
        <w:t xml:space="preserve">troncal compensado en </w:t>
      </w:r>
      <w:proofErr w:type="spellStart"/>
      <w:r w:rsidR="00850796" w:rsidRPr="008456BE">
        <w:rPr>
          <w:rFonts w:ascii="Arial" w:hAnsi="Arial" w:cs="Arial"/>
        </w:rPr>
        <w:t>nucleo</w:t>
      </w:r>
      <w:proofErr w:type="spellEnd"/>
      <w:r w:rsidR="00850796" w:rsidRPr="008456BE">
        <w:rPr>
          <w:rFonts w:ascii="Arial" w:hAnsi="Arial" w:cs="Arial"/>
        </w:rPr>
        <w:t xml:space="preserve"> de </w:t>
      </w:r>
      <w:proofErr w:type="spellStart"/>
      <w:r w:rsidR="00850796" w:rsidRPr="008456BE">
        <w:rPr>
          <w:rFonts w:ascii="Arial" w:hAnsi="Arial" w:cs="Arial"/>
        </w:rPr>
        <w:t>terraplen</w:t>
      </w:r>
      <w:proofErr w:type="spellEnd"/>
      <w:r w:rsidR="00850796" w:rsidRPr="008456BE">
        <w:rPr>
          <w:rFonts w:ascii="Arial" w:hAnsi="Arial" w:cs="Arial"/>
        </w:rPr>
        <w:t xml:space="preserve"> solo con movimientos a </w:t>
      </w:r>
      <w:proofErr w:type="spellStart"/>
      <w:r w:rsidR="00850796" w:rsidRPr="008456BE">
        <w:rPr>
          <w:rFonts w:ascii="Arial" w:hAnsi="Arial" w:cs="Arial"/>
        </w:rPr>
        <w:t>bd.dxf</w:t>
      </w:r>
      <w:proofErr w:type="spellEnd"/>
      <w:r w:rsidRPr="008456BE">
        <w:rPr>
          <w:rFonts w:ascii="Arial" w:hAnsi="Arial" w:cs="Arial"/>
        </w:rPr>
        <w:t>”</w:t>
      </w:r>
      <w:r w:rsidR="00850796" w:rsidRPr="008456BE">
        <w:rPr>
          <w:rFonts w:ascii="Arial" w:hAnsi="Arial" w:cs="Arial"/>
        </w:rPr>
        <w:t>. Representa sólo los movimientos de cortes a bancos de desperdicio.</w:t>
      </w:r>
    </w:p>
    <w:p w14:paraId="50F0D1F1" w14:textId="77777777" w:rsidR="00850796" w:rsidRPr="008456BE" w:rsidRDefault="00850796">
      <w:pPr>
        <w:pStyle w:val="Prrafodelista"/>
        <w:ind w:left="1068"/>
        <w:rPr>
          <w:rFonts w:ascii="Arial" w:hAnsi="Arial" w:cs="Arial"/>
        </w:rPr>
      </w:pPr>
    </w:p>
    <w:p w14:paraId="4FEFF4D9" w14:textId="000B8824" w:rsidR="00850796" w:rsidRPr="008456BE" w:rsidRDefault="0021179D" w:rsidP="00C349AF">
      <w:pPr>
        <w:pStyle w:val="Prrafodelista"/>
        <w:numPr>
          <w:ilvl w:val="0"/>
          <w:numId w:val="54"/>
        </w:numPr>
        <w:rPr>
          <w:rFonts w:ascii="Arial" w:hAnsi="Arial" w:cs="Arial"/>
        </w:rPr>
      </w:pPr>
      <w:r w:rsidRPr="008456BE">
        <w:rPr>
          <w:rFonts w:ascii="Arial" w:hAnsi="Arial" w:cs="Arial"/>
        </w:rPr>
        <w:t>“</w:t>
      </w:r>
      <w:proofErr w:type="spellStart"/>
      <w:r w:rsidR="00850796" w:rsidRPr="008456BE">
        <w:rPr>
          <w:rFonts w:ascii="Arial" w:hAnsi="Arial" w:cs="Arial"/>
        </w:rPr>
        <w:t>subrasante.dxf</w:t>
      </w:r>
      <w:proofErr w:type="spellEnd"/>
      <w:r w:rsidRPr="008456BE">
        <w:rPr>
          <w:rFonts w:ascii="Arial" w:hAnsi="Arial" w:cs="Arial"/>
        </w:rPr>
        <w:t>”</w:t>
      </w:r>
      <w:r w:rsidR="00850796" w:rsidRPr="008456BE">
        <w:rPr>
          <w:rFonts w:ascii="Arial" w:hAnsi="Arial" w:cs="Arial"/>
        </w:rPr>
        <w:t>. Contiene los movimientos para la capa subrasante. El origen de todos estos movimientos es el banco de préstamo P_1. Este banco de préstamo contiene todos los productos de trituración y clasificación del material aportado de los diversos cortes en el banco de acopio A_1.</w:t>
      </w:r>
      <w:r w:rsidR="00B322C7" w:rsidRPr="008456BE">
        <w:rPr>
          <w:rFonts w:ascii="Arial" w:hAnsi="Arial" w:cs="Arial"/>
        </w:rPr>
        <w:t xml:space="preserve"> Se encuentran rellenos de trama los diagramas rectangulares.</w:t>
      </w:r>
    </w:p>
    <w:p w14:paraId="6B16AB72" w14:textId="77777777" w:rsidR="00850796" w:rsidRPr="008456BE" w:rsidRDefault="00850796">
      <w:pPr>
        <w:pStyle w:val="Prrafodelista"/>
        <w:ind w:left="1068"/>
        <w:rPr>
          <w:rFonts w:ascii="Arial" w:hAnsi="Arial" w:cs="Arial"/>
        </w:rPr>
      </w:pPr>
    </w:p>
    <w:p w14:paraId="47BE630D" w14:textId="77777777" w:rsidR="00856B91" w:rsidRPr="008456BE" w:rsidRDefault="00856B91" w:rsidP="00C274C5">
      <w:pPr>
        <w:autoSpaceDE w:val="0"/>
        <w:autoSpaceDN w:val="0"/>
        <w:adjustRightInd w:val="0"/>
        <w:spacing w:after="0" w:line="240" w:lineRule="auto"/>
        <w:rPr>
          <w:rFonts w:ascii="Arial" w:hAnsi="Arial" w:cs="Arial"/>
          <w:u w:val="single"/>
        </w:rPr>
      </w:pPr>
      <w:r w:rsidRPr="008456BE">
        <w:rPr>
          <w:rFonts w:ascii="Arial" w:hAnsi="Arial" w:cs="Arial"/>
          <w:u w:val="single"/>
        </w:rPr>
        <w:t>OBRAS DE DRENAJE</w:t>
      </w:r>
    </w:p>
    <w:p w14:paraId="6DEABCF7" w14:textId="77777777" w:rsidR="00856B91" w:rsidRPr="008456BE" w:rsidRDefault="00856B91" w:rsidP="00C274C5">
      <w:pPr>
        <w:autoSpaceDE w:val="0"/>
        <w:autoSpaceDN w:val="0"/>
        <w:adjustRightInd w:val="0"/>
        <w:spacing w:after="0" w:line="240" w:lineRule="auto"/>
        <w:rPr>
          <w:rFonts w:ascii="Arial" w:hAnsi="Arial" w:cs="Arial"/>
        </w:rPr>
      </w:pPr>
    </w:p>
    <w:p w14:paraId="6160485D" w14:textId="77777777" w:rsidR="00856B91" w:rsidRPr="008456BE" w:rsidRDefault="00856B91" w:rsidP="00C274C5">
      <w:pPr>
        <w:autoSpaceDE w:val="0"/>
        <w:autoSpaceDN w:val="0"/>
        <w:adjustRightInd w:val="0"/>
        <w:spacing w:after="0" w:line="240" w:lineRule="auto"/>
        <w:rPr>
          <w:rFonts w:ascii="Arial" w:hAnsi="Arial" w:cs="Arial"/>
        </w:rPr>
      </w:pPr>
      <w:r w:rsidRPr="008456BE">
        <w:rPr>
          <w:rFonts w:ascii="Arial" w:hAnsi="Arial" w:cs="Arial"/>
        </w:rPr>
        <w:t>El diseño geométrico ha tenido en cuenta en todo momento el drenaje transversal y la salida de aguas en todos los ejes.</w:t>
      </w:r>
    </w:p>
    <w:p w14:paraId="45C502B5" w14:textId="77777777" w:rsidR="00856B91" w:rsidRPr="008456BE" w:rsidRDefault="00856B91" w:rsidP="00C274C5">
      <w:pPr>
        <w:autoSpaceDE w:val="0"/>
        <w:autoSpaceDN w:val="0"/>
        <w:adjustRightInd w:val="0"/>
        <w:spacing w:after="0" w:line="240" w:lineRule="auto"/>
        <w:rPr>
          <w:rFonts w:ascii="Arial" w:hAnsi="Arial" w:cs="Arial"/>
        </w:rPr>
      </w:pPr>
    </w:p>
    <w:p w14:paraId="45E0B3F6" w14:textId="77777777" w:rsidR="00172AF1" w:rsidRPr="00172AF1" w:rsidRDefault="00856B91" w:rsidP="00172AF1">
      <w:pPr>
        <w:autoSpaceDE w:val="0"/>
        <w:autoSpaceDN w:val="0"/>
        <w:adjustRightInd w:val="0"/>
        <w:spacing w:after="0" w:line="240" w:lineRule="auto"/>
        <w:rPr>
          <w:rFonts w:ascii="Arial" w:hAnsi="Arial" w:cs="Arial"/>
        </w:rPr>
      </w:pPr>
      <w:r w:rsidRPr="008456BE">
        <w:rPr>
          <w:rFonts w:ascii="Arial" w:hAnsi="Arial" w:cs="Arial"/>
        </w:rPr>
        <w:t>Se establece cuneta de 0.5 m de ancho en el separador central de la vía principal y en todas las curvas cuya sobreelevación hace que el agua vierta hacia la barrera central.</w:t>
      </w:r>
      <w:r w:rsidR="00172AF1">
        <w:rPr>
          <w:rFonts w:ascii="Arial" w:hAnsi="Arial" w:cs="Arial"/>
        </w:rPr>
        <w:t xml:space="preserve"> </w:t>
      </w:r>
      <w:r w:rsidR="00172AF1" w:rsidRPr="00172AF1">
        <w:rPr>
          <w:rFonts w:ascii="Arial" w:hAnsi="Arial" w:cs="Arial"/>
        </w:rPr>
        <w:t xml:space="preserve">Bajo ella y en el mismo eje se proyecta tubo de polietileno PEAD ADS de 16” (40.5 cm) de diámetro a 1.5 m de profundidad respecto a la rasante de la calzada que recoge el agua de la cuneta a través de pozos de registro separados 100 m. </w:t>
      </w:r>
    </w:p>
    <w:p w14:paraId="5864CD31" w14:textId="77777777" w:rsidR="00172AF1" w:rsidRPr="00172AF1" w:rsidRDefault="00172AF1" w:rsidP="00172AF1">
      <w:pPr>
        <w:autoSpaceDE w:val="0"/>
        <w:autoSpaceDN w:val="0"/>
        <w:adjustRightInd w:val="0"/>
        <w:spacing w:after="0" w:line="240" w:lineRule="auto"/>
        <w:rPr>
          <w:rFonts w:ascii="Arial" w:hAnsi="Arial" w:cs="Arial"/>
        </w:rPr>
      </w:pPr>
    </w:p>
    <w:p w14:paraId="2E20AF10" w14:textId="77777777" w:rsidR="00172AF1" w:rsidRPr="00172AF1" w:rsidRDefault="00172AF1" w:rsidP="00172AF1">
      <w:pPr>
        <w:autoSpaceDE w:val="0"/>
        <w:autoSpaceDN w:val="0"/>
        <w:adjustRightInd w:val="0"/>
        <w:spacing w:after="0" w:line="240" w:lineRule="auto"/>
        <w:rPr>
          <w:rFonts w:ascii="Arial" w:hAnsi="Arial" w:cs="Arial"/>
        </w:rPr>
      </w:pPr>
      <w:r w:rsidRPr="00172AF1">
        <w:rPr>
          <w:rFonts w:ascii="Arial" w:hAnsi="Arial" w:cs="Arial"/>
        </w:rPr>
        <w:t>Para la evacuación del agua de esta cuneta se proyectan 18 cruces de calzada en puntos bajos y al final de cada tramo de cuneta central. Los cruces bajo calzada se proyectan con tubo de polietileno PEAD ADS de 16” (40.5 cm) de diámetro. En aquellas que discurran por zonas de talud de terraplén se proyecta lavadero precolado tipo B – 100 hasta el cero del mismo según planos de detalle que irá enterrado en el talud el espesor del cimiento medido en la perpendicular al talud. En el cimiento de estos lavaderos se dispondrán macizos de anclaje en el terreno cada 2.5 m.</w:t>
      </w:r>
    </w:p>
    <w:p w14:paraId="36E8BF9F" w14:textId="77777777" w:rsidR="00172AF1" w:rsidRPr="00172AF1" w:rsidRDefault="00172AF1" w:rsidP="00172AF1">
      <w:pPr>
        <w:autoSpaceDE w:val="0"/>
        <w:autoSpaceDN w:val="0"/>
        <w:adjustRightInd w:val="0"/>
        <w:spacing w:after="0" w:line="240" w:lineRule="auto"/>
        <w:rPr>
          <w:rFonts w:ascii="Arial" w:hAnsi="Arial" w:cs="Arial"/>
        </w:rPr>
      </w:pPr>
    </w:p>
    <w:p w14:paraId="1A0C0331" w14:textId="77777777" w:rsidR="00172AF1" w:rsidRPr="00172AF1" w:rsidRDefault="00172AF1" w:rsidP="00172AF1">
      <w:pPr>
        <w:autoSpaceDE w:val="0"/>
        <w:autoSpaceDN w:val="0"/>
        <w:adjustRightInd w:val="0"/>
        <w:spacing w:after="0" w:line="240" w:lineRule="auto"/>
        <w:rPr>
          <w:rFonts w:ascii="Arial" w:hAnsi="Arial" w:cs="Arial"/>
        </w:rPr>
      </w:pPr>
      <w:r w:rsidRPr="00172AF1">
        <w:rPr>
          <w:rFonts w:ascii="Arial" w:hAnsi="Arial" w:cs="Arial"/>
        </w:rPr>
        <w:t>Salvo las cunetas especificadas en los planos las cunetas triangulares laterales a las calzadas son de 1.0 m de ancho, 0.333 m de alto y 0.12 m de espesor. Estarán formadas por concreto de 150 kg/cm2. Se disponen cunetas del mismo tipo en todas las banquetas de los taludes.</w:t>
      </w:r>
    </w:p>
    <w:p w14:paraId="59E32CC4" w14:textId="77777777" w:rsidR="00172AF1" w:rsidRPr="00172AF1" w:rsidRDefault="00172AF1" w:rsidP="00172AF1">
      <w:pPr>
        <w:autoSpaceDE w:val="0"/>
        <w:autoSpaceDN w:val="0"/>
        <w:adjustRightInd w:val="0"/>
        <w:spacing w:after="0" w:line="240" w:lineRule="auto"/>
        <w:rPr>
          <w:rFonts w:ascii="Arial" w:hAnsi="Arial" w:cs="Arial"/>
        </w:rPr>
      </w:pPr>
    </w:p>
    <w:p w14:paraId="7B393D5B" w14:textId="77777777" w:rsidR="00172AF1" w:rsidRPr="00172AF1" w:rsidRDefault="00172AF1" w:rsidP="00172AF1">
      <w:pPr>
        <w:autoSpaceDE w:val="0"/>
        <w:autoSpaceDN w:val="0"/>
        <w:adjustRightInd w:val="0"/>
        <w:spacing w:after="0" w:line="240" w:lineRule="auto"/>
        <w:rPr>
          <w:rFonts w:ascii="Arial" w:hAnsi="Arial" w:cs="Arial"/>
        </w:rPr>
      </w:pPr>
      <w:r w:rsidRPr="00172AF1">
        <w:rPr>
          <w:rFonts w:ascii="Arial" w:hAnsi="Arial" w:cs="Arial"/>
        </w:rPr>
        <w:t>Se proyectan 23 obras de drenaje transversal con todos los elementos necesarios para la adecuada evacuación de las aguas en escurrimientos o en río. En los taludes de corte se proyecta lavadero precolado tipo B – 100, según planos de detalle, que irá enterrado en el talud el espesor del cimiento medido en la perpendicular al talud. En el cimiento de estos lavaderos se dispondrán macizos de anclaje en el terreno cada 2.5 m.</w:t>
      </w:r>
    </w:p>
    <w:p w14:paraId="5DF3CA50" w14:textId="77777777" w:rsidR="00172AF1" w:rsidRPr="00172AF1" w:rsidRDefault="00172AF1" w:rsidP="00172AF1">
      <w:pPr>
        <w:autoSpaceDE w:val="0"/>
        <w:autoSpaceDN w:val="0"/>
        <w:adjustRightInd w:val="0"/>
        <w:spacing w:after="0" w:line="240" w:lineRule="auto"/>
        <w:rPr>
          <w:rFonts w:ascii="Arial" w:hAnsi="Arial" w:cs="Arial"/>
        </w:rPr>
      </w:pPr>
    </w:p>
    <w:p w14:paraId="6CA53B72" w14:textId="77777777" w:rsidR="00172AF1" w:rsidRPr="00172AF1" w:rsidRDefault="00172AF1" w:rsidP="00172AF1">
      <w:pPr>
        <w:autoSpaceDE w:val="0"/>
        <w:autoSpaceDN w:val="0"/>
        <w:adjustRightInd w:val="0"/>
        <w:spacing w:after="0" w:line="240" w:lineRule="auto"/>
        <w:rPr>
          <w:rFonts w:ascii="Arial" w:hAnsi="Arial" w:cs="Arial"/>
        </w:rPr>
      </w:pPr>
      <w:r w:rsidRPr="00172AF1">
        <w:rPr>
          <w:rFonts w:ascii="Arial" w:hAnsi="Arial" w:cs="Arial"/>
        </w:rPr>
        <w:t>Se define geometría de la Contracuneta de terraplén entre 112+291 y 112+399 a la derecha. No obstante, se podrá eliminar siempre y cuando se libere el suelo lateral y se utilice como banco de desperdicio hasta la boquilla de salida de la OD 02.- 112+363.955 TL3.5. EL cero de terraplén de este banco de desperdicio estará al menos 5.0 m separado de dicha boquilla.</w:t>
      </w:r>
    </w:p>
    <w:p w14:paraId="19E68332" w14:textId="77777777" w:rsidR="00172AF1" w:rsidRPr="00172AF1" w:rsidRDefault="00172AF1" w:rsidP="00172AF1">
      <w:pPr>
        <w:autoSpaceDE w:val="0"/>
        <w:autoSpaceDN w:val="0"/>
        <w:adjustRightInd w:val="0"/>
        <w:spacing w:after="0" w:line="240" w:lineRule="auto"/>
        <w:rPr>
          <w:rFonts w:ascii="Arial" w:hAnsi="Arial" w:cs="Arial"/>
        </w:rPr>
      </w:pPr>
    </w:p>
    <w:p w14:paraId="3205BB50" w14:textId="3B43D587" w:rsidR="00856B91" w:rsidRPr="008456BE" w:rsidRDefault="00172AF1" w:rsidP="00172AF1">
      <w:pPr>
        <w:autoSpaceDE w:val="0"/>
        <w:autoSpaceDN w:val="0"/>
        <w:adjustRightInd w:val="0"/>
        <w:spacing w:after="0" w:line="240" w:lineRule="auto"/>
        <w:rPr>
          <w:rFonts w:ascii="Arial" w:hAnsi="Arial" w:cs="Arial"/>
        </w:rPr>
      </w:pPr>
      <w:r w:rsidRPr="00172AF1">
        <w:rPr>
          <w:rFonts w:ascii="Arial" w:hAnsi="Arial" w:cs="Arial"/>
        </w:rPr>
        <w:lastRenderedPageBreak/>
        <w:t>Los elementos de las contracunetas serán todos de 20 cm de espesor de concreto de 150 kg/cm2.</w:t>
      </w:r>
    </w:p>
    <w:p w14:paraId="07C84A14" w14:textId="77777777" w:rsidR="00CC6702" w:rsidRPr="008456BE" w:rsidRDefault="00CC6702" w:rsidP="00C274C5">
      <w:pPr>
        <w:autoSpaceDE w:val="0"/>
        <w:autoSpaceDN w:val="0"/>
        <w:adjustRightInd w:val="0"/>
        <w:spacing w:after="0" w:line="240" w:lineRule="auto"/>
        <w:rPr>
          <w:rFonts w:ascii="Arial" w:hAnsi="Arial" w:cs="Arial"/>
        </w:rPr>
      </w:pPr>
    </w:p>
    <w:p w14:paraId="26A261F5" w14:textId="77777777" w:rsidR="00163F0F" w:rsidRPr="008456BE" w:rsidRDefault="00163F0F" w:rsidP="00731337">
      <w:pPr>
        <w:rPr>
          <w:rFonts w:ascii="Arial" w:hAnsi="Arial" w:cs="Arial"/>
          <w:u w:val="single"/>
        </w:rPr>
      </w:pPr>
      <w:r w:rsidRPr="008456BE">
        <w:rPr>
          <w:rFonts w:ascii="Arial" w:hAnsi="Arial" w:cs="Arial"/>
          <w:u w:val="single"/>
        </w:rPr>
        <w:t>CONEXIONES ENTRE CUERPOS</w:t>
      </w:r>
    </w:p>
    <w:p w14:paraId="3E94C274" w14:textId="70E05C6A" w:rsidR="00163F0F" w:rsidRPr="008456BE" w:rsidRDefault="00163F0F" w:rsidP="00731337">
      <w:pPr>
        <w:rPr>
          <w:rFonts w:ascii="Arial" w:hAnsi="Arial" w:cs="Arial"/>
        </w:rPr>
      </w:pPr>
      <w:r w:rsidRPr="008456BE">
        <w:rPr>
          <w:rFonts w:ascii="Arial" w:hAnsi="Arial" w:cs="Arial"/>
        </w:rPr>
        <w:t>Ante la posibilidad de que</w:t>
      </w:r>
      <w:r w:rsidR="000F776B" w:rsidRPr="008456BE">
        <w:rPr>
          <w:rFonts w:ascii="Arial" w:hAnsi="Arial" w:cs="Arial"/>
        </w:rPr>
        <w:t>,</w:t>
      </w:r>
      <w:r w:rsidRPr="008456BE">
        <w:rPr>
          <w:rFonts w:ascii="Arial" w:hAnsi="Arial" w:cs="Arial"/>
        </w:rPr>
        <w:t xml:space="preserve"> por motivos de conservación, y explotación o presencia de caídos, se prevé la conexión de ambos </w:t>
      </w:r>
      <w:r w:rsidR="006B4156" w:rsidRPr="008456BE">
        <w:rPr>
          <w:rFonts w:ascii="Arial" w:hAnsi="Arial" w:cs="Arial"/>
        </w:rPr>
        <w:t xml:space="preserve">sentidos </w:t>
      </w:r>
      <w:r w:rsidRPr="008456BE">
        <w:rPr>
          <w:rFonts w:ascii="Arial" w:hAnsi="Arial" w:cs="Arial"/>
        </w:rPr>
        <w:t>en los tres únicos puntos que geométricamente permite el trazo. Estos se ubican en los cadenamientos 112+600, 115+1</w:t>
      </w:r>
      <w:r w:rsidR="00001076" w:rsidRPr="008456BE">
        <w:rPr>
          <w:rFonts w:ascii="Arial" w:hAnsi="Arial" w:cs="Arial"/>
        </w:rPr>
        <w:t>2</w:t>
      </w:r>
      <w:r w:rsidRPr="008456BE">
        <w:rPr>
          <w:rFonts w:ascii="Arial" w:hAnsi="Arial" w:cs="Arial"/>
        </w:rPr>
        <w:t>0 y 118+000. Las zonas consisten en la sustitución de la barrera central rígida del separador central por barreras de separación desmontables en 60 m de longitud.</w:t>
      </w:r>
    </w:p>
    <w:p w14:paraId="6BF4BCCC" w14:textId="0E289F84" w:rsidR="00AD098F" w:rsidRPr="008456BE" w:rsidRDefault="00AD098F">
      <w:pPr>
        <w:rPr>
          <w:rFonts w:ascii="Arial" w:hAnsi="Arial" w:cs="Arial"/>
          <w:b/>
          <w:u w:val="single"/>
        </w:rPr>
      </w:pPr>
    </w:p>
    <w:p w14:paraId="26FBC417" w14:textId="77777777" w:rsidR="00765F76" w:rsidRPr="008456BE" w:rsidRDefault="00605305" w:rsidP="00731337">
      <w:pPr>
        <w:rPr>
          <w:rFonts w:ascii="Arial" w:hAnsi="Arial" w:cs="Arial"/>
          <w:b/>
          <w:u w:val="single"/>
        </w:rPr>
      </w:pPr>
      <w:r w:rsidRPr="008456BE">
        <w:rPr>
          <w:rFonts w:ascii="Arial" w:hAnsi="Arial" w:cs="Arial"/>
          <w:b/>
          <w:u w:val="single"/>
        </w:rPr>
        <w:t xml:space="preserve">5.- </w:t>
      </w:r>
      <w:r w:rsidR="00765F76" w:rsidRPr="008456BE">
        <w:rPr>
          <w:rFonts w:ascii="Arial" w:hAnsi="Arial" w:cs="Arial"/>
          <w:b/>
          <w:u w:val="single"/>
        </w:rPr>
        <w:t>ENTRONQUE DE MINERAL DEL MONTE</w:t>
      </w:r>
    </w:p>
    <w:p w14:paraId="35E2CE34" w14:textId="77777777" w:rsidR="006B5169" w:rsidRDefault="006B5169" w:rsidP="00605305">
      <w:pPr>
        <w:rPr>
          <w:rFonts w:ascii="Arial" w:hAnsi="Arial" w:cs="Arial"/>
        </w:rPr>
      </w:pPr>
    </w:p>
    <w:p w14:paraId="239E6213" w14:textId="7C49CA4C" w:rsidR="00605305" w:rsidRPr="008456BE" w:rsidRDefault="00605305" w:rsidP="00605305">
      <w:pPr>
        <w:rPr>
          <w:rFonts w:ascii="Arial" w:hAnsi="Arial" w:cs="Arial"/>
        </w:rPr>
      </w:pPr>
      <w:r w:rsidRPr="008456BE">
        <w:rPr>
          <w:rFonts w:ascii="Arial" w:hAnsi="Arial" w:cs="Arial"/>
        </w:rPr>
        <w:t>Este entronque es el resultado del análisis de 24 soluciones diferentes debidas al número de conexiones a resolver, presencia de numerosas construcciones</w:t>
      </w:r>
      <w:r w:rsidR="00671381" w:rsidRPr="008456BE">
        <w:rPr>
          <w:rFonts w:ascii="Arial" w:hAnsi="Arial" w:cs="Arial"/>
        </w:rPr>
        <w:t>,</w:t>
      </w:r>
      <w:r w:rsidRPr="008456BE">
        <w:rPr>
          <w:rFonts w:ascii="Arial" w:hAnsi="Arial" w:cs="Arial"/>
        </w:rPr>
        <w:t xml:space="preserve"> una topografía muy acusada</w:t>
      </w:r>
      <w:r w:rsidR="00671381" w:rsidRPr="008456BE">
        <w:rPr>
          <w:rFonts w:ascii="Arial" w:hAnsi="Arial" w:cs="Arial"/>
        </w:rPr>
        <w:t xml:space="preserve"> y disponibilidad de espacio muy limitada</w:t>
      </w:r>
      <w:r w:rsidRPr="008456BE">
        <w:rPr>
          <w:rFonts w:ascii="Arial" w:hAnsi="Arial" w:cs="Arial"/>
        </w:rPr>
        <w:t xml:space="preserve">. Ello, unido a los requerimientos de mínimo costo exigidos por la Propiedad que llevó a estudiar diversas soluciones basadas en tipologías de glorietas </w:t>
      </w:r>
      <w:r w:rsidR="00795364" w:rsidRPr="008456BE">
        <w:rPr>
          <w:rFonts w:ascii="Arial" w:hAnsi="Arial" w:cs="Arial"/>
        </w:rPr>
        <w:t xml:space="preserve">y </w:t>
      </w:r>
      <w:r w:rsidRPr="008456BE">
        <w:rPr>
          <w:rFonts w:ascii="Arial" w:hAnsi="Arial" w:cs="Arial"/>
        </w:rPr>
        <w:t xml:space="preserve">que se consideraron como ineficaces ante los requerimientos funcionales y las costumbres de interpretación de </w:t>
      </w:r>
      <w:r w:rsidR="001D0D6A" w:rsidRPr="008456BE">
        <w:rPr>
          <w:rFonts w:ascii="Arial" w:hAnsi="Arial" w:cs="Arial"/>
        </w:rPr>
        <w:t>estas</w:t>
      </w:r>
      <w:r w:rsidRPr="008456BE">
        <w:rPr>
          <w:rFonts w:ascii="Arial" w:hAnsi="Arial" w:cs="Arial"/>
        </w:rPr>
        <w:t xml:space="preserve"> por los conductores en el momento actual.</w:t>
      </w:r>
    </w:p>
    <w:p w14:paraId="0E2543D4" w14:textId="77777777" w:rsidR="00605305" w:rsidRPr="008456BE" w:rsidRDefault="00605305" w:rsidP="00605305">
      <w:pPr>
        <w:rPr>
          <w:rFonts w:ascii="Arial" w:hAnsi="Arial" w:cs="Arial"/>
        </w:rPr>
      </w:pPr>
      <w:r w:rsidRPr="008456BE">
        <w:rPr>
          <w:rFonts w:ascii="Arial" w:hAnsi="Arial" w:cs="Arial"/>
        </w:rPr>
        <w:t xml:space="preserve">Su concepción final se fundamenta en conseguir movimientos directos </w:t>
      </w:r>
      <w:r w:rsidR="00795364" w:rsidRPr="008456BE">
        <w:rPr>
          <w:rFonts w:ascii="Arial" w:hAnsi="Arial" w:cs="Arial"/>
        </w:rPr>
        <w:t xml:space="preserve">en ambos sentidos </w:t>
      </w:r>
      <w:r w:rsidRPr="008456BE">
        <w:rPr>
          <w:rFonts w:ascii="Arial" w:hAnsi="Arial" w:cs="Arial"/>
        </w:rPr>
        <w:t>entre Atotonilco libre y P</w:t>
      </w:r>
      <w:r w:rsidR="005A4A6F" w:rsidRPr="008456BE">
        <w:rPr>
          <w:rFonts w:ascii="Arial" w:hAnsi="Arial" w:cs="Arial"/>
        </w:rPr>
        <w:t xml:space="preserve">achuca libre </w:t>
      </w:r>
      <w:r w:rsidR="00671381" w:rsidRPr="008456BE">
        <w:rPr>
          <w:rFonts w:ascii="Arial" w:hAnsi="Arial" w:cs="Arial"/>
        </w:rPr>
        <w:t>que condiciona la mayor parte del resto de los movimientos.</w:t>
      </w:r>
    </w:p>
    <w:p w14:paraId="46A7D616" w14:textId="77777777" w:rsidR="005A4A6F" w:rsidRPr="008456BE" w:rsidRDefault="005A4A6F" w:rsidP="00605305">
      <w:pPr>
        <w:rPr>
          <w:rFonts w:ascii="Arial" w:hAnsi="Arial" w:cs="Arial"/>
        </w:rPr>
      </w:pPr>
      <w:r w:rsidRPr="008456BE">
        <w:rPr>
          <w:rFonts w:ascii="Arial" w:hAnsi="Arial" w:cs="Arial"/>
        </w:rPr>
        <w:t>E</w:t>
      </w:r>
      <w:r w:rsidR="00671381" w:rsidRPr="008456BE">
        <w:rPr>
          <w:rFonts w:ascii="Arial" w:hAnsi="Arial" w:cs="Arial"/>
        </w:rPr>
        <w:t>l</w:t>
      </w:r>
      <w:r w:rsidRPr="008456BE">
        <w:rPr>
          <w:rFonts w:ascii="Arial" w:hAnsi="Arial" w:cs="Arial"/>
        </w:rPr>
        <w:t xml:space="preserve"> movimiento de Atotonilco libre a Pachuca cuota se resuelve mediante una est</w:t>
      </w:r>
      <w:r w:rsidR="00671381" w:rsidRPr="008456BE">
        <w:rPr>
          <w:rFonts w:ascii="Arial" w:hAnsi="Arial" w:cs="Arial"/>
        </w:rPr>
        <w:t>r</w:t>
      </w:r>
      <w:r w:rsidRPr="008456BE">
        <w:rPr>
          <w:rFonts w:ascii="Arial" w:hAnsi="Arial" w:cs="Arial"/>
        </w:rPr>
        <w:t>uctura</w:t>
      </w:r>
      <w:r w:rsidR="00671381" w:rsidRPr="008456BE">
        <w:rPr>
          <w:rFonts w:ascii="Arial" w:hAnsi="Arial" w:cs="Arial"/>
        </w:rPr>
        <w:t xml:space="preserve"> al comienzo de la conexión del entronque con Pachuca libre.</w:t>
      </w:r>
    </w:p>
    <w:p w14:paraId="2FCCDB11" w14:textId="77777777" w:rsidR="00605305" w:rsidRPr="008456BE" w:rsidRDefault="00605305" w:rsidP="00605305">
      <w:pPr>
        <w:rPr>
          <w:rFonts w:ascii="Arial" w:hAnsi="Arial" w:cs="Arial"/>
        </w:rPr>
      </w:pPr>
      <w:r w:rsidRPr="008456BE">
        <w:rPr>
          <w:rFonts w:ascii="Arial" w:hAnsi="Arial" w:cs="Arial"/>
        </w:rPr>
        <w:t>Se sacrifica el movimiento directo de Mineral del Monte a Atotonilco cuota debido a que existen otros caminos para resolverlo dentro de Mineral del Monte. No obstante, se establece</w:t>
      </w:r>
      <w:r w:rsidR="00671381" w:rsidRPr="008456BE">
        <w:rPr>
          <w:rFonts w:ascii="Arial" w:hAnsi="Arial" w:cs="Arial"/>
        </w:rPr>
        <w:t xml:space="preserve"> una alternativa a</w:t>
      </w:r>
      <w:r w:rsidRPr="008456BE">
        <w:rPr>
          <w:rFonts w:ascii="Arial" w:hAnsi="Arial" w:cs="Arial"/>
        </w:rPr>
        <w:t xml:space="preserve"> este movimiento a través del retorno ya existente en la entrada desde Pachuca libre, fuera de esta actuación.</w:t>
      </w:r>
    </w:p>
    <w:p w14:paraId="540DABC3" w14:textId="77777777" w:rsidR="00FA5222" w:rsidRDefault="00FA5222">
      <w:pPr>
        <w:rPr>
          <w:rFonts w:ascii="Arial" w:hAnsi="Arial" w:cs="Arial"/>
          <w:b/>
          <w:u w:val="single"/>
        </w:rPr>
      </w:pPr>
      <w:r>
        <w:rPr>
          <w:rFonts w:ascii="Arial" w:hAnsi="Arial" w:cs="Arial"/>
          <w:b/>
          <w:u w:val="single"/>
        </w:rPr>
        <w:br w:type="page"/>
      </w:r>
    </w:p>
    <w:p w14:paraId="60FCE32E" w14:textId="215EFC9C" w:rsidR="00605305" w:rsidRPr="008456BE" w:rsidRDefault="00605305" w:rsidP="00731337">
      <w:pPr>
        <w:rPr>
          <w:rFonts w:ascii="Arial" w:hAnsi="Arial" w:cs="Arial"/>
          <w:b/>
          <w:u w:val="single"/>
        </w:rPr>
      </w:pPr>
      <w:r w:rsidRPr="008456BE">
        <w:rPr>
          <w:rFonts w:ascii="Arial" w:hAnsi="Arial" w:cs="Arial"/>
          <w:b/>
          <w:u w:val="single"/>
        </w:rPr>
        <w:lastRenderedPageBreak/>
        <w:t>Identificación de los ejes proyectados</w:t>
      </w:r>
    </w:p>
    <w:p w14:paraId="60A44AE7" w14:textId="77777777" w:rsidR="00765F76" w:rsidRPr="008456BE" w:rsidRDefault="00541D5C" w:rsidP="00731337">
      <w:pPr>
        <w:rPr>
          <w:rFonts w:ascii="Arial" w:hAnsi="Arial" w:cs="Arial"/>
        </w:rPr>
      </w:pPr>
      <w:r w:rsidRPr="008456BE">
        <w:rPr>
          <w:rFonts w:ascii="Arial" w:hAnsi="Arial" w:cs="Arial"/>
          <w:noProof/>
          <w:lang w:eastAsia="es-ES"/>
        </w:rPr>
        <w:drawing>
          <wp:inline distT="0" distB="0" distL="0" distR="0" wp14:anchorId="054C3C51" wp14:editId="58B29005">
            <wp:extent cx="5400040" cy="282067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ineral del Monte _ nº EJES.jpg"/>
                    <pic:cNvPicPr/>
                  </pic:nvPicPr>
                  <pic:blipFill>
                    <a:blip r:embed="rId12">
                      <a:extLst>
                        <a:ext uri="{28A0092B-C50C-407E-A947-70E740481C1C}">
                          <a14:useLocalDpi xmlns:a14="http://schemas.microsoft.com/office/drawing/2010/main" val="0"/>
                        </a:ext>
                      </a:extLst>
                    </a:blip>
                    <a:stretch>
                      <a:fillRect/>
                    </a:stretch>
                  </pic:blipFill>
                  <pic:spPr>
                    <a:xfrm>
                      <a:off x="0" y="0"/>
                      <a:ext cx="5400040" cy="2820670"/>
                    </a:xfrm>
                    <a:prstGeom prst="rect">
                      <a:avLst/>
                    </a:prstGeom>
                  </pic:spPr>
                </pic:pic>
              </a:graphicData>
            </a:graphic>
          </wp:inline>
        </w:drawing>
      </w:r>
    </w:p>
    <w:p w14:paraId="19DA6F0A" w14:textId="77777777" w:rsidR="00765F76" w:rsidRPr="008456BE" w:rsidRDefault="00765F76" w:rsidP="00731337">
      <w:pPr>
        <w:rPr>
          <w:rFonts w:ascii="Arial" w:hAnsi="Arial" w:cs="Arial"/>
        </w:rPr>
      </w:pPr>
      <w:r w:rsidRPr="008456BE">
        <w:rPr>
          <w:rFonts w:ascii="Arial" w:hAnsi="Arial" w:cs="Arial"/>
        </w:rPr>
        <w:t xml:space="preserve">En la imagen </w:t>
      </w:r>
      <w:r w:rsidR="00112CEF" w:rsidRPr="008456BE">
        <w:rPr>
          <w:rFonts w:ascii="Arial" w:hAnsi="Arial" w:cs="Arial"/>
        </w:rPr>
        <w:t xml:space="preserve">anterior </w:t>
      </w:r>
      <w:r w:rsidRPr="008456BE">
        <w:rPr>
          <w:rFonts w:ascii="Arial" w:hAnsi="Arial" w:cs="Arial"/>
        </w:rPr>
        <w:t>se identifican los ejes considerados en el diseño.</w:t>
      </w:r>
    </w:p>
    <w:p w14:paraId="6BE2946B" w14:textId="77777777" w:rsidR="001259F5" w:rsidRPr="008456BE" w:rsidRDefault="001259F5" w:rsidP="00731337">
      <w:pPr>
        <w:rPr>
          <w:rFonts w:ascii="Arial" w:hAnsi="Arial" w:cs="Arial"/>
        </w:rPr>
      </w:pPr>
      <w:r w:rsidRPr="008456BE">
        <w:rPr>
          <w:rFonts w:ascii="Arial" w:hAnsi="Arial" w:cs="Arial"/>
          <w:noProof/>
          <w:lang w:eastAsia="es-ES"/>
        </w:rPr>
        <w:drawing>
          <wp:inline distT="0" distB="0" distL="0" distR="0" wp14:anchorId="554BEA2E" wp14:editId="5C63C2CC">
            <wp:extent cx="5400040" cy="263017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ineral del Monte _ taludes.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00040" cy="2630170"/>
                    </a:xfrm>
                    <a:prstGeom prst="rect">
                      <a:avLst/>
                    </a:prstGeom>
                  </pic:spPr>
                </pic:pic>
              </a:graphicData>
            </a:graphic>
          </wp:inline>
        </w:drawing>
      </w:r>
    </w:p>
    <w:p w14:paraId="62BF75C3" w14:textId="77777777" w:rsidR="00FA5222" w:rsidRDefault="00FA5222">
      <w:pPr>
        <w:rPr>
          <w:rFonts w:ascii="Arial" w:hAnsi="Arial" w:cs="Arial"/>
          <w:u w:val="single"/>
        </w:rPr>
      </w:pPr>
      <w:r>
        <w:rPr>
          <w:rFonts w:ascii="Arial" w:hAnsi="Arial" w:cs="Arial"/>
          <w:u w:val="single"/>
        </w:rPr>
        <w:br w:type="page"/>
      </w:r>
    </w:p>
    <w:p w14:paraId="6E64B924" w14:textId="2B832F6F" w:rsidR="00605305" w:rsidRPr="008456BE" w:rsidRDefault="00605305" w:rsidP="009148E7">
      <w:pPr>
        <w:rPr>
          <w:rFonts w:ascii="Arial" w:hAnsi="Arial" w:cs="Arial"/>
          <w:u w:val="single"/>
        </w:rPr>
      </w:pPr>
      <w:r w:rsidRPr="008456BE">
        <w:rPr>
          <w:rFonts w:ascii="Arial" w:hAnsi="Arial" w:cs="Arial"/>
          <w:u w:val="single"/>
        </w:rPr>
        <w:lastRenderedPageBreak/>
        <w:t>ELEMENTOS ESTRUCTURALES DE MAYOR RELEVANCIA</w:t>
      </w:r>
    </w:p>
    <w:p w14:paraId="291F860D" w14:textId="77777777" w:rsidR="00BE3E62" w:rsidRPr="008456BE" w:rsidRDefault="00DE2B0D" w:rsidP="009148E7">
      <w:pPr>
        <w:rPr>
          <w:rFonts w:ascii="Arial" w:hAnsi="Arial" w:cs="Arial"/>
          <w:u w:val="single"/>
        </w:rPr>
      </w:pPr>
      <w:r w:rsidRPr="008456BE">
        <w:rPr>
          <w:rFonts w:ascii="Arial" w:hAnsi="Arial" w:cs="Arial"/>
          <w:noProof/>
          <w:u w:val="single"/>
          <w:lang w:eastAsia="es-ES"/>
        </w:rPr>
        <w:drawing>
          <wp:inline distT="0" distB="0" distL="0" distR="0" wp14:anchorId="7A34EF03" wp14:editId="5BC23D4D">
            <wp:extent cx="5400040" cy="2877185"/>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ineral del Monte _ Inf_1.jpg"/>
                    <pic:cNvPicPr/>
                  </pic:nvPicPr>
                  <pic:blipFill>
                    <a:blip r:embed="rId14">
                      <a:extLst>
                        <a:ext uri="{28A0092B-C50C-407E-A947-70E740481C1C}">
                          <a14:useLocalDpi xmlns:a14="http://schemas.microsoft.com/office/drawing/2010/main" val="0"/>
                        </a:ext>
                      </a:extLst>
                    </a:blip>
                    <a:stretch>
                      <a:fillRect/>
                    </a:stretch>
                  </pic:blipFill>
                  <pic:spPr>
                    <a:xfrm>
                      <a:off x="0" y="0"/>
                      <a:ext cx="5400040" cy="2877185"/>
                    </a:xfrm>
                    <a:prstGeom prst="rect">
                      <a:avLst/>
                    </a:prstGeom>
                  </pic:spPr>
                </pic:pic>
              </a:graphicData>
            </a:graphic>
          </wp:inline>
        </w:drawing>
      </w:r>
    </w:p>
    <w:p w14:paraId="396670D2" w14:textId="77777777" w:rsidR="0061761B" w:rsidRPr="008456BE" w:rsidRDefault="0061761B" w:rsidP="009148E7">
      <w:pPr>
        <w:rPr>
          <w:rFonts w:ascii="Arial" w:hAnsi="Arial" w:cs="Arial"/>
        </w:rPr>
      </w:pPr>
      <w:r w:rsidRPr="008456BE">
        <w:rPr>
          <w:rFonts w:ascii="Arial" w:hAnsi="Arial" w:cs="Arial"/>
        </w:rPr>
        <w:t>Se requieren los siguientes elementos estructurales</w:t>
      </w:r>
      <w:r w:rsidR="00605305" w:rsidRPr="008456BE">
        <w:rPr>
          <w:rFonts w:ascii="Arial" w:hAnsi="Arial" w:cs="Arial"/>
        </w:rPr>
        <w:t xml:space="preserve"> de mayor relevancia</w:t>
      </w:r>
      <w:r w:rsidRPr="008456BE">
        <w:rPr>
          <w:rFonts w:ascii="Arial" w:hAnsi="Arial" w:cs="Arial"/>
        </w:rPr>
        <w:t>:</w:t>
      </w:r>
    </w:p>
    <w:p w14:paraId="2A0308CC" w14:textId="77777777" w:rsidR="0061761B" w:rsidRPr="008456BE" w:rsidRDefault="009148E7" w:rsidP="0061761B">
      <w:pPr>
        <w:pStyle w:val="Prrafodelista"/>
        <w:numPr>
          <w:ilvl w:val="0"/>
          <w:numId w:val="26"/>
        </w:numPr>
        <w:rPr>
          <w:rFonts w:ascii="Arial" w:hAnsi="Arial" w:cs="Arial"/>
        </w:rPr>
      </w:pPr>
      <w:r w:rsidRPr="008456BE">
        <w:rPr>
          <w:rFonts w:ascii="Arial" w:hAnsi="Arial" w:cs="Arial"/>
        </w:rPr>
        <w:t xml:space="preserve">PSV de 74 m de longitud con cambio de sobreelevaciones, </w:t>
      </w:r>
      <w:r w:rsidR="00E348E1" w:rsidRPr="008456BE">
        <w:rPr>
          <w:rFonts w:ascii="Arial" w:hAnsi="Arial" w:cs="Arial"/>
        </w:rPr>
        <w:t>coincidente con los ejes 30 y 32</w:t>
      </w:r>
      <w:r w:rsidR="0061761B" w:rsidRPr="008456BE">
        <w:rPr>
          <w:rFonts w:ascii="Arial" w:hAnsi="Arial" w:cs="Arial"/>
        </w:rPr>
        <w:t>.</w:t>
      </w:r>
      <w:r w:rsidR="000D5FAE" w:rsidRPr="008456BE">
        <w:rPr>
          <w:rFonts w:ascii="Arial" w:hAnsi="Arial" w:cs="Arial"/>
        </w:rPr>
        <w:t xml:space="preserve"> Permite sobrepasar por encima los ejes 110 y 50 de la vía principal.</w:t>
      </w:r>
    </w:p>
    <w:p w14:paraId="51755226" w14:textId="77777777" w:rsidR="0061761B" w:rsidRPr="008456BE" w:rsidRDefault="0061761B" w:rsidP="0061761B">
      <w:pPr>
        <w:pStyle w:val="Prrafodelista"/>
        <w:rPr>
          <w:rFonts w:ascii="Arial" w:hAnsi="Arial" w:cs="Arial"/>
        </w:rPr>
      </w:pPr>
    </w:p>
    <w:p w14:paraId="1CDD660E" w14:textId="3441B4DA" w:rsidR="0061761B" w:rsidRPr="008456BE" w:rsidRDefault="009148E7" w:rsidP="00EA0D2B">
      <w:pPr>
        <w:pStyle w:val="Prrafodelista"/>
        <w:numPr>
          <w:ilvl w:val="0"/>
          <w:numId w:val="26"/>
        </w:numPr>
        <w:rPr>
          <w:rFonts w:ascii="Arial" w:hAnsi="Arial" w:cs="Arial"/>
        </w:rPr>
      </w:pPr>
      <w:r w:rsidRPr="008456BE">
        <w:rPr>
          <w:rFonts w:ascii="Arial" w:hAnsi="Arial" w:cs="Arial"/>
        </w:rPr>
        <w:t xml:space="preserve">PIV en el </w:t>
      </w:r>
      <w:r w:rsidR="00A00177" w:rsidRPr="008456BE">
        <w:rPr>
          <w:rFonts w:ascii="Arial" w:hAnsi="Arial" w:cs="Arial"/>
        </w:rPr>
        <w:t xml:space="preserve">“Eje 30” </w:t>
      </w:r>
      <w:r w:rsidRPr="008456BE">
        <w:rPr>
          <w:rFonts w:ascii="Arial" w:hAnsi="Arial" w:cs="Arial"/>
        </w:rPr>
        <w:t>sentido de Pachuca libre a Atotonilco libre</w:t>
      </w:r>
      <w:r w:rsidR="000D5FAE" w:rsidRPr="008456BE">
        <w:rPr>
          <w:rFonts w:ascii="Arial" w:hAnsi="Arial" w:cs="Arial"/>
        </w:rPr>
        <w:t xml:space="preserve">. Permite conectar Pachuca libre con Atotonilco libre de forma directa. Pasa por debajo de los ejes “Eje 100” y “Eje 200”. Presenta </w:t>
      </w:r>
      <w:r w:rsidRPr="008456BE">
        <w:rPr>
          <w:rFonts w:ascii="Arial" w:hAnsi="Arial" w:cs="Arial"/>
        </w:rPr>
        <w:t>8</w:t>
      </w:r>
      <w:r w:rsidR="00A00177" w:rsidRPr="008456BE">
        <w:rPr>
          <w:rFonts w:ascii="Arial" w:hAnsi="Arial" w:cs="Arial"/>
        </w:rPr>
        <w:t>8.7</w:t>
      </w:r>
      <w:r w:rsidRPr="008456BE">
        <w:rPr>
          <w:rFonts w:ascii="Arial" w:hAnsi="Arial" w:cs="Arial"/>
        </w:rPr>
        <w:t xml:space="preserve"> m de longitud y </w:t>
      </w:r>
      <w:r w:rsidR="00A00177" w:rsidRPr="008456BE">
        <w:rPr>
          <w:rFonts w:ascii="Arial" w:hAnsi="Arial" w:cs="Arial"/>
        </w:rPr>
        <w:t>muros laterales de 315.3 m de longitud a la izquierda y 1,048.</w:t>
      </w:r>
      <w:r w:rsidR="00E348E1" w:rsidRPr="008456BE">
        <w:rPr>
          <w:rFonts w:ascii="Arial" w:hAnsi="Arial" w:cs="Arial"/>
        </w:rPr>
        <w:t>15</w:t>
      </w:r>
      <w:r w:rsidR="00A00177" w:rsidRPr="008456BE">
        <w:rPr>
          <w:rFonts w:ascii="Arial" w:hAnsi="Arial" w:cs="Arial"/>
        </w:rPr>
        <w:t xml:space="preserve"> m</w:t>
      </w:r>
      <w:r w:rsidR="00A00177" w:rsidRPr="006D3494">
        <w:rPr>
          <w:rFonts w:ascii="Arial" w:hAnsi="Arial" w:cs="Arial"/>
          <w:vertAlign w:val="superscript"/>
        </w:rPr>
        <w:t>2</w:t>
      </w:r>
      <w:r w:rsidR="00A00177" w:rsidRPr="008456BE">
        <w:rPr>
          <w:rFonts w:ascii="Arial" w:hAnsi="Arial" w:cs="Arial"/>
        </w:rPr>
        <w:t xml:space="preserve"> de superficie y </w:t>
      </w:r>
      <w:r w:rsidR="00E348E1" w:rsidRPr="008456BE">
        <w:rPr>
          <w:rFonts w:ascii="Arial" w:hAnsi="Arial" w:cs="Arial"/>
        </w:rPr>
        <w:t>237 m de longitud a la derecha y 1,114.32 m</w:t>
      </w:r>
      <w:r w:rsidR="00E348E1" w:rsidRPr="006D3494">
        <w:rPr>
          <w:rFonts w:ascii="Arial" w:hAnsi="Arial" w:cs="Arial"/>
          <w:vertAlign w:val="superscript"/>
        </w:rPr>
        <w:t>2</w:t>
      </w:r>
      <w:r w:rsidR="00E348E1" w:rsidRPr="008456BE">
        <w:rPr>
          <w:rFonts w:ascii="Arial" w:hAnsi="Arial" w:cs="Arial"/>
        </w:rPr>
        <w:t xml:space="preserve"> de superficie</w:t>
      </w:r>
      <w:r w:rsidRPr="008456BE">
        <w:rPr>
          <w:rFonts w:ascii="Arial" w:hAnsi="Arial" w:cs="Arial"/>
        </w:rPr>
        <w:t>.</w:t>
      </w:r>
      <w:r w:rsidR="00E348E1" w:rsidRPr="008456BE">
        <w:rPr>
          <w:rFonts w:ascii="Arial" w:hAnsi="Arial" w:cs="Arial"/>
        </w:rPr>
        <w:t xml:space="preserve"> </w:t>
      </w:r>
      <w:r w:rsidR="000D5FAE" w:rsidRPr="008456BE">
        <w:rPr>
          <w:rFonts w:ascii="Arial" w:hAnsi="Arial" w:cs="Arial"/>
        </w:rPr>
        <w:t>A</w:t>
      </w:r>
      <w:r w:rsidR="00E348E1" w:rsidRPr="008456BE">
        <w:rPr>
          <w:rFonts w:ascii="Arial" w:hAnsi="Arial" w:cs="Arial"/>
        </w:rPr>
        <w:t>mbos muro</w:t>
      </w:r>
      <w:r w:rsidR="00641CB6">
        <w:rPr>
          <w:rFonts w:ascii="Arial" w:hAnsi="Arial" w:cs="Arial"/>
        </w:rPr>
        <w:t>s</w:t>
      </w:r>
      <w:r w:rsidR="00E348E1" w:rsidRPr="008456BE">
        <w:rPr>
          <w:rFonts w:ascii="Arial" w:hAnsi="Arial" w:cs="Arial"/>
        </w:rPr>
        <w:t xml:space="preserve"> </w:t>
      </w:r>
      <w:r w:rsidR="000D5FAE" w:rsidRPr="008456BE">
        <w:rPr>
          <w:rFonts w:ascii="Arial" w:hAnsi="Arial" w:cs="Arial"/>
        </w:rPr>
        <w:t xml:space="preserve">contemplan también los accesos al </w:t>
      </w:r>
      <w:r w:rsidR="00E348E1" w:rsidRPr="008456BE">
        <w:rPr>
          <w:rFonts w:ascii="Arial" w:hAnsi="Arial" w:cs="Arial"/>
        </w:rPr>
        <w:t>PIV</w:t>
      </w:r>
      <w:r w:rsidR="00FC1974" w:rsidRPr="008456BE">
        <w:rPr>
          <w:rFonts w:ascii="Arial" w:hAnsi="Arial" w:cs="Arial"/>
        </w:rPr>
        <w:t xml:space="preserve"> a cielo abierto</w:t>
      </w:r>
      <w:r w:rsidR="00E348E1" w:rsidRPr="008456BE">
        <w:rPr>
          <w:rFonts w:ascii="Arial" w:hAnsi="Arial" w:cs="Arial"/>
        </w:rPr>
        <w:t>.</w:t>
      </w:r>
    </w:p>
    <w:p w14:paraId="74A0F04A" w14:textId="77777777" w:rsidR="000F74A4" w:rsidRPr="008456BE" w:rsidRDefault="000F74A4" w:rsidP="000F74A4">
      <w:pPr>
        <w:pStyle w:val="Prrafodelista"/>
        <w:rPr>
          <w:rFonts w:ascii="Arial" w:hAnsi="Arial" w:cs="Arial"/>
        </w:rPr>
      </w:pPr>
    </w:p>
    <w:p w14:paraId="5D2F327A" w14:textId="77777777" w:rsidR="000F74A4" w:rsidRPr="008456BE" w:rsidRDefault="000F74A4" w:rsidP="000F74A4">
      <w:pPr>
        <w:pStyle w:val="Prrafodelista"/>
        <w:rPr>
          <w:rFonts w:ascii="Arial" w:hAnsi="Arial" w:cs="Arial"/>
        </w:rPr>
      </w:pPr>
      <w:r w:rsidRPr="008456BE">
        <w:rPr>
          <w:rFonts w:ascii="Arial" w:hAnsi="Arial" w:cs="Arial"/>
        </w:rPr>
        <w:t>El muro de la derecha comienza en 30+065,135 y concluye en 30+306,139</w:t>
      </w:r>
      <w:r w:rsidR="00F220D0" w:rsidRPr="008456BE">
        <w:rPr>
          <w:rFonts w:ascii="Arial" w:hAnsi="Arial" w:cs="Arial"/>
        </w:rPr>
        <w:t xml:space="preserve"> y está formado por 5 tipo</w:t>
      </w:r>
      <w:r w:rsidR="00972981" w:rsidRPr="008456BE">
        <w:rPr>
          <w:rFonts w:ascii="Arial" w:hAnsi="Arial" w:cs="Arial"/>
        </w:rPr>
        <w:t>s</w:t>
      </w:r>
      <w:r w:rsidR="00F220D0" w:rsidRPr="008456BE">
        <w:rPr>
          <w:rFonts w:ascii="Arial" w:hAnsi="Arial" w:cs="Arial"/>
        </w:rPr>
        <w:t xml:space="preserve"> de secciones diferentes</w:t>
      </w:r>
      <w:r w:rsidRPr="008456BE">
        <w:rPr>
          <w:rFonts w:ascii="Arial" w:hAnsi="Arial" w:cs="Arial"/>
        </w:rPr>
        <w:t xml:space="preserve">. Tiene una </w:t>
      </w:r>
      <w:r w:rsidR="00DD27F2" w:rsidRPr="008456BE">
        <w:rPr>
          <w:rFonts w:ascii="Arial" w:hAnsi="Arial" w:cs="Arial"/>
        </w:rPr>
        <w:t xml:space="preserve">longitud de 241.004 m, </w:t>
      </w:r>
      <w:r w:rsidRPr="008456BE">
        <w:rPr>
          <w:rFonts w:ascii="Arial" w:hAnsi="Arial" w:cs="Arial"/>
        </w:rPr>
        <w:t xml:space="preserve">altura máxima de </w:t>
      </w:r>
      <w:r w:rsidR="00F220D0" w:rsidRPr="008456BE">
        <w:rPr>
          <w:rFonts w:ascii="Arial" w:hAnsi="Arial" w:cs="Arial"/>
        </w:rPr>
        <w:t xml:space="preserve">7.9 m, superficie de paramento </w:t>
      </w:r>
      <w:r w:rsidR="00972981" w:rsidRPr="008456BE">
        <w:rPr>
          <w:rFonts w:ascii="Arial" w:hAnsi="Arial" w:cs="Arial"/>
        </w:rPr>
        <w:t>en alzado</w:t>
      </w:r>
      <w:r w:rsidR="00F220D0" w:rsidRPr="008456BE">
        <w:rPr>
          <w:rFonts w:ascii="Arial" w:hAnsi="Arial" w:cs="Arial"/>
        </w:rPr>
        <w:t xml:space="preserve"> de 1,</w:t>
      </w:r>
      <w:r w:rsidR="0095643A" w:rsidRPr="008456BE">
        <w:rPr>
          <w:rFonts w:ascii="Arial" w:hAnsi="Arial" w:cs="Arial"/>
        </w:rPr>
        <w:t>079</w:t>
      </w:r>
      <w:r w:rsidR="00F220D0" w:rsidRPr="008456BE">
        <w:rPr>
          <w:rFonts w:ascii="Arial" w:hAnsi="Arial" w:cs="Arial"/>
        </w:rPr>
        <w:t>.0 m</w:t>
      </w:r>
      <w:r w:rsidR="00F220D0" w:rsidRPr="00641CB6">
        <w:rPr>
          <w:rFonts w:ascii="Arial" w:hAnsi="Arial" w:cs="Arial"/>
          <w:vertAlign w:val="superscript"/>
        </w:rPr>
        <w:t>2</w:t>
      </w:r>
      <w:r w:rsidR="00F220D0" w:rsidRPr="008456BE">
        <w:rPr>
          <w:rFonts w:ascii="Arial" w:hAnsi="Arial" w:cs="Arial"/>
        </w:rPr>
        <w:t>, volumen de concreto en alzado de 7</w:t>
      </w:r>
      <w:r w:rsidR="0095643A" w:rsidRPr="008456BE">
        <w:rPr>
          <w:rFonts w:ascii="Arial" w:hAnsi="Arial" w:cs="Arial"/>
        </w:rPr>
        <w:t>20</w:t>
      </w:r>
      <w:r w:rsidR="00F220D0" w:rsidRPr="008456BE">
        <w:rPr>
          <w:rFonts w:ascii="Arial" w:hAnsi="Arial" w:cs="Arial"/>
        </w:rPr>
        <w:t>.0 m</w:t>
      </w:r>
      <w:r w:rsidR="00F220D0" w:rsidRPr="00641CB6">
        <w:rPr>
          <w:rFonts w:ascii="Arial" w:hAnsi="Arial" w:cs="Arial"/>
          <w:vertAlign w:val="superscript"/>
        </w:rPr>
        <w:t>3</w:t>
      </w:r>
      <w:r w:rsidR="00F220D0" w:rsidRPr="008456BE">
        <w:rPr>
          <w:rFonts w:ascii="Arial" w:hAnsi="Arial" w:cs="Arial"/>
        </w:rPr>
        <w:t xml:space="preserve"> y de concreto en zapatas de 543.0 m</w:t>
      </w:r>
      <w:r w:rsidR="00F220D0" w:rsidRPr="00641CB6">
        <w:rPr>
          <w:rFonts w:ascii="Arial" w:hAnsi="Arial" w:cs="Arial"/>
          <w:vertAlign w:val="superscript"/>
        </w:rPr>
        <w:t>3</w:t>
      </w:r>
      <w:r w:rsidR="00F220D0" w:rsidRPr="008456BE">
        <w:rPr>
          <w:rFonts w:ascii="Arial" w:hAnsi="Arial" w:cs="Arial"/>
        </w:rPr>
        <w:t>.</w:t>
      </w:r>
    </w:p>
    <w:p w14:paraId="76B06C3A" w14:textId="77777777" w:rsidR="0095643A" w:rsidRPr="008456BE" w:rsidRDefault="0095643A" w:rsidP="000F74A4">
      <w:pPr>
        <w:pStyle w:val="Prrafodelista"/>
        <w:rPr>
          <w:rFonts w:ascii="Arial" w:hAnsi="Arial" w:cs="Arial"/>
        </w:rPr>
      </w:pPr>
    </w:p>
    <w:p w14:paraId="6934DB36" w14:textId="39FC0C61" w:rsidR="00F220D0" w:rsidRPr="008456BE" w:rsidRDefault="0095643A" w:rsidP="000F74A4">
      <w:pPr>
        <w:pStyle w:val="Prrafodelista"/>
        <w:rPr>
          <w:rFonts w:ascii="Arial" w:hAnsi="Arial" w:cs="Arial"/>
        </w:rPr>
      </w:pPr>
      <w:r w:rsidRPr="008456BE">
        <w:rPr>
          <w:rFonts w:ascii="Arial" w:hAnsi="Arial" w:cs="Arial"/>
        </w:rPr>
        <w:t>E</w:t>
      </w:r>
      <w:r w:rsidR="00026CCA" w:rsidRPr="008456BE">
        <w:rPr>
          <w:rFonts w:ascii="Arial" w:hAnsi="Arial" w:cs="Arial"/>
        </w:rPr>
        <w:t>l</w:t>
      </w:r>
      <w:r w:rsidRPr="008456BE">
        <w:rPr>
          <w:rFonts w:ascii="Arial" w:hAnsi="Arial" w:cs="Arial"/>
        </w:rPr>
        <w:t xml:space="preserve"> muro derecho s</w:t>
      </w:r>
      <w:r w:rsidR="00F220D0" w:rsidRPr="008456BE">
        <w:rPr>
          <w:rFonts w:ascii="Arial" w:hAnsi="Arial" w:cs="Arial"/>
        </w:rPr>
        <w:t>e proyecta con la coronación en cota con la rasante del eje MM 100 hasta 30+</w:t>
      </w:r>
      <w:r w:rsidRPr="008456BE">
        <w:rPr>
          <w:rFonts w:ascii="Arial" w:hAnsi="Arial" w:cs="Arial"/>
        </w:rPr>
        <w:t>196.614</w:t>
      </w:r>
      <w:r w:rsidR="00F220D0" w:rsidRPr="008456BE">
        <w:rPr>
          <w:rFonts w:ascii="Arial" w:hAnsi="Arial" w:cs="Arial"/>
        </w:rPr>
        <w:t xml:space="preserve">, donde la rasante se baja 0.5 m respecto a la </w:t>
      </w:r>
      <w:r w:rsidRPr="008456BE">
        <w:rPr>
          <w:rFonts w:ascii="Arial" w:hAnsi="Arial" w:cs="Arial"/>
        </w:rPr>
        <w:t xml:space="preserve">rasante </w:t>
      </w:r>
      <w:r w:rsidR="00F220D0" w:rsidRPr="008456BE">
        <w:rPr>
          <w:rFonts w:ascii="Arial" w:hAnsi="Arial" w:cs="Arial"/>
        </w:rPr>
        <w:t>de coronación del eje MM 200</w:t>
      </w:r>
      <w:r w:rsidRPr="008456BE">
        <w:rPr>
          <w:rFonts w:ascii="Arial" w:hAnsi="Arial" w:cs="Arial"/>
        </w:rPr>
        <w:t>,</w:t>
      </w:r>
      <w:r w:rsidR="00F220D0" w:rsidRPr="008456BE">
        <w:rPr>
          <w:rFonts w:ascii="Arial" w:hAnsi="Arial" w:cs="Arial"/>
        </w:rPr>
        <w:t xml:space="preserve"> bajo cuyo eje </w:t>
      </w:r>
      <w:r w:rsidR="00434B10">
        <w:rPr>
          <w:rFonts w:ascii="Arial" w:hAnsi="Arial" w:cs="Arial"/>
        </w:rPr>
        <w:t>se desarrolla</w:t>
      </w:r>
      <w:r w:rsidR="00F220D0" w:rsidRPr="008456BE">
        <w:rPr>
          <w:rFonts w:ascii="Arial" w:hAnsi="Arial" w:cs="Arial"/>
        </w:rPr>
        <w:t xml:space="preserve"> hasta 30+285.317 donde concluye la losa de coronación entre ambos muros.</w:t>
      </w:r>
      <w:r w:rsidRPr="008456BE">
        <w:rPr>
          <w:rFonts w:ascii="Arial" w:hAnsi="Arial" w:cs="Arial"/>
        </w:rPr>
        <w:t xml:space="preserve"> A partir de este cadenamiento el muro baja en altura hasta su final acompañando en este tramo por el exterior la contracuneta definida por el eje “MM20 cuneta talud 100 (1) Salida Túnel”.</w:t>
      </w:r>
    </w:p>
    <w:p w14:paraId="2BCAA76C" w14:textId="77777777" w:rsidR="0095643A" w:rsidRPr="008456BE" w:rsidRDefault="0095643A" w:rsidP="000F74A4">
      <w:pPr>
        <w:pStyle w:val="Prrafodelista"/>
        <w:rPr>
          <w:rFonts w:ascii="Arial" w:hAnsi="Arial" w:cs="Arial"/>
        </w:rPr>
      </w:pPr>
    </w:p>
    <w:p w14:paraId="188596EE" w14:textId="77777777" w:rsidR="00026CCA" w:rsidRPr="008456BE" w:rsidRDefault="0095643A" w:rsidP="00026CCA">
      <w:pPr>
        <w:pStyle w:val="Prrafodelista"/>
        <w:rPr>
          <w:rFonts w:ascii="Arial" w:hAnsi="Arial" w:cs="Arial"/>
        </w:rPr>
      </w:pPr>
      <w:r w:rsidRPr="008456BE">
        <w:rPr>
          <w:rFonts w:ascii="Arial" w:hAnsi="Arial" w:cs="Arial"/>
        </w:rPr>
        <w:t xml:space="preserve">El muro izquierdo comienza en 30+050 y concluye en 30+285.317 al final de la losa que une la coronación de ambos muros laterales. </w:t>
      </w:r>
      <w:r w:rsidR="00026CCA" w:rsidRPr="008456BE">
        <w:rPr>
          <w:rFonts w:ascii="Arial" w:hAnsi="Arial" w:cs="Arial"/>
        </w:rPr>
        <w:t>Está formado por 4 tipo</w:t>
      </w:r>
      <w:r w:rsidR="00972981" w:rsidRPr="008456BE">
        <w:rPr>
          <w:rFonts w:ascii="Arial" w:hAnsi="Arial" w:cs="Arial"/>
        </w:rPr>
        <w:t>s</w:t>
      </w:r>
      <w:r w:rsidR="00026CCA" w:rsidRPr="008456BE">
        <w:rPr>
          <w:rFonts w:ascii="Arial" w:hAnsi="Arial" w:cs="Arial"/>
        </w:rPr>
        <w:t xml:space="preserve"> de secciones diferentes. Tiene </w:t>
      </w:r>
      <w:r w:rsidR="00026CCA" w:rsidRPr="008456BE">
        <w:rPr>
          <w:rFonts w:ascii="Arial" w:hAnsi="Arial" w:cs="Arial"/>
        </w:rPr>
        <w:lastRenderedPageBreak/>
        <w:t>una longitud de 235.317 m, altura máxima de 7.</w:t>
      </w:r>
      <w:r w:rsidR="00972981" w:rsidRPr="008456BE">
        <w:rPr>
          <w:rFonts w:ascii="Arial" w:hAnsi="Arial" w:cs="Arial"/>
        </w:rPr>
        <w:t>6</w:t>
      </w:r>
      <w:r w:rsidR="00026CCA" w:rsidRPr="008456BE">
        <w:rPr>
          <w:rFonts w:ascii="Arial" w:hAnsi="Arial" w:cs="Arial"/>
        </w:rPr>
        <w:t xml:space="preserve"> m, superficie de paramento </w:t>
      </w:r>
      <w:r w:rsidR="00972981" w:rsidRPr="008456BE">
        <w:rPr>
          <w:rFonts w:ascii="Arial" w:hAnsi="Arial" w:cs="Arial"/>
        </w:rPr>
        <w:t>en alzado</w:t>
      </w:r>
      <w:r w:rsidR="00026CCA" w:rsidRPr="008456BE">
        <w:rPr>
          <w:rFonts w:ascii="Arial" w:hAnsi="Arial" w:cs="Arial"/>
        </w:rPr>
        <w:t xml:space="preserve"> de 1,0</w:t>
      </w:r>
      <w:r w:rsidR="00972981" w:rsidRPr="008456BE">
        <w:rPr>
          <w:rFonts w:ascii="Arial" w:hAnsi="Arial" w:cs="Arial"/>
        </w:rPr>
        <w:t>15</w:t>
      </w:r>
      <w:r w:rsidR="00026CCA" w:rsidRPr="008456BE">
        <w:rPr>
          <w:rFonts w:ascii="Arial" w:hAnsi="Arial" w:cs="Arial"/>
        </w:rPr>
        <w:t>.0 m</w:t>
      </w:r>
      <w:r w:rsidR="00026CCA" w:rsidRPr="00641CB6">
        <w:rPr>
          <w:rFonts w:ascii="Arial" w:hAnsi="Arial" w:cs="Arial"/>
          <w:vertAlign w:val="superscript"/>
        </w:rPr>
        <w:t>2</w:t>
      </w:r>
      <w:r w:rsidR="00026CCA" w:rsidRPr="008456BE">
        <w:rPr>
          <w:rFonts w:ascii="Arial" w:hAnsi="Arial" w:cs="Arial"/>
        </w:rPr>
        <w:t xml:space="preserve">, volumen de concreto en alzado de </w:t>
      </w:r>
      <w:r w:rsidR="00972981" w:rsidRPr="008456BE">
        <w:rPr>
          <w:rFonts w:ascii="Arial" w:hAnsi="Arial" w:cs="Arial"/>
        </w:rPr>
        <w:t>644</w:t>
      </w:r>
      <w:r w:rsidR="00026CCA" w:rsidRPr="008456BE">
        <w:rPr>
          <w:rFonts w:ascii="Arial" w:hAnsi="Arial" w:cs="Arial"/>
        </w:rPr>
        <w:t>.0 m</w:t>
      </w:r>
      <w:r w:rsidR="00026CCA" w:rsidRPr="00641CB6">
        <w:rPr>
          <w:rFonts w:ascii="Arial" w:hAnsi="Arial" w:cs="Arial"/>
          <w:vertAlign w:val="superscript"/>
        </w:rPr>
        <w:t>3</w:t>
      </w:r>
      <w:r w:rsidR="00026CCA" w:rsidRPr="008456BE">
        <w:rPr>
          <w:rFonts w:ascii="Arial" w:hAnsi="Arial" w:cs="Arial"/>
        </w:rPr>
        <w:t xml:space="preserve"> y de concreto en zapatas de </w:t>
      </w:r>
      <w:r w:rsidR="00972981" w:rsidRPr="008456BE">
        <w:rPr>
          <w:rFonts w:ascii="Arial" w:hAnsi="Arial" w:cs="Arial"/>
        </w:rPr>
        <w:t>490</w:t>
      </w:r>
      <w:r w:rsidR="00026CCA" w:rsidRPr="008456BE">
        <w:rPr>
          <w:rFonts w:ascii="Arial" w:hAnsi="Arial" w:cs="Arial"/>
        </w:rPr>
        <w:t>.0 m</w:t>
      </w:r>
      <w:r w:rsidR="00026CCA" w:rsidRPr="00641CB6">
        <w:rPr>
          <w:rFonts w:ascii="Arial" w:hAnsi="Arial" w:cs="Arial"/>
          <w:vertAlign w:val="superscript"/>
        </w:rPr>
        <w:t>3</w:t>
      </w:r>
      <w:r w:rsidR="00026CCA" w:rsidRPr="008456BE">
        <w:rPr>
          <w:rFonts w:ascii="Arial" w:hAnsi="Arial" w:cs="Arial"/>
        </w:rPr>
        <w:t>.</w:t>
      </w:r>
    </w:p>
    <w:p w14:paraId="57FBE0E1" w14:textId="77777777" w:rsidR="00F220D0" w:rsidRPr="008456BE" w:rsidRDefault="00F220D0" w:rsidP="000F74A4">
      <w:pPr>
        <w:pStyle w:val="Prrafodelista"/>
        <w:rPr>
          <w:rFonts w:ascii="Arial" w:hAnsi="Arial" w:cs="Arial"/>
        </w:rPr>
      </w:pPr>
    </w:p>
    <w:p w14:paraId="74EF0F52" w14:textId="77777777" w:rsidR="00F220D0" w:rsidRPr="008456BE" w:rsidRDefault="00F220D0" w:rsidP="000F74A4">
      <w:pPr>
        <w:pStyle w:val="Prrafodelista"/>
        <w:rPr>
          <w:rFonts w:ascii="Arial" w:hAnsi="Arial" w:cs="Arial"/>
        </w:rPr>
      </w:pPr>
      <w:r w:rsidRPr="008456BE">
        <w:rPr>
          <w:rFonts w:ascii="Arial" w:hAnsi="Arial" w:cs="Arial"/>
        </w:rPr>
        <w:t>Desde 30+196.614 hasta 30+285.317 se proyecta losa entre coronaciones de los muros de ambos lados del eje, con un espesor de 0.</w:t>
      </w:r>
      <w:r w:rsidR="00DD27F2" w:rsidRPr="008456BE">
        <w:rPr>
          <w:rFonts w:ascii="Arial" w:hAnsi="Arial" w:cs="Arial"/>
        </w:rPr>
        <w:t>75</w:t>
      </w:r>
      <w:r w:rsidRPr="008456BE">
        <w:rPr>
          <w:rFonts w:ascii="Arial" w:hAnsi="Arial" w:cs="Arial"/>
        </w:rPr>
        <w:t xml:space="preserve"> y una luz libre de 7.0 m</w:t>
      </w:r>
      <w:r w:rsidR="00DD27F2" w:rsidRPr="008456BE">
        <w:rPr>
          <w:rFonts w:ascii="Arial" w:hAnsi="Arial" w:cs="Arial"/>
        </w:rPr>
        <w:t>. La rasante de coronación de la losa adopta la del eje MM 200 dejando 5 cm de recubrimiento de capa de rodadura con mezcla bituminosa.</w:t>
      </w:r>
    </w:p>
    <w:p w14:paraId="122BB919" w14:textId="77777777" w:rsidR="000F74A4" w:rsidRPr="008456BE" w:rsidRDefault="000F74A4" w:rsidP="000F74A4">
      <w:pPr>
        <w:pStyle w:val="Prrafodelista"/>
        <w:rPr>
          <w:rFonts w:ascii="Arial" w:hAnsi="Arial" w:cs="Arial"/>
        </w:rPr>
      </w:pPr>
    </w:p>
    <w:p w14:paraId="3268B4BF" w14:textId="77777777" w:rsidR="00625FA3" w:rsidRPr="008456BE" w:rsidRDefault="00671381" w:rsidP="00EA0D2B">
      <w:pPr>
        <w:pStyle w:val="Prrafodelista"/>
        <w:numPr>
          <w:ilvl w:val="0"/>
          <w:numId w:val="26"/>
        </w:numPr>
        <w:rPr>
          <w:rFonts w:ascii="Arial" w:hAnsi="Arial" w:cs="Arial"/>
        </w:rPr>
      </w:pPr>
      <w:r w:rsidRPr="008456BE">
        <w:rPr>
          <w:rFonts w:ascii="Arial" w:hAnsi="Arial" w:cs="Arial"/>
        </w:rPr>
        <w:t>PSV en el “Eje 400” de 47.7 m de longitud.</w:t>
      </w:r>
      <w:r w:rsidR="000D5FAE" w:rsidRPr="008456BE">
        <w:rPr>
          <w:rFonts w:ascii="Arial" w:hAnsi="Arial" w:cs="Arial"/>
        </w:rPr>
        <w:t xml:space="preserve"> </w:t>
      </w:r>
      <w:r w:rsidR="00625FA3" w:rsidRPr="008456BE">
        <w:rPr>
          <w:rFonts w:ascii="Arial" w:hAnsi="Arial" w:cs="Arial"/>
        </w:rPr>
        <w:t>Permite conectar el tránsito procedente de Atotonilco libre y Mineral del Monte con Pachuca cuota.</w:t>
      </w:r>
    </w:p>
    <w:p w14:paraId="75EAD3DB" w14:textId="77777777" w:rsidR="00625FA3" w:rsidRPr="008456BE" w:rsidRDefault="00625FA3" w:rsidP="00625FA3">
      <w:pPr>
        <w:pStyle w:val="Prrafodelista"/>
        <w:rPr>
          <w:rFonts w:ascii="Arial" w:hAnsi="Arial" w:cs="Arial"/>
        </w:rPr>
      </w:pPr>
    </w:p>
    <w:p w14:paraId="4CCE7BE8" w14:textId="77777777" w:rsidR="00625FA3" w:rsidRPr="008456BE" w:rsidRDefault="00625FA3" w:rsidP="00625FA3">
      <w:pPr>
        <w:pStyle w:val="Prrafodelista"/>
        <w:rPr>
          <w:rFonts w:ascii="Arial" w:hAnsi="Arial" w:cs="Arial"/>
        </w:rPr>
      </w:pPr>
      <w:r w:rsidRPr="008456BE">
        <w:rPr>
          <w:rFonts w:ascii="Arial" w:hAnsi="Arial" w:cs="Arial"/>
        </w:rPr>
        <w:t>La estructura se ha dispuesto en el lugar en que se requiere menor longitud de estructura. El gálibo se ha dispuesto teniendo en cuenta la posible ejecución de la mejora del retorno actual que se encuentra en su inmediatez y en la carretera de Pachuca libre fuera de la actuación del entronque.</w:t>
      </w:r>
    </w:p>
    <w:p w14:paraId="28745D28" w14:textId="77777777" w:rsidR="00625FA3" w:rsidRPr="008456BE" w:rsidRDefault="00625FA3" w:rsidP="00625FA3">
      <w:pPr>
        <w:pStyle w:val="Prrafodelista"/>
        <w:rPr>
          <w:rFonts w:ascii="Arial" w:hAnsi="Arial" w:cs="Arial"/>
        </w:rPr>
      </w:pPr>
    </w:p>
    <w:p w14:paraId="13269443" w14:textId="77777777" w:rsidR="00671381" w:rsidRPr="008456BE" w:rsidRDefault="000D5FAE" w:rsidP="00625FA3">
      <w:pPr>
        <w:pStyle w:val="Prrafodelista"/>
        <w:rPr>
          <w:rFonts w:ascii="Arial" w:hAnsi="Arial" w:cs="Arial"/>
        </w:rPr>
      </w:pPr>
      <w:r w:rsidRPr="008456BE">
        <w:rPr>
          <w:rFonts w:ascii="Arial" w:hAnsi="Arial" w:cs="Arial"/>
        </w:rPr>
        <w:t xml:space="preserve">Se trata de una estructura en curva </w:t>
      </w:r>
      <w:r w:rsidR="00625FA3" w:rsidRPr="008456BE">
        <w:rPr>
          <w:rFonts w:ascii="Arial" w:hAnsi="Arial" w:cs="Arial"/>
        </w:rPr>
        <w:t>de radio 40.0 m medido por el eje que se dispone por la orilla izquierda de la calzada. El ancho del tablero proyectado es de 10.6 m.</w:t>
      </w:r>
    </w:p>
    <w:p w14:paraId="4A1281D1" w14:textId="77777777" w:rsidR="00EC4FBD" w:rsidRPr="008456BE" w:rsidRDefault="00EC4FBD" w:rsidP="00EC4FBD">
      <w:pPr>
        <w:pStyle w:val="Prrafodelista"/>
        <w:rPr>
          <w:rFonts w:ascii="Arial" w:hAnsi="Arial" w:cs="Arial"/>
        </w:rPr>
      </w:pPr>
    </w:p>
    <w:p w14:paraId="430B0099" w14:textId="77777777" w:rsidR="005B76E6" w:rsidRPr="008456BE" w:rsidRDefault="00671381" w:rsidP="00EC4FBD">
      <w:pPr>
        <w:pStyle w:val="Prrafodelista"/>
        <w:numPr>
          <w:ilvl w:val="0"/>
          <w:numId w:val="26"/>
        </w:numPr>
        <w:rPr>
          <w:rFonts w:ascii="Arial" w:hAnsi="Arial" w:cs="Arial"/>
        </w:rPr>
      </w:pPr>
      <w:r w:rsidRPr="008456BE">
        <w:rPr>
          <w:rFonts w:ascii="Arial" w:hAnsi="Arial" w:cs="Arial"/>
        </w:rPr>
        <w:t>Túnel e</w:t>
      </w:r>
      <w:r w:rsidR="00EC4FBD" w:rsidRPr="008456BE">
        <w:rPr>
          <w:rFonts w:ascii="Arial" w:hAnsi="Arial" w:cs="Arial"/>
        </w:rPr>
        <w:t>n el Eje “MM20 50”</w:t>
      </w:r>
      <w:r w:rsidR="005B76E6" w:rsidRPr="008456BE">
        <w:rPr>
          <w:rFonts w:ascii="Arial" w:hAnsi="Arial" w:cs="Arial"/>
        </w:rPr>
        <w:t>. Se presenta</w:t>
      </w:r>
      <w:r w:rsidR="00FC1974" w:rsidRPr="008456BE">
        <w:rPr>
          <w:rFonts w:ascii="Arial" w:hAnsi="Arial" w:cs="Arial"/>
        </w:rPr>
        <w:t>n</w:t>
      </w:r>
      <w:r w:rsidR="005B76E6" w:rsidRPr="008456BE">
        <w:rPr>
          <w:rFonts w:ascii="Arial" w:hAnsi="Arial" w:cs="Arial"/>
        </w:rPr>
        <w:t xml:space="preserve"> dos soluciones de portal de entrada:</w:t>
      </w:r>
    </w:p>
    <w:p w14:paraId="1822C6F9" w14:textId="77777777" w:rsidR="005B76E6" w:rsidRPr="008456BE" w:rsidRDefault="005B76E6" w:rsidP="005B76E6">
      <w:pPr>
        <w:pStyle w:val="Prrafodelista"/>
        <w:rPr>
          <w:rFonts w:ascii="Arial" w:hAnsi="Arial" w:cs="Arial"/>
        </w:rPr>
      </w:pPr>
    </w:p>
    <w:p w14:paraId="09380CB0" w14:textId="77777777" w:rsidR="005B76E6" w:rsidRPr="008456BE" w:rsidRDefault="005B76E6" w:rsidP="005B76E6">
      <w:pPr>
        <w:pStyle w:val="Prrafodelista"/>
        <w:numPr>
          <w:ilvl w:val="1"/>
          <w:numId w:val="26"/>
        </w:numPr>
        <w:rPr>
          <w:rFonts w:ascii="Arial" w:hAnsi="Arial" w:cs="Arial"/>
        </w:rPr>
      </w:pPr>
      <w:r w:rsidRPr="008456BE">
        <w:rPr>
          <w:rFonts w:ascii="Arial" w:hAnsi="Arial" w:cs="Arial"/>
        </w:rPr>
        <w:t>Portal perpendicular al eje 50 con 56 m de longitud estricta</w:t>
      </w:r>
      <w:r w:rsidR="00EC4FBD" w:rsidRPr="008456BE">
        <w:rPr>
          <w:rFonts w:ascii="Arial" w:hAnsi="Arial" w:cs="Arial"/>
        </w:rPr>
        <w:t xml:space="preserve">, es decir, sin considerar las protecciones de los portales que determine el calculista del túnel. </w:t>
      </w:r>
      <w:r w:rsidR="00FC1974" w:rsidRPr="008456BE">
        <w:rPr>
          <w:rFonts w:ascii="Arial" w:hAnsi="Arial" w:cs="Arial"/>
        </w:rPr>
        <w:t>En los planos se presenta esta solución.</w:t>
      </w:r>
    </w:p>
    <w:p w14:paraId="464B6154" w14:textId="77777777" w:rsidR="005B76E6" w:rsidRPr="008456BE" w:rsidRDefault="005B76E6" w:rsidP="005B76E6">
      <w:pPr>
        <w:pStyle w:val="Prrafodelista"/>
        <w:ind w:left="1440"/>
        <w:rPr>
          <w:rFonts w:ascii="Arial" w:hAnsi="Arial" w:cs="Arial"/>
        </w:rPr>
      </w:pPr>
    </w:p>
    <w:p w14:paraId="54E19F7E" w14:textId="77777777" w:rsidR="005B76E6" w:rsidRPr="008456BE" w:rsidRDefault="005B76E6" w:rsidP="005B76E6">
      <w:pPr>
        <w:pStyle w:val="Prrafodelista"/>
        <w:numPr>
          <w:ilvl w:val="1"/>
          <w:numId w:val="26"/>
        </w:numPr>
        <w:rPr>
          <w:rFonts w:ascii="Arial" w:hAnsi="Arial" w:cs="Arial"/>
        </w:rPr>
      </w:pPr>
      <w:r w:rsidRPr="008456BE">
        <w:rPr>
          <w:rFonts w:ascii="Arial" w:hAnsi="Arial" w:cs="Arial"/>
        </w:rPr>
        <w:t xml:space="preserve">Portal </w:t>
      </w:r>
      <w:proofErr w:type="spellStart"/>
      <w:r w:rsidRPr="008456BE">
        <w:rPr>
          <w:rFonts w:ascii="Arial" w:hAnsi="Arial" w:cs="Arial"/>
        </w:rPr>
        <w:t>esviado</w:t>
      </w:r>
      <w:proofErr w:type="spellEnd"/>
      <w:r w:rsidRPr="008456BE">
        <w:rPr>
          <w:rFonts w:ascii="Arial" w:hAnsi="Arial" w:cs="Arial"/>
        </w:rPr>
        <w:t xml:space="preserve">, que permite mejorar el talud que se presenta con el </w:t>
      </w:r>
      <w:r w:rsidR="00267164" w:rsidRPr="008456BE">
        <w:rPr>
          <w:rFonts w:ascii="Arial" w:hAnsi="Arial" w:cs="Arial"/>
        </w:rPr>
        <w:t>“E</w:t>
      </w:r>
      <w:r w:rsidRPr="008456BE">
        <w:rPr>
          <w:rFonts w:ascii="Arial" w:hAnsi="Arial" w:cs="Arial"/>
        </w:rPr>
        <w:t>je 200</w:t>
      </w:r>
      <w:r w:rsidR="00267164" w:rsidRPr="008456BE">
        <w:rPr>
          <w:rFonts w:ascii="Arial" w:hAnsi="Arial" w:cs="Arial"/>
        </w:rPr>
        <w:t>”</w:t>
      </w:r>
      <w:r w:rsidRPr="008456BE">
        <w:rPr>
          <w:rFonts w:ascii="Arial" w:hAnsi="Arial" w:cs="Arial"/>
        </w:rPr>
        <w:t xml:space="preserve"> y con su repercusión sobre la bóveda del túnel actual en el</w:t>
      </w:r>
      <w:r w:rsidR="006A736C" w:rsidRPr="008456BE">
        <w:rPr>
          <w:rFonts w:ascii="Arial" w:hAnsi="Arial" w:cs="Arial"/>
        </w:rPr>
        <w:t xml:space="preserve"> </w:t>
      </w:r>
      <w:r w:rsidR="00267164" w:rsidRPr="008456BE">
        <w:rPr>
          <w:rFonts w:ascii="Arial" w:hAnsi="Arial" w:cs="Arial"/>
        </w:rPr>
        <w:t>”E</w:t>
      </w:r>
      <w:r w:rsidRPr="008456BE">
        <w:rPr>
          <w:rFonts w:ascii="Arial" w:hAnsi="Arial" w:cs="Arial"/>
        </w:rPr>
        <w:t>je 110</w:t>
      </w:r>
      <w:r w:rsidR="00267164" w:rsidRPr="008456BE">
        <w:rPr>
          <w:rFonts w:ascii="Arial" w:hAnsi="Arial" w:cs="Arial"/>
        </w:rPr>
        <w:t>”</w:t>
      </w:r>
      <w:r w:rsidRPr="008456BE">
        <w:rPr>
          <w:rFonts w:ascii="Arial" w:hAnsi="Arial" w:cs="Arial"/>
        </w:rPr>
        <w:t>. Esta solución genera una longitud de 62 m de túnel</w:t>
      </w:r>
      <w:r w:rsidR="006A736C" w:rsidRPr="008456BE">
        <w:rPr>
          <w:rFonts w:ascii="Arial" w:hAnsi="Arial" w:cs="Arial"/>
        </w:rPr>
        <w:t>.</w:t>
      </w:r>
    </w:p>
    <w:p w14:paraId="6EB085A7" w14:textId="77777777" w:rsidR="006A736C" w:rsidRPr="008456BE" w:rsidRDefault="006A736C" w:rsidP="006A736C">
      <w:pPr>
        <w:pStyle w:val="Prrafodelista"/>
        <w:rPr>
          <w:rFonts w:ascii="Arial" w:hAnsi="Arial" w:cs="Arial"/>
        </w:rPr>
      </w:pPr>
    </w:p>
    <w:p w14:paraId="0504528E" w14:textId="77777777" w:rsidR="006A736C" w:rsidRPr="008456BE" w:rsidRDefault="006A736C" w:rsidP="006A736C">
      <w:pPr>
        <w:pStyle w:val="Prrafodelista"/>
        <w:ind w:left="1440"/>
        <w:rPr>
          <w:rFonts w:ascii="Arial" w:hAnsi="Arial" w:cs="Arial"/>
        </w:rPr>
      </w:pPr>
      <w:r w:rsidRPr="008456BE">
        <w:rPr>
          <w:rFonts w:ascii="Arial" w:hAnsi="Arial" w:cs="Arial"/>
        </w:rPr>
        <w:t>Ambas soluciones se encuentran condicionadas por el portal de salida del túnel actual en el “Eje 110”.</w:t>
      </w:r>
    </w:p>
    <w:p w14:paraId="11DFC0DE" w14:textId="133A022B" w:rsidR="006A736C" w:rsidRPr="008456BE" w:rsidRDefault="00EC4FBD" w:rsidP="001259F5">
      <w:pPr>
        <w:ind w:left="708"/>
        <w:rPr>
          <w:rFonts w:ascii="Arial" w:hAnsi="Arial" w:cs="Arial"/>
        </w:rPr>
      </w:pPr>
      <w:r w:rsidRPr="008456BE">
        <w:rPr>
          <w:rFonts w:ascii="Arial" w:hAnsi="Arial" w:cs="Arial"/>
        </w:rPr>
        <w:t xml:space="preserve">Su construcción requiere mantener el tránsito por el </w:t>
      </w:r>
      <w:r w:rsidR="00267164" w:rsidRPr="008456BE">
        <w:rPr>
          <w:rFonts w:ascii="Arial" w:hAnsi="Arial" w:cs="Arial"/>
        </w:rPr>
        <w:t>“</w:t>
      </w:r>
      <w:r w:rsidRPr="008456BE">
        <w:rPr>
          <w:rFonts w:ascii="Arial" w:hAnsi="Arial" w:cs="Arial"/>
        </w:rPr>
        <w:t>Eje 100</w:t>
      </w:r>
      <w:r w:rsidR="00267164" w:rsidRPr="008456BE">
        <w:rPr>
          <w:rFonts w:ascii="Arial" w:hAnsi="Arial" w:cs="Arial"/>
        </w:rPr>
        <w:t>”</w:t>
      </w:r>
      <w:r w:rsidR="005B76E6" w:rsidRPr="008456BE">
        <w:rPr>
          <w:rFonts w:ascii="Arial" w:hAnsi="Arial" w:cs="Arial"/>
        </w:rPr>
        <w:t xml:space="preserve"> que </w:t>
      </w:r>
      <w:r w:rsidR="00434B10">
        <w:rPr>
          <w:rFonts w:ascii="Arial" w:hAnsi="Arial" w:cs="Arial"/>
        </w:rPr>
        <w:t>se desarrolla</w:t>
      </w:r>
      <w:r w:rsidR="005B76E6" w:rsidRPr="008456BE">
        <w:rPr>
          <w:rFonts w:ascii="Arial" w:hAnsi="Arial" w:cs="Arial"/>
        </w:rPr>
        <w:t xml:space="preserve"> </w:t>
      </w:r>
      <w:r w:rsidR="00E335A3" w:rsidRPr="008456BE">
        <w:rPr>
          <w:rFonts w:ascii="Arial" w:hAnsi="Arial" w:cs="Arial"/>
        </w:rPr>
        <w:t xml:space="preserve">21.0 m </w:t>
      </w:r>
      <w:r w:rsidR="005B76E6" w:rsidRPr="008456BE">
        <w:rPr>
          <w:rFonts w:ascii="Arial" w:hAnsi="Arial" w:cs="Arial"/>
        </w:rPr>
        <w:t>por encima</w:t>
      </w:r>
      <w:r w:rsidR="00E335A3" w:rsidRPr="008456BE">
        <w:rPr>
          <w:rFonts w:ascii="Arial" w:hAnsi="Arial" w:cs="Arial"/>
        </w:rPr>
        <w:t>.</w:t>
      </w:r>
    </w:p>
    <w:p w14:paraId="4FF6CFBA" w14:textId="77777777" w:rsidR="00EC4FBD" w:rsidRPr="008456BE" w:rsidRDefault="005B76E6" w:rsidP="001259F5">
      <w:pPr>
        <w:ind w:left="708"/>
        <w:rPr>
          <w:rFonts w:ascii="Arial" w:hAnsi="Arial" w:cs="Arial"/>
        </w:rPr>
      </w:pPr>
      <w:r w:rsidRPr="008456BE">
        <w:rPr>
          <w:rFonts w:ascii="Arial" w:hAnsi="Arial" w:cs="Arial"/>
        </w:rPr>
        <w:t>Los</w:t>
      </w:r>
      <w:r w:rsidR="00EC4FBD" w:rsidRPr="008456BE">
        <w:rPr>
          <w:rFonts w:ascii="Arial" w:hAnsi="Arial" w:cs="Arial"/>
        </w:rPr>
        <w:t xml:space="preserve"> taludes </w:t>
      </w:r>
      <w:r w:rsidRPr="008456BE">
        <w:rPr>
          <w:rFonts w:ascii="Arial" w:hAnsi="Arial" w:cs="Arial"/>
        </w:rPr>
        <w:t xml:space="preserve">proyectados en su portal de entrada y salida son variables y del orden </w:t>
      </w:r>
      <w:r w:rsidR="00EC4FBD" w:rsidRPr="008456BE">
        <w:rPr>
          <w:rFonts w:ascii="Arial" w:hAnsi="Arial" w:cs="Arial"/>
        </w:rPr>
        <w:t>de 0.5 m</w:t>
      </w:r>
      <w:r w:rsidRPr="008456BE">
        <w:rPr>
          <w:rFonts w:ascii="Arial" w:hAnsi="Arial" w:cs="Arial"/>
        </w:rPr>
        <w:t>. Parte de los taludes requiere actuar sobre la bóveda del túnel actual</w:t>
      </w:r>
      <w:r w:rsidR="00267164" w:rsidRPr="008456BE">
        <w:rPr>
          <w:rFonts w:ascii="Arial" w:hAnsi="Arial" w:cs="Arial"/>
        </w:rPr>
        <w:t xml:space="preserve"> en el “Eje 110”</w:t>
      </w:r>
      <w:r w:rsidRPr="008456BE">
        <w:rPr>
          <w:rFonts w:ascii="Arial" w:hAnsi="Arial" w:cs="Arial"/>
        </w:rPr>
        <w:t>.</w:t>
      </w:r>
      <w:r w:rsidR="00267164" w:rsidRPr="008456BE">
        <w:rPr>
          <w:rFonts w:ascii="Arial" w:hAnsi="Arial" w:cs="Arial"/>
        </w:rPr>
        <w:t xml:space="preserve"> En cualquier caso se recomienda sean </w:t>
      </w:r>
      <w:r w:rsidR="00EC4FBD" w:rsidRPr="008456BE">
        <w:rPr>
          <w:rFonts w:ascii="Arial" w:hAnsi="Arial" w:cs="Arial"/>
        </w:rPr>
        <w:t>estabilizados mediante bulones</w:t>
      </w:r>
      <w:r w:rsidR="00267164" w:rsidRPr="008456BE">
        <w:rPr>
          <w:rFonts w:ascii="Arial" w:hAnsi="Arial" w:cs="Arial"/>
        </w:rPr>
        <w:t xml:space="preserve"> y concreto proyectado</w:t>
      </w:r>
      <w:r w:rsidR="00EC4FBD" w:rsidRPr="008456BE">
        <w:rPr>
          <w:rFonts w:ascii="Arial" w:hAnsi="Arial" w:cs="Arial"/>
        </w:rPr>
        <w:t>. Su ejecución se puede hacer a medida que se realiza la excavación del corte.</w:t>
      </w:r>
    </w:p>
    <w:p w14:paraId="4A8BEC8F" w14:textId="77777777" w:rsidR="003107DD" w:rsidRPr="008456BE" w:rsidRDefault="003107DD" w:rsidP="001259F5">
      <w:pPr>
        <w:ind w:left="708"/>
        <w:rPr>
          <w:rFonts w:ascii="Arial" w:hAnsi="Arial" w:cs="Arial"/>
        </w:rPr>
      </w:pPr>
      <w:r w:rsidRPr="008456BE">
        <w:rPr>
          <w:rFonts w:ascii="Arial" w:hAnsi="Arial" w:cs="Arial"/>
        </w:rPr>
        <w:t>E</w:t>
      </w:r>
      <w:r w:rsidR="006A736C" w:rsidRPr="008456BE">
        <w:rPr>
          <w:rFonts w:ascii="Arial" w:hAnsi="Arial" w:cs="Arial"/>
        </w:rPr>
        <w:t>l</w:t>
      </w:r>
      <w:r w:rsidRPr="008456BE">
        <w:rPr>
          <w:rFonts w:ascii="Arial" w:hAnsi="Arial" w:cs="Arial"/>
        </w:rPr>
        <w:t xml:space="preserve"> portal de salida </w:t>
      </w:r>
      <w:r w:rsidR="006A736C" w:rsidRPr="008456BE">
        <w:rPr>
          <w:rFonts w:ascii="Arial" w:hAnsi="Arial" w:cs="Arial"/>
        </w:rPr>
        <w:t xml:space="preserve">se encuentra condicionado por el portal de entrada del túnel actual y </w:t>
      </w:r>
      <w:r w:rsidRPr="008456BE">
        <w:rPr>
          <w:rFonts w:ascii="Arial" w:hAnsi="Arial" w:cs="Arial"/>
        </w:rPr>
        <w:t>requiere un talud variable a la derecha que pasa del 0.19 al 0</w:t>
      </w:r>
      <w:r w:rsidR="006A736C" w:rsidRPr="008456BE">
        <w:rPr>
          <w:rFonts w:ascii="Arial" w:hAnsi="Arial" w:cs="Arial"/>
        </w:rPr>
        <w:t>.</w:t>
      </w:r>
      <w:r w:rsidRPr="008456BE">
        <w:rPr>
          <w:rFonts w:ascii="Arial" w:hAnsi="Arial" w:cs="Arial"/>
        </w:rPr>
        <w:t xml:space="preserve">75 </w:t>
      </w:r>
      <w:r w:rsidR="006A736C" w:rsidRPr="008456BE">
        <w:rPr>
          <w:rFonts w:ascii="Arial" w:hAnsi="Arial" w:cs="Arial"/>
        </w:rPr>
        <w:t>de acuerdo con la coronación del “Eje 100” que pasa por encima</w:t>
      </w:r>
      <w:r w:rsidRPr="008456BE">
        <w:rPr>
          <w:rFonts w:ascii="Arial" w:hAnsi="Arial" w:cs="Arial"/>
        </w:rPr>
        <w:t>.</w:t>
      </w:r>
    </w:p>
    <w:p w14:paraId="74FF098E" w14:textId="77777777" w:rsidR="00671381" w:rsidRPr="008456BE" w:rsidRDefault="00671381" w:rsidP="00EC4FBD">
      <w:pPr>
        <w:pStyle w:val="Prrafodelista"/>
        <w:numPr>
          <w:ilvl w:val="0"/>
          <w:numId w:val="26"/>
        </w:numPr>
        <w:rPr>
          <w:rFonts w:ascii="Arial" w:hAnsi="Arial" w:cs="Arial"/>
        </w:rPr>
      </w:pPr>
      <w:r w:rsidRPr="008456BE">
        <w:rPr>
          <w:rFonts w:ascii="Arial" w:hAnsi="Arial" w:cs="Arial"/>
        </w:rPr>
        <w:t>Dos puentes peatonales:</w:t>
      </w:r>
    </w:p>
    <w:p w14:paraId="771E8418" w14:textId="77777777" w:rsidR="00671381" w:rsidRPr="008456BE" w:rsidRDefault="00671381" w:rsidP="00671381">
      <w:pPr>
        <w:pStyle w:val="Prrafodelista"/>
        <w:rPr>
          <w:rFonts w:ascii="Arial" w:hAnsi="Arial" w:cs="Arial"/>
        </w:rPr>
      </w:pPr>
    </w:p>
    <w:p w14:paraId="68BE8221" w14:textId="77777777" w:rsidR="00D0403E" w:rsidRPr="008456BE" w:rsidRDefault="00D0403E" w:rsidP="00671381">
      <w:pPr>
        <w:pStyle w:val="Prrafodelista"/>
        <w:numPr>
          <w:ilvl w:val="1"/>
          <w:numId w:val="26"/>
        </w:numPr>
        <w:rPr>
          <w:rFonts w:ascii="Arial" w:hAnsi="Arial" w:cs="Arial"/>
        </w:rPr>
      </w:pPr>
      <w:r w:rsidRPr="008456BE">
        <w:rPr>
          <w:rFonts w:ascii="Arial" w:hAnsi="Arial" w:cs="Arial"/>
        </w:rPr>
        <w:lastRenderedPageBreak/>
        <w:t>Puente peatonal de unos 30 m en la zona de la estación de servicio.</w:t>
      </w:r>
    </w:p>
    <w:p w14:paraId="6F931E1A" w14:textId="77777777" w:rsidR="00D0403E" w:rsidRPr="008456BE" w:rsidRDefault="00D0403E" w:rsidP="00D0403E">
      <w:pPr>
        <w:pStyle w:val="Prrafodelista"/>
        <w:ind w:left="1440"/>
        <w:rPr>
          <w:rFonts w:ascii="Arial" w:hAnsi="Arial" w:cs="Arial"/>
        </w:rPr>
      </w:pPr>
    </w:p>
    <w:p w14:paraId="79F6BDC8" w14:textId="77777777" w:rsidR="00D0403E" w:rsidRPr="008456BE" w:rsidRDefault="00D0403E" w:rsidP="00D0403E">
      <w:pPr>
        <w:pStyle w:val="Prrafodelista"/>
        <w:ind w:left="1440"/>
        <w:rPr>
          <w:rFonts w:ascii="Arial" w:hAnsi="Arial" w:cs="Arial"/>
        </w:rPr>
      </w:pPr>
      <w:r w:rsidRPr="008456BE">
        <w:rPr>
          <w:rFonts w:ascii="Arial" w:hAnsi="Arial" w:cs="Arial"/>
        </w:rPr>
        <w:t>Tiene por objeto comunicar la zona derecha del “Eje “35 donde hay diversas construcciones y restaurantes con la zona derecha del ”Eje 100”</w:t>
      </w:r>
      <w:r w:rsidR="00FC1974" w:rsidRPr="008456BE">
        <w:rPr>
          <w:rFonts w:ascii="Arial" w:hAnsi="Arial" w:cs="Arial"/>
        </w:rPr>
        <w:t>,</w:t>
      </w:r>
      <w:r w:rsidRPr="008456BE">
        <w:rPr>
          <w:rFonts w:ascii="Arial" w:hAnsi="Arial" w:cs="Arial"/>
        </w:rPr>
        <w:t xml:space="preserve"> en donde se encuentran una estación de servicio, un centro de revisión de vehículos oficial, diverso hoteles y el acceso peatonal a Mineral del Monte.</w:t>
      </w:r>
    </w:p>
    <w:p w14:paraId="09DBA90E" w14:textId="77777777" w:rsidR="00D0403E" w:rsidRPr="008456BE" w:rsidRDefault="00D0403E" w:rsidP="00D0403E">
      <w:pPr>
        <w:pStyle w:val="Prrafodelista"/>
        <w:ind w:left="1440"/>
        <w:rPr>
          <w:rFonts w:ascii="Arial" w:hAnsi="Arial" w:cs="Arial"/>
        </w:rPr>
      </w:pPr>
    </w:p>
    <w:p w14:paraId="4AF13A41" w14:textId="77777777" w:rsidR="00D0403E" w:rsidRPr="008456BE" w:rsidRDefault="00D0403E" w:rsidP="00D0403E">
      <w:pPr>
        <w:pStyle w:val="Prrafodelista"/>
        <w:ind w:left="1440"/>
        <w:rPr>
          <w:rFonts w:ascii="Arial" w:hAnsi="Arial" w:cs="Arial"/>
        </w:rPr>
      </w:pPr>
      <w:r w:rsidRPr="008456BE">
        <w:rPr>
          <w:rFonts w:ascii="Arial" w:hAnsi="Arial" w:cs="Arial"/>
        </w:rPr>
        <w:t>Atraviesa los siguientes ejes:</w:t>
      </w:r>
    </w:p>
    <w:p w14:paraId="2354A3FC" w14:textId="77777777" w:rsidR="00311185" w:rsidRPr="008456BE" w:rsidRDefault="00311185" w:rsidP="00D0403E">
      <w:pPr>
        <w:pStyle w:val="Prrafodelista"/>
        <w:ind w:left="1440"/>
        <w:rPr>
          <w:rFonts w:ascii="Arial" w:hAnsi="Arial" w:cs="Arial"/>
        </w:rPr>
      </w:pPr>
    </w:p>
    <w:p w14:paraId="0123C242" w14:textId="77777777" w:rsidR="00671381" w:rsidRPr="008456BE" w:rsidRDefault="00D0403E" w:rsidP="00D0403E">
      <w:pPr>
        <w:pStyle w:val="Prrafodelista"/>
        <w:numPr>
          <w:ilvl w:val="2"/>
          <w:numId w:val="26"/>
        </w:numPr>
        <w:rPr>
          <w:rFonts w:ascii="Arial" w:hAnsi="Arial" w:cs="Arial"/>
        </w:rPr>
      </w:pPr>
      <w:r w:rsidRPr="008456BE">
        <w:rPr>
          <w:rFonts w:ascii="Arial" w:hAnsi="Arial" w:cs="Arial"/>
        </w:rPr>
        <w:t>Eje 35 en 35+467</w:t>
      </w:r>
    </w:p>
    <w:p w14:paraId="53E00AEF" w14:textId="77777777" w:rsidR="00311185" w:rsidRPr="008456BE" w:rsidRDefault="00311185" w:rsidP="00311185">
      <w:pPr>
        <w:pStyle w:val="Prrafodelista"/>
        <w:ind w:left="2160"/>
        <w:rPr>
          <w:rFonts w:ascii="Arial" w:hAnsi="Arial" w:cs="Arial"/>
        </w:rPr>
      </w:pPr>
    </w:p>
    <w:p w14:paraId="55104C10" w14:textId="77777777" w:rsidR="00D0403E" w:rsidRPr="008456BE" w:rsidRDefault="00D0403E" w:rsidP="00D0403E">
      <w:pPr>
        <w:pStyle w:val="Prrafodelista"/>
        <w:numPr>
          <w:ilvl w:val="2"/>
          <w:numId w:val="26"/>
        </w:numPr>
        <w:rPr>
          <w:rFonts w:ascii="Arial" w:hAnsi="Arial" w:cs="Arial"/>
        </w:rPr>
      </w:pPr>
      <w:r w:rsidRPr="008456BE">
        <w:rPr>
          <w:rFonts w:ascii="Arial" w:hAnsi="Arial" w:cs="Arial"/>
        </w:rPr>
        <w:t>Eje 200 en 200+033</w:t>
      </w:r>
    </w:p>
    <w:p w14:paraId="6D42F3ED" w14:textId="77777777" w:rsidR="00311185" w:rsidRPr="008456BE" w:rsidRDefault="00311185" w:rsidP="00311185">
      <w:pPr>
        <w:pStyle w:val="Prrafodelista"/>
        <w:rPr>
          <w:rFonts w:ascii="Arial" w:hAnsi="Arial" w:cs="Arial"/>
        </w:rPr>
      </w:pPr>
    </w:p>
    <w:p w14:paraId="3C94BD70" w14:textId="77777777" w:rsidR="00D0403E" w:rsidRPr="008456BE" w:rsidRDefault="00D0403E" w:rsidP="00D0403E">
      <w:pPr>
        <w:pStyle w:val="Prrafodelista"/>
        <w:numPr>
          <w:ilvl w:val="2"/>
          <w:numId w:val="26"/>
        </w:numPr>
        <w:rPr>
          <w:rFonts w:ascii="Arial" w:hAnsi="Arial" w:cs="Arial"/>
        </w:rPr>
      </w:pPr>
      <w:r w:rsidRPr="008456BE">
        <w:rPr>
          <w:rFonts w:ascii="Arial" w:hAnsi="Arial" w:cs="Arial"/>
        </w:rPr>
        <w:t>Eje 30 en 30+187</w:t>
      </w:r>
    </w:p>
    <w:p w14:paraId="313452B9" w14:textId="77777777" w:rsidR="00311185" w:rsidRPr="008456BE" w:rsidRDefault="00311185" w:rsidP="00311185">
      <w:pPr>
        <w:pStyle w:val="Prrafodelista"/>
        <w:rPr>
          <w:rFonts w:ascii="Arial" w:hAnsi="Arial" w:cs="Arial"/>
        </w:rPr>
      </w:pPr>
    </w:p>
    <w:p w14:paraId="3F563F4D" w14:textId="77777777" w:rsidR="00D0403E" w:rsidRPr="008456BE" w:rsidRDefault="00D0403E" w:rsidP="00D0403E">
      <w:pPr>
        <w:pStyle w:val="Prrafodelista"/>
        <w:numPr>
          <w:ilvl w:val="2"/>
          <w:numId w:val="26"/>
        </w:numPr>
        <w:rPr>
          <w:rFonts w:ascii="Arial" w:hAnsi="Arial" w:cs="Arial"/>
        </w:rPr>
      </w:pPr>
      <w:r w:rsidRPr="008456BE">
        <w:rPr>
          <w:rFonts w:ascii="Arial" w:hAnsi="Arial" w:cs="Arial"/>
        </w:rPr>
        <w:t>Eje 100 en 100+962</w:t>
      </w:r>
    </w:p>
    <w:p w14:paraId="6AC73A5F" w14:textId="77777777" w:rsidR="00D0403E" w:rsidRPr="008456BE" w:rsidRDefault="00D0403E" w:rsidP="00D0403E">
      <w:pPr>
        <w:pStyle w:val="Prrafodelista"/>
        <w:ind w:left="2160"/>
        <w:rPr>
          <w:rFonts w:ascii="Arial" w:hAnsi="Arial" w:cs="Arial"/>
        </w:rPr>
      </w:pPr>
    </w:p>
    <w:p w14:paraId="781740B3" w14:textId="77777777" w:rsidR="00D0403E" w:rsidRPr="008456BE" w:rsidRDefault="00D0403E" w:rsidP="00D0403E">
      <w:pPr>
        <w:pStyle w:val="Prrafodelista"/>
        <w:numPr>
          <w:ilvl w:val="0"/>
          <w:numId w:val="27"/>
        </w:numPr>
        <w:rPr>
          <w:rFonts w:ascii="Arial" w:hAnsi="Arial" w:cs="Arial"/>
        </w:rPr>
      </w:pPr>
      <w:r w:rsidRPr="008456BE">
        <w:rPr>
          <w:rFonts w:ascii="Arial" w:hAnsi="Arial" w:cs="Arial"/>
        </w:rPr>
        <w:t>Puente peatonal de unos 27 m en la salida hacia Atotonilco libre. Atraviesa el “Eje 30”.</w:t>
      </w:r>
    </w:p>
    <w:p w14:paraId="2F1A0C56" w14:textId="77777777" w:rsidR="00D0403E" w:rsidRPr="008456BE" w:rsidRDefault="00D0403E" w:rsidP="00D0403E">
      <w:pPr>
        <w:pStyle w:val="Prrafodelista"/>
        <w:ind w:left="1428"/>
        <w:rPr>
          <w:rFonts w:ascii="Arial" w:hAnsi="Arial" w:cs="Arial"/>
        </w:rPr>
      </w:pPr>
    </w:p>
    <w:p w14:paraId="15581C15" w14:textId="77777777" w:rsidR="00D0403E" w:rsidRPr="008456BE" w:rsidRDefault="00D0403E" w:rsidP="00D0403E">
      <w:pPr>
        <w:pStyle w:val="Prrafodelista"/>
        <w:ind w:left="1428"/>
        <w:rPr>
          <w:rFonts w:ascii="Arial" w:hAnsi="Arial" w:cs="Arial"/>
        </w:rPr>
      </w:pPr>
      <w:r w:rsidRPr="008456BE">
        <w:rPr>
          <w:rFonts w:ascii="Arial" w:hAnsi="Arial" w:cs="Arial"/>
        </w:rPr>
        <w:t>Tiene por objeto comunicar las construcciones que se presentan a la izquierda del “Eje 30” en la salida hacia Atotonilco libre con Mineral del Monte.</w:t>
      </w:r>
    </w:p>
    <w:p w14:paraId="703A0720" w14:textId="77777777" w:rsidR="001259F5" w:rsidRPr="008456BE" w:rsidRDefault="001259F5" w:rsidP="00D0403E">
      <w:pPr>
        <w:pStyle w:val="Prrafodelista"/>
        <w:ind w:left="1428"/>
        <w:rPr>
          <w:rFonts w:ascii="Arial" w:hAnsi="Arial" w:cs="Arial"/>
        </w:rPr>
      </w:pPr>
    </w:p>
    <w:p w14:paraId="7D304AFC" w14:textId="77777777" w:rsidR="00E107CE" w:rsidRPr="008456BE" w:rsidRDefault="00554631" w:rsidP="00554631">
      <w:pPr>
        <w:pStyle w:val="Prrafodelista"/>
        <w:numPr>
          <w:ilvl w:val="0"/>
          <w:numId w:val="35"/>
        </w:numPr>
        <w:rPr>
          <w:rFonts w:ascii="Arial" w:hAnsi="Arial" w:cs="Arial"/>
        </w:rPr>
      </w:pPr>
      <w:r w:rsidRPr="008456BE">
        <w:rPr>
          <w:rFonts w:ascii="Arial" w:hAnsi="Arial" w:cs="Arial"/>
        </w:rPr>
        <w:t>Muro en eje 35 entre 35+593.45 y 35+667. 715 de 74.3 m de longitud con una superficie de 261.4 m</w:t>
      </w:r>
      <w:r w:rsidRPr="00F43B84">
        <w:rPr>
          <w:rFonts w:ascii="Arial" w:hAnsi="Arial" w:cs="Arial"/>
          <w:vertAlign w:val="superscript"/>
        </w:rPr>
        <w:t>2</w:t>
      </w:r>
      <w:r w:rsidRPr="008456BE">
        <w:rPr>
          <w:rFonts w:ascii="Arial" w:hAnsi="Arial" w:cs="Arial"/>
        </w:rPr>
        <w:t xml:space="preserve"> y altura máxima estricta de 6.2 m.</w:t>
      </w:r>
    </w:p>
    <w:p w14:paraId="40B9A932" w14:textId="77777777" w:rsidR="00554631" w:rsidRPr="008456BE" w:rsidRDefault="00554631" w:rsidP="00E107CE">
      <w:pPr>
        <w:pStyle w:val="Prrafodelista"/>
        <w:ind w:left="1068"/>
        <w:rPr>
          <w:rFonts w:ascii="Arial" w:hAnsi="Arial" w:cs="Arial"/>
        </w:rPr>
      </w:pPr>
    </w:p>
    <w:p w14:paraId="2D9CC28D" w14:textId="77777777" w:rsidR="00E107CE" w:rsidRPr="008456BE" w:rsidRDefault="00E107CE" w:rsidP="001259F5">
      <w:pPr>
        <w:pStyle w:val="Prrafodelista"/>
        <w:numPr>
          <w:ilvl w:val="0"/>
          <w:numId w:val="34"/>
        </w:numPr>
        <w:rPr>
          <w:rFonts w:ascii="Arial" w:hAnsi="Arial" w:cs="Arial"/>
        </w:rPr>
      </w:pPr>
      <w:r w:rsidRPr="008456BE">
        <w:rPr>
          <w:rFonts w:ascii="Arial" w:hAnsi="Arial" w:cs="Arial"/>
        </w:rPr>
        <w:t xml:space="preserve">Muro en </w:t>
      </w:r>
      <w:r w:rsidR="00554631" w:rsidRPr="008456BE">
        <w:rPr>
          <w:rFonts w:ascii="Arial" w:hAnsi="Arial" w:cs="Arial"/>
        </w:rPr>
        <w:t xml:space="preserve">100+468 del </w:t>
      </w:r>
      <w:r w:rsidRPr="008456BE">
        <w:rPr>
          <w:rFonts w:ascii="Arial" w:hAnsi="Arial" w:cs="Arial"/>
        </w:rPr>
        <w:t xml:space="preserve">eje 100 en margen derecha </w:t>
      </w:r>
      <w:r w:rsidR="00554631" w:rsidRPr="008456BE">
        <w:rPr>
          <w:rFonts w:ascii="Arial" w:hAnsi="Arial" w:cs="Arial"/>
        </w:rPr>
        <w:t xml:space="preserve">como </w:t>
      </w:r>
      <w:r w:rsidRPr="008456BE">
        <w:rPr>
          <w:rFonts w:ascii="Arial" w:hAnsi="Arial" w:cs="Arial"/>
        </w:rPr>
        <w:t>desplazamiento de muro actual con construcción lateral. Tiene una longitud de 21.8 m, 33.3 m</w:t>
      </w:r>
      <w:r w:rsidRPr="00F43B84">
        <w:rPr>
          <w:rFonts w:ascii="Arial" w:hAnsi="Arial" w:cs="Arial"/>
          <w:vertAlign w:val="superscript"/>
        </w:rPr>
        <w:t>2</w:t>
      </w:r>
      <w:r w:rsidRPr="008456BE">
        <w:rPr>
          <w:rFonts w:ascii="Arial" w:hAnsi="Arial" w:cs="Arial"/>
        </w:rPr>
        <w:t xml:space="preserve"> de superficie y una altura máxima sobre el terreno natural de 2.7 m.</w:t>
      </w:r>
    </w:p>
    <w:p w14:paraId="71E05776" w14:textId="77777777" w:rsidR="001259F5" w:rsidRPr="008456BE" w:rsidRDefault="001259F5" w:rsidP="00E107CE">
      <w:pPr>
        <w:rPr>
          <w:rFonts w:ascii="Arial" w:hAnsi="Arial" w:cs="Arial"/>
        </w:rPr>
      </w:pPr>
      <w:r w:rsidRPr="008456BE">
        <w:rPr>
          <w:rFonts w:ascii="Arial" w:hAnsi="Arial" w:cs="Arial"/>
        </w:rPr>
        <w:t xml:space="preserve"> </w:t>
      </w:r>
    </w:p>
    <w:p w14:paraId="46884B91" w14:textId="25BD8096" w:rsidR="00BE3E62" w:rsidRPr="008456BE" w:rsidRDefault="00BE3E62" w:rsidP="00BE3E62">
      <w:pPr>
        <w:rPr>
          <w:rFonts w:ascii="Arial" w:hAnsi="Arial" w:cs="Arial"/>
        </w:rPr>
      </w:pPr>
      <w:r w:rsidRPr="008456BE">
        <w:rPr>
          <w:rFonts w:ascii="Arial" w:hAnsi="Arial" w:cs="Arial"/>
        </w:rPr>
        <w:t>A continuación</w:t>
      </w:r>
      <w:r w:rsidR="00F43B84" w:rsidRPr="008456BE">
        <w:rPr>
          <w:rFonts w:ascii="Arial" w:hAnsi="Arial" w:cs="Arial"/>
        </w:rPr>
        <w:t>,</w:t>
      </w:r>
      <w:r w:rsidRPr="008456BE">
        <w:rPr>
          <w:rFonts w:ascii="Arial" w:hAnsi="Arial" w:cs="Arial"/>
        </w:rPr>
        <w:t xml:space="preserve"> se definen las características más relevantes de cada uno de los ejes del entronque:</w:t>
      </w:r>
    </w:p>
    <w:p w14:paraId="75C7E3B2" w14:textId="77777777" w:rsidR="00BE3E62" w:rsidRPr="008456BE" w:rsidRDefault="00BE3E62" w:rsidP="00BE3E62">
      <w:pPr>
        <w:rPr>
          <w:rFonts w:ascii="Arial" w:hAnsi="Arial" w:cs="Arial"/>
        </w:rPr>
      </w:pPr>
      <w:r w:rsidRPr="008456BE">
        <w:rPr>
          <w:rFonts w:ascii="Arial" w:hAnsi="Arial" w:cs="Arial"/>
        </w:rPr>
        <w:t>EJE 110</w:t>
      </w:r>
    </w:p>
    <w:p w14:paraId="107724B2" w14:textId="77777777" w:rsidR="00FC1974" w:rsidRPr="008456BE" w:rsidRDefault="00FC1974" w:rsidP="00B66230">
      <w:pPr>
        <w:ind w:left="708"/>
        <w:rPr>
          <w:rFonts w:ascii="Arial" w:hAnsi="Arial" w:cs="Arial"/>
        </w:rPr>
      </w:pPr>
      <w:r w:rsidRPr="008456BE">
        <w:rPr>
          <w:rFonts w:ascii="Arial" w:hAnsi="Arial" w:cs="Arial"/>
        </w:rPr>
        <w:t>Se trata del cuerpo derecho de la vía principal</w:t>
      </w:r>
      <w:r w:rsidR="006600B0" w:rsidRPr="008456BE">
        <w:rPr>
          <w:rFonts w:ascii="Arial" w:hAnsi="Arial" w:cs="Arial"/>
        </w:rPr>
        <w:t xml:space="preserve"> </w:t>
      </w:r>
      <w:r w:rsidR="00676298" w:rsidRPr="008456BE">
        <w:rPr>
          <w:rFonts w:ascii="Arial" w:hAnsi="Arial" w:cs="Arial"/>
        </w:rPr>
        <w:t xml:space="preserve">en un tramo de 830 m considerado dentro del entronque de Mineral del Monte. Presenta un </w:t>
      </w:r>
      <w:r w:rsidR="006600B0" w:rsidRPr="008456BE">
        <w:rPr>
          <w:rFonts w:ascii="Arial" w:hAnsi="Arial" w:cs="Arial"/>
        </w:rPr>
        <w:t>TDPA de 10,</w:t>
      </w:r>
      <w:r w:rsidR="00C23C6F" w:rsidRPr="008456BE">
        <w:rPr>
          <w:rFonts w:ascii="Arial" w:hAnsi="Arial" w:cs="Arial"/>
        </w:rPr>
        <w:t>510</w:t>
      </w:r>
      <w:r w:rsidR="006600B0" w:rsidRPr="008456BE">
        <w:rPr>
          <w:rFonts w:ascii="Arial" w:hAnsi="Arial" w:cs="Arial"/>
        </w:rPr>
        <w:t xml:space="preserve"> vehículos</w:t>
      </w:r>
      <w:r w:rsidRPr="008456BE">
        <w:rPr>
          <w:rFonts w:ascii="Arial" w:hAnsi="Arial" w:cs="Arial"/>
        </w:rPr>
        <w:t>.</w:t>
      </w:r>
    </w:p>
    <w:p w14:paraId="45C76C0C" w14:textId="77777777" w:rsidR="00676298" w:rsidRPr="008456BE" w:rsidRDefault="00676298" w:rsidP="00676298">
      <w:pPr>
        <w:pStyle w:val="Prrafodelista"/>
        <w:ind w:left="708"/>
        <w:rPr>
          <w:rFonts w:ascii="Arial" w:hAnsi="Arial" w:cs="Arial"/>
        </w:rPr>
      </w:pPr>
      <w:r w:rsidRPr="008456BE">
        <w:rPr>
          <w:rFonts w:ascii="Arial" w:hAnsi="Arial" w:cs="Arial"/>
        </w:rPr>
        <w:t>El eje 110 se proyecta en su comienzo manteniendo el separador central que presenta la carretera hasta el cadenamiento inicial, es decir, con una separación entre orillas interiores de calzada entre ambos cuerpos de 1.0 m aproximadamente y sin barrera separadora de protección. Este ancho se mantiene hasta el cadenamiento 110+786.165, que coincide con el punto CE 50+614.338 del eje 50, donde se van separando progresivamente con objeto de conseguir espacio para la construcción del nuevo túnel que se requiere en el cuerpo izquierdo. Se amplía su acotamiento interior a 1.0 m en 110+893.306 y desde esta estación hasta el final del eje se mantiene este ancho.</w:t>
      </w:r>
    </w:p>
    <w:p w14:paraId="0E88E8B8" w14:textId="71FAC1BF" w:rsidR="00FC1974" w:rsidRPr="008456BE" w:rsidRDefault="00676298" w:rsidP="00B66230">
      <w:pPr>
        <w:ind w:left="708"/>
        <w:rPr>
          <w:rFonts w:ascii="Arial" w:hAnsi="Arial" w:cs="Arial"/>
        </w:rPr>
      </w:pPr>
      <w:r w:rsidRPr="008456BE">
        <w:rPr>
          <w:rFonts w:ascii="Arial" w:hAnsi="Arial" w:cs="Arial"/>
        </w:rPr>
        <w:lastRenderedPageBreak/>
        <w:t>A 321.851 m del</w:t>
      </w:r>
      <w:r w:rsidR="00FC1974" w:rsidRPr="008456BE">
        <w:rPr>
          <w:rFonts w:ascii="Arial" w:hAnsi="Arial" w:cs="Arial"/>
        </w:rPr>
        <w:t xml:space="preserve"> inicio </w:t>
      </w:r>
      <w:r w:rsidRPr="008456BE">
        <w:rPr>
          <w:rFonts w:ascii="Arial" w:hAnsi="Arial" w:cs="Arial"/>
        </w:rPr>
        <w:t xml:space="preserve">de este eje </w:t>
      </w:r>
      <w:r w:rsidR="00FC1974" w:rsidRPr="008456BE">
        <w:rPr>
          <w:rFonts w:ascii="Arial" w:hAnsi="Arial" w:cs="Arial"/>
        </w:rPr>
        <w:t xml:space="preserve">se sale </w:t>
      </w:r>
      <w:r w:rsidRPr="008456BE">
        <w:rPr>
          <w:rFonts w:ascii="Arial" w:hAnsi="Arial" w:cs="Arial"/>
        </w:rPr>
        <w:t xml:space="preserve">por la derecha </w:t>
      </w:r>
      <w:r w:rsidR="00FC1974" w:rsidRPr="008456BE">
        <w:rPr>
          <w:rFonts w:ascii="Arial" w:hAnsi="Arial" w:cs="Arial"/>
        </w:rPr>
        <w:t xml:space="preserve">hacia el casco urbano de Mineral del Monte por el </w:t>
      </w:r>
      <w:r w:rsidRPr="008456BE">
        <w:rPr>
          <w:rFonts w:ascii="Arial" w:hAnsi="Arial" w:cs="Arial"/>
        </w:rPr>
        <w:t>eje 11</w:t>
      </w:r>
      <w:r w:rsidR="00FC1974" w:rsidRPr="008456BE">
        <w:rPr>
          <w:rFonts w:ascii="Arial" w:hAnsi="Arial" w:cs="Arial"/>
        </w:rPr>
        <w:t xml:space="preserve">. La cuña </w:t>
      </w:r>
      <w:r w:rsidRPr="008456BE">
        <w:rPr>
          <w:rFonts w:ascii="Arial" w:hAnsi="Arial" w:cs="Arial"/>
        </w:rPr>
        <w:t xml:space="preserve">y transición </w:t>
      </w:r>
      <w:r w:rsidR="00FC1974" w:rsidRPr="008456BE">
        <w:rPr>
          <w:rFonts w:ascii="Arial" w:hAnsi="Arial" w:cs="Arial"/>
        </w:rPr>
        <w:t>de des</w:t>
      </w:r>
      <w:r w:rsidR="00F43B84">
        <w:rPr>
          <w:rFonts w:ascii="Arial" w:hAnsi="Arial" w:cs="Arial"/>
        </w:rPr>
        <w:t>a</w:t>
      </w:r>
      <w:r w:rsidR="00FC1974" w:rsidRPr="008456BE">
        <w:rPr>
          <w:rFonts w:ascii="Arial" w:hAnsi="Arial" w:cs="Arial"/>
        </w:rPr>
        <w:t>celeración forma parte del eje 110. Se establece ahusamiento en la salida.</w:t>
      </w:r>
    </w:p>
    <w:p w14:paraId="3554A4F3" w14:textId="77777777" w:rsidR="004A5DFC" w:rsidRPr="008456BE" w:rsidRDefault="004A5DFC" w:rsidP="004A5DFC">
      <w:pPr>
        <w:pStyle w:val="Prrafodelista"/>
        <w:ind w:left="708"/>
        <w:rPr>
          <w:rFonts w:ascii="Arial" w:hAnsi="Arial" w:cs="Arial"/>
        </w:rPr>
      </w:pPr>
      <w:r w:rsidRPr="008456BE">
        <w:rPr>
          <w:rFonts w:ascii="Arial" w:hAnsi="Arial" w:cs="Arial"/>
        </w:rPr>
        <w:t>Por la derecha el acotamiento es de 1.0 m hasta 110+722.691 donde comienza la cuña del ramal de salida del eje 11 y que llega hasta 110+797.72. A continuación se inicia el carril de transición de dicho ramal hasta su final en 110+921.855. En los últimos metros de la transición se amplía linealmente el acotamiento hasta llegar a los 2.0 m al final de la misma. Esta ampliación se proyecta para desplazar el eje 11 lo más posible hacia la izquierda con objeto de conseguir la distancia de visibilidad de parada que requiere la velocidad de 50 km/h con que se proyecta la primera curva del eje 11.</w:t>
      </w:r>
    </w:p>
    <w:p w14:paraId="0B48CA68" w14:textId="77777777" w:rsidR="004A5DFC" w:rsidRPr="008456BE" w:rsidRDefault="004A5DFC" w:rsidP="004A5DFC">
      <w:pPr>
        <w:pStyle w:val="Prrafodelista"/>
        <w:ind w:left="708"/>
        <w:rPr>
          <w:rFonts w:ascii="Arial" w:hAnsi="Arial" w:cs="Arial"/>
        </w:rPr>
      </w:pPr>
    </w:p>
    <w:p w14:paraId="0289C03E" w14:textId="77777777" w:rsidR="004A5DFC" w:rsidRPr="008456BE" w:rsidRDefault="004A5DFC" w:rsidP="004A5DFC">
      <w:pPr>
        <w:pStyle w:val="Prrafodelista"/>
        <w:ind w:left="708"/>
        <w:rPr>
          <w:rFonts w:ascii="Arial" w:hAnsi="Arial" w:cs="Arial"/>
        </w:rPr>
      </w:pPr>
      <w:r w:rsidRPr="008456BE">
        <w:rPr>
          <w:rFonts w:ascii="Arial" w:hAnsi="Arial" w:cs="Arial"/>
        </w:rPr>
        <w:t>A partir de la nariz de acotamientos, el derecho de la vía principal pasa de tener 1.0 m a 1.9 m en el portal de entrada del túnel. A partir de la nariz de acotamientos con el eje 60 se establece un ancho mínimo de 2.5 m que se mantiene hasta el final del proyecto.</w:t>
      </w:r>
    </w:p>
    <w:p w14:paraId="79A0B06F" w14:textId="77777777" w:rsidR="004A5DFC" w:rsidRPr="008456BE" w:rsidRDefault="004A5DFC" w:rsidP="004A5DFC">
      <w:pPr>
        <w:pStyle w:val="Prrafodelista"/>
        <w:ind w:left="708"/>
        <w:rPr>
          <w:rFonts w:ascii="Arial" w:hAnsi="Arial" w:cs="Arial"/>
        </w:rPr>
      </w:pPr>
    </w:p>
    <w:p w14:paraId="249D8F16" w14:textId="77777777" w:rsidR="004A5DFC" w:rsidRPr="008456BE" w:rsidRDefault="004A5DFC" w:rsidP="004A5DFC">
      <w:pPr>
        <w:pStyle w:val="Prrafodelista"/>
        <w:ind w:left="708"/>
        <w:rPr>
          <w:rFonts w:ascii="Arial" w:hAnsi="Arial" w:cs="Arial"/>
        </w:rPr>
      </w:pPr>
      <w:r w:rsidRPr="008456BE">
        <w:rPr>
          <w:rFonts w:ascii="Arial" w:hAnsi="Arial" w:cs="Arial"/>
        </w:rPr>
        <w:t>Se aprovecha el túnel existente del cuerpo derecho donde se disponen dos carriles y el inicio de la transición del eje 60. Se hace constar que en la actualidad el túnel presenta tres carriles de circulación y una carencia importante de distancia de visibilidad de parada</w:t>
      </w:r>
      <w:r w:rsidR="00676298" w:rsidRPr="008456BE">
        <w:rPr>
          <w:rFonts w:ascii="Arial" w:hAnsi="Arial" w:cs="Arial"/>
        </w:rPr>
        <w:t xml:space="preserve"> que hace de este túnel en la actualidad un elemento de inseguridad</w:t>
      </w:r>
      <w:r w:rsidRPr="008456BE">
        <w:rPr>
          <w:rFonts w:ascii="Arial" w:hAnsi="Arial" w:cs="Arial"/>
        </w:rPr>
        <w:t>.</w:t>
      </w:r>
    </w:p>
    <w:p w14:paraId="4B86F3AB" w14:textId="77777777" w:rsidR="004A5DFC" w:rsidRPr="008456BE" w:rsidRDefault="004A5DFC" w:rsidP="004A5DFC">
      <w:pPr>
        <w:pStyle w:val="Prrafodelista"/>
        <w:ind w:left="708"/>
        <w:rPr>
          <w:rFonts w:ascii="Arial" w:hAnsi="Arial" w:cs="Arial"/>
        </w:rPr>
      </w:pPr>
    </w:p>
    <w:p w14:paraId="133EB533" w14:textId="521CD6B7" w:rsidR="004A5DFC" w:rsidRPr="008456BE" w:rsidRDefault="004A5DFC" w:rsidP="004A5DFC">
      <w:pPr>
        <w:pStyle w:val="Prrafodelista"/>
        <w:ind w:left="708"/>
        <w:rPr>
          <w:rFonts w:ascii="Arial" w:hAnsi="Arial" w:cs="Arial"/>
        </w:rPr>
      </w:pPr>
      <w:r w:rsidRPr="008456BE">
        <w:rPr>
          <w:rFonts w:ascii="Arial" w:hAnsi="Arial" w:cs="Arial"/>
        </w:rPr>
        <w:t>El trazo se ha desplazado lo más posible hacia el exterior de la curva para conseguir la mayor distancia de visibilidad de parada posible a la vez que se facilita la percepción de la salida a la derecha en el mismo túnel del eje 60, no obstante, no se modifica su geometría</w:t>
      </w:r>
      <w:r w:rsidR="00F43B84" w:rsidRPr="008456BE">
        <w:rPr>
          <w:rFonts w:ascii="Arial" w:hAnsi="Arial" w:cs="Arial"/>
        </w:rPr>
        <w:t>,</w:t>
      </w:r>
      <w:r w:rsidRPr="008456BE">
        <w:rPr>
          <w:rFonts w:ascii="Arial" w:hAnsi="Arial" w:cs="Arial"/>
        </w:rPr>
        <w:t xml:space="preserve"> pero se requiere disponer señal de reducción de velocidad a 60 km/h debido a la falta de visibilidad de parada que exige la normativa.</w:t>
      </w:r>
    </w:p>
    <w:p w14:paraId="67BA2357" w14:textId="77777777" w:rsidR="004A5DFC" w:rsidRPr="008456BE" w:rsidRDefault="004A5DFC" w:rsidP="004A5DFC">
      <w:pPr>
        <w:pStyle w:val="Prrafodelista"/>
        <w:ind w:left="708"/>
        <w:rPr>
          <w:rFonts w:ascii="Arial" w:hAnsi="Arial" w:cs="Arial"/>
        </w:rPr>
      </w:pPr>
    </w:p>
    <w:p w14:paraId="6AEABB30" w14:textId="77777777" w:rsidR="004A5DFC" w:rsidRPr="008456BE" w:rsidRDefault="004A5DFC" w:rsidP="006B0F0F">
      <w:pPr>
        <w:pStyle w:val="Prrafodelista"/>
        <w:ind w:left="708"/>
        <w:rPr>
          <w:rFonts w:ascii="Arial" w:hAnsi="Arial" w:cs="Arial"/>
        </w:rPr>
      </w:pPr>
      <w:r w:rsidRPr="008456BE">
        <w:rPr>
          <w:rFonts w:ascii="Arial" w:hAnsi="Arial" w:cs="Arial"/>
        </w:rPr>
        <w:t xml:space="preserve">NOTA IMPORTANTE: Se hace constar que la orilla exterior </w:t>
      </w:r>
      <w:r w:rsidR="006B0F0F" w:rsidRPr="008456BE">
        <w:rPr>
          <w:rFonts w:ascii="Arial" w:hAnsi="Arial" w:cs="Arial"/>
        </w:rPr>
        <w:t xml:space="preserve">derecha </w:t>
      </w:r>
      <w:r w:rsidRPr="008456BE">
        <w:rPr>
          <w:rFonts w:ascii="Arial" w:hAnsi="Arial" w:cs="Arial"/>
        </w:rPr>
        <w:t>del acotamiento de la calzada en el mismo frente de salida del túnel</w:t>
      </w:r>
      <w:r w:rsidR="006B0F0F" w:rsidRPr="008456BE">
        <w:rPr>
          <w:rFonts w:ascii="Arial" w:hAnsi="Arial" w:cs="Arial"/>
        </w:rPr>
        <w:t xml:space="preserve"> </w:t>
      </w:r>
      <w:r w:rsidRPr="008456BE">
        <w:rPr>
          <w:rFonts w:ascii="Arial" w:hAnsi="Arial" w:cs="Arial"/>
        </w:rPr>
        <w:t xml:space="preserve">se encuentra a </w:t>
      </w:r>
      <w:r w:rsidR="006B0F0F" w:rsidRPr="008456BE">
        <w:rPr>
          <w:rFonts w:ascii="Arial" w:hAnsi="Arial" w:cs="Arial"/>
        </w:rPr>
        <w:t xml:space="preserve">una distancia de </w:t>
      </w:r>
      <w:r w:rsidRPr="008456BE">
        <w:rPr>
          <w:rFonts w:ascii="Arial" w:hAnsi="Arial" w:cs="Arial"/>
        </w:rPr>
        <w:t>0.15 m hacia el centro de la identificación cartográfica de la orilla del camino</w:t>
      </w:r>
      <w:r w:rsidR="006B0F0F" w:rsidRPr="008456BE">
        <w:rPr>
          <w:rFonts w:ascii="Arial" w:hAnsi="Arial" w:cs="Arial"/>
        </w:rPr>
        <w:t xml:space="preserve">. Este punto </w:t>
      </w:r>
      <w:r w:rsidRPr="008456BE">
        <w:rPr>
          <w:rFonts w:ascii="Arial" w:hAnsi="Arial" w:cs="Arial"/>
        </w:rPr>
        <w:t xml:space="preserve">se eleva respecto a la rasante actual 0.309 m, por lo que es necesario hacer una comprobación geométrica “in situ” </w:t>
      </w:r>
      <w:r w:rsidR="006B0F0F" w:rsidRPr="008456BE">
        <w:rPr>
          <w:rFonts w:ascii="Arial" w:hAnsi="Arial" w:cs="Arial"/>
        </w:rPr>
        <w:t xml:space="preserve">del gálibo disponible </w:t>
      </w:r>
      <w:r w:rsidRPr="008456BE">
        <w:rPr>
          <w:rFonts w:ascii="Arial" w:hAnsi="Arial" w:cs="Arial"/>
        </w:rPr>
        <w:t>para no tener que realizar modificación del trazo. La orilla izquierda del trazo en la misma sección se proyecta con la misma cota actual.</w:t>
      </w:r>
      <w:r w:rsidR="006B0F0F" w:rsidRPr="008456BE">
        <w:rPr>
          <w:rFonts w:ascii="Arial" w:hAnsi="Arial" w:cs="Arial"/>
        </w:rPr>
        <w:t xml:space="preserve"> </w:t>
      </w:r>
      <w:r w:rsidRPr="008456BE">
        <w:rPr>
          <w:rFonts w:ascii="Arial" w:hAnsi="Arial" w:cs="Arial"/>
        </w:rPr>
        <w:t>En caso de que no sea válido será necesario modificar la rasante de este eje, así como las rasantes de comienzo de los ramales correspondientes a los ejes 60 y 80 que cuya salida de la vía principal hacia esto ramales se presenta inmediatamente después de la salida del túnel.</w:t>
      </w:r>
    </w:p>
    <w:p w14:paraId="4A1C0092" w14:textId="77275CFA" w:rsidR="007B06B0" w:rsidRPr="008456BE" w:rsidRDefault="00DE4F63" w:rsidP="007B06B0">
      <w:pPr>
        <w:ind w:left="708"/>
        <w:rPr>
          <w:rFonts w:ascii="Arial" w:hAnsi="Arial" w:cs="Arial"/>
        </w:rPr>
      </w:pPr>
      <w:r w:rsidRPr="008456BE">
        <w:rPr>
          <w:rFonts w:ascii="Arial" w:hAnsi="Arial" w:cs="Arial"/>
        </w:rPr>
        <w:t xml:space="preserve">La geometría del alineamiento horizontal presenta una tangente de 98.87 m seguida de dos curvas en “S” de radios 199.29 y – 183.35 m. </w:t>
      </w:r>
      <w:r w:rsidR="00676298" w:rsidRPr="008456BE">
        <w:rPr>
          <w:rFonts w:ascii="Arial" w:hAnsi="Arial" w:cs="Arial"/>
        </w:rPr>
        <w:t>Por sus características geométricas a</w:t>
      </w:r>
      <w:r w:rsidRPr="008456BE">
        <w:rPr>
          <w:rFonts w:ascii="Arial" w:hAnsi="Arial" w:cs="Arial"/>
        </w:rPr>
        <w:t xml:space="preserve">mbas curvas se establecen con velocidad de diseño de 70 Km/h, </w:t>
      </w:r>
      <w:r w:rsidR="00676298" w:rsidRPr="008456BE">
        <w:rPr>
          <w:rFonts w:ascii="Arial" w:hAnsi="Arial" w:cs="Arial"/>
        </w:rPr>
        <w:t>no obstante</w:t>
      </w:r>
      <w:r w:rsidR="00F43B84" w:rsidRPr="008456BE">
        <w:rPr>
          <w:rFonts w:ascii="Arial" w:hAnsi="Arial" w:cs="Arial"/>
        </w:rPr>
        <w:t>,</w:t>
      </w:r>
      <w:r w:rsidR="00676298" w:rsidRPr="008456BE">
        <w:rPr>
          <w:rFonts w:ascii="Arial" w:hAnsi="Arial" w:cs="Arial"/>
        </w:rPr>
        <w:t xml:space="preserve"> por la falta de distancia de visibilidad de parada indicada en el túnel en este se limita la velocidad a 60 km/h. </w:t>
      </w:r>
      <w:r w:rsidR="007B06B0" w:rsidRPr="008456BE">
        <w:rPr>
          <w:rFonts w:ascii="Arial" w:hAnsi="Arial" w:cs="Arial"/>
        </w:rPr>
        <w:t>Esta limitación contribuye también a la seguridad de las salidas inminentes.</w:t>
      </w:r>
    </w:p>
    <w:p w14:paraId="2F4EBCAD" w14:textId="77777777" w:rsidR="00AE1670" w:rsidRPr="008456BE" w:rsidRDefault="00676298" w:rsidP="00B66230">
      <w:pPr>
        <w:ind w:left="708"/>
        <w:rPr>
          <w:rFonts w:ascii="Arial" w:hAnsi="Arial" w:cs="Arial"/>
        </w:rPr>
      </w:pPr>
      <w:r w:rsidRPr="008456BE">
        <w:rPr>
          <w:rFonts w:ascii="Arial" w:hAnsi="Arial" w:cs="Arial"/>
        </w:rPr>
        <w:t xml:space="preserve">En la salida del túnel se </w:t>
      </w:r>
      <w:r w:rsidR="007B06B0" w:rsidRPr="008456BE">
        <w:rPr>
          <w:rFonts w:ascii="Arial" w:hAnsi="Arial" w:cs="Arial"/>
        </w:rPr>
        <w:t>amplía</w:t>
      </w:r>
      <w:r w:rsidRPr="008456BE">
        <w:rPr>
          <w:rFonts w:ascii="Arial" w:hAnsi="Arial" w:cs="Arial"/>
        </w:rPr>
        <w:t xml:space="preserve"> la velocidad a 70 km/h </w:t>
      </w:r>
      <w:r w:rsidR="00DE4F63" w:rsidRPr="008456BE">
        <w:rPr>
          <w:rFonts w:ascii="Arial" w:hAnsi="Arial" w:cs="Arial"/>
        </w:rPr>
        <w:t xml:space="preserve">por la necesidad de disponer un parámetro K de 20 en la curva vertical en cresta a la salida del túnel y que se coordina con la curva </w:t>
      </w:r>
      <w:r w:rsidR="007B06B0" w:rsidRPr="008456BE">
        <w:rPr>
          <w:rFonts w:ascii="Arial" w:hAnsi="Arial" w:cs="Arial"/>
        </w:rPr>
        <w:t xml:space="preserve">horizontal </w:t>
      </w:r>
      <w:r w:rsidR="00DE4F63" w:rsidRPr="008456BE">
        <w:rPr>
          <w:rFonts w:ascii="Arial" w:hAnsi="Arial" w:cs="Arial"/>
        </w:rPr>
        <w:t>de radio - 183.35</w:t>
      </w:r>
      <w:r w:rsidR="00322685" w:rsidRPr="008456BE">
        <w:rPr>
          <w:rFonts w:ascii="Arial" w:hAnsi="Arial" w:cs="Arial"/>
        </w:rPr>
        <w:t xml:space="preserve"> dispuesta también a la salida del túnel</w:t>
      </w:r>
      <w:r w:rsidR="00DE4F63" w:rsidRPr="008456BE">
        <w:rPr>
          <w:rFonts w:ascii="Arial" w:hAnsi="Arial" w:cs="Arial"/>
        </w:rPr>
        <w:t xml:space="preserve">. </w:t>
      </w:r>
    </w:p>
    <w:p w14:paraId="7AA9184E" w14:textId="77777777" w:rsidR="00AE1670" w:rsidRPr="008456BE" w:rsidRDefault="00AE1670" w:rsidP="00B66230">
      <w:pPr>
        <w:ind w:left="708"/>
        <w:rPr>
          <w:rFonts w:ascii="Arial" w:hAnsi="Arial" w:cs="Arial"/>
        </w:rPr>
      </w:pPr>
      <w:r w:rsidRPr="008456BE">
        <w:rPr>
          <w:rFonts w:ascii="Arial" w:hAnsi="Arial" w:cs="Arial"/>
        </w:rPr>
        <w:lastRenderedPageBreak/>
        <w:t>Es muy conveniente dicha rebaja de parámetro K para bajar la rasante de la vía principal y así reducir las pendientes de acceso al PSV del eje 30.</w:t>
      </w:r>
    </w:p>
    <w:p w14:paraId="441651E9" w14:textId="77777777" w:rsidR="00DE4F63" w:rsidRPr="008456BE" w:rsidRDefault="00DE4F63" w:rsidP="00B66230">
      <w:pPr>
        <w:ind w:left="708"/>
        <w:rPr>
          <w:rFonts w:ascii="Arial" w:hAnsi="Arial" w:cs="Arial"/>
        </w:rPr>
      </w:pPr>
      <w:r w:rsidRPr="008456BE">
        <w:rPr>
          <w:rFonts w:ascii="Arial" w:hAnsi="Arial" w:cs="Arial"/>
        </w:rPr>
        <w:t xml:space="preserve">A partir de la segunda </w:t>
      </w:r>
      <w:r w:rsidR="00322685" w:rsidRPr="008456BE">
        <w:rPr>
          <w:rFonts w:ascii="Arial" w:hAnsi="Arial" w:cs="Arial"/>
        </w:rPr>
        <w:t xml:space="preserve">curva del alineamiento horizontal </w:t>
      </w:r>
      <w:r w:rsidRPr="008456BE">
        <w:rPr>
          <w:rFonts w:ascii="Arial" w:hAnsi="Arial" w:cs="Arial"/>
        </w:rPr>
        <w:t>se presenta una tangente de 55.41 m en donde la velocidad de proyecto pasa a 80 km/h</w:t>
      </w:r>
      <w:r w:rsidR="00322685" w:rsidRPr="008456BE">
        <w:rPr>
          <w:rFonts w:ascii="Arial" w:hAnsi="Arial" w:cs="Arial"/>
        </w:rPr>
        <w:t>, continuando dicha velocidad en la vía principal.</w:t>
      </w:r>
    </w:p>
    <w:p w14:paraId="27512EF0" w14:textId="77777777" w:rsidR="000D6E03" w:rsidRPr="008456BE" w:rsidRDefault="00FC1974" w:rsidP="000D6E03">
      <w:pPr>
        <w:ind w:left="708"/>
        <w:rPr>
          <w:rFonts w:ascii="Arial" w:hAnsi="Arial" w:cs="Arial"/>
        </w:rPr>
      </w:pPr>
      <w:r w:rsidRPr="008456BE">
        <w:rPr>
          <w:rFonts w:ascii="Arial" w:hAnsi="Arial" w:cs="Arial"/>
        </w:rPr>
        <w:t xml:space="preserve">Se mantiene el túnel actual cuyo comienzo se presenta en 110+993 y concluye en 111+039.057. </w:t>
      </w:r>
      <w:r w:rsidR="007B06B0" w:rsidRPr="008456BE">
        <w:rPr>
          <w:rFonts w:ascii="Arial" w:hAnsi="Arial" w:cs="Arial"/>
        </w:rPr>
        <w:t>Este tramo p</w:t>
      </w:r>
      <w:r w:rsidR="000D6E03" w:rsidRPr="008456BE">
        <w:rPr>
          <w:rFonts w:ascii="Arial" w:hAnsi="Arial" w:cs="Arial"/>
        </w:rPr>
        <w:t xml:space="preserve">asa de tener tres carriles a dos con objeto de evitar maniobras de entrecruzamiento dentro del propio túnel. Por ello, las salidas hacia Pachuca libre (eje 60) y hacia Atotonilco libre (Eje 80) se realizan inmediatamente pasado el túnel mediante un único carril que se bifurca de forma inmediata </w:t>
      </w:r>
      <w:r w:rsidR="007B06B0" w:rsidRPr="008456BE">
        <w:rPr>
          <w:rFonts w:ascii="Arial" w:hAnsi="Arial" w:cs="Arial"/>
        </w:rPr>
        <w:t xml:space="preserve">en sendos ejes </w:t>
      </w:r>
      <w:r w:rsidR="000D6E03" w:rsidRPr="008456BE">
        <w:rPr>
          <w:rFonts w:ascii="Arial" w:hAnsi="Arial" w:cs="Arial"/>
        </w:rPr>
        <w:t xml:space="preserve">una vez se sale de la vía principal. </w:t>
      </w:r>
      <w:r w:rsidR="00AE1670" w:rsidRPr="008456BE">
        <w:rPr>
          <w:rFonts w:ascii="Arial" w:hAnsi="Arial" w:cs="Arial"/>
        </w:rPr>
        <w:t>Se considera</w:t>
      </w:r>
      <w:r w:rsidR="000D6E03" w:rsidRPr="008456BE">
        <w:rPr>
          <w:rFonts w:ascii="Arial" w:hAnsi="Arial" w:cs="Arial"/>
        </w:rPr>
        <w:t xml:space="preserve"> importante se informe con un pictograma de ambas salidas</w:t>
      </w:r>
      <w:r w:rsidR="007B06B0" w:rsidRPr="008456BE">
        <w:rPr>
          <w:rFonts w:ascii="Arial" w:hAnsi="Arial" w:cs="Arial"/>
        </w:rPr>
        <w:t xml:space="preserve"> antes del túnel</w:t>
      </w:r>
      <w:r w:rsidR="000D6E03" w:rsidRPr="008456BE">
        <w:rPr>
          <w:rFonts w:ascii="Arial" w:hAnsi="Arial" w:cs="Arial"/>
        </w:rPr>
        <w:t xml:space="preserve">. </w:t>
      </w:r>
    </w:p>
    <w:p w14:paraId="7082781D" w14:textId="77777777" w:rsidR="00650509" w:rsidRPr="008456BE" w:rsidRDefault="006D2B45" w:rsidP="00B66230">
      <w:pPr>
        <w:ind w:left="708"/>
        <w:rPr>
          <w:rFonts w:ascii="Arial" w:hAnsi="Arial" w:cs="Arial"/>
        </w:rPr>
      </w:pPr>
      <w:r w:rsidRPr="008456BE">
        <w:rPr>
          <w:rFonts w:ascii="Arial" w:hAnsi="Arial" w:cs="Arial"/>
        </w:rPr>
        <w:t>Este eje se proyecta de forma que</w:t>
      </w:r>
      <w:r w:rsidR="007B06B0" w:rsidRPr="008456BE">
        <w:rPr>
          <w:rFonts w:ascii="Arial" w:hAnsi="Arial" w:cs="Arial"/>
        </w:rPr>
        <w:t xml:space="preserve"> en la salida del túnel</w:t>
      </w:r>
      <w:r w:rsidRPr="008456BE">
        <w:rPr>
          <w:rFonts w:ascii="Arial" w:hAnsi="Arial" w:cs="Arial"/>
        </w:rPr>
        <w:t xml:space="preserve"> se adapta su alineamiento horizontal en lo más posible al paramento izquierdo para </w:t>
      </w:r>
      <w:r w:rsidR="00650509" w:rsidRPr="008456BE">
        <w:rPr>
          <w:rFonts w:ascii="Arial" w:hAnsi="Arial" w:cs="Arial"/>
        </w:rPr>
        <w:t xml:space="preserve">reutilizar </w:t>
      </w:r>
      <w:r w:rsidRPr="008456BE">
        <w:rPr>
          <w:rFonts w:ascii="Arial" w:hAnsi="Arial" w:cs="Arial"/>
        </w:rPr>
        <w:t xml:space="preserve">dicha estructura con el menor costo y la </w:t>
      </w:r>
      <w:r w:rsidR="00650509" w:rsidRPr="008456BE">
        <w:rPr>
          <w:rFonts w:ascii="Arial" w:hAnsi="Arial" w:cs="Arial"/>
        </w:rPr>
        <w:t>mayor funcionalidad posibles.</w:t>
      </w:r>
    </w:p>
    <w:p w14:paraId="5846E2F3" w14:textId="77777777" w:rsidR="00B66230" w:rsidRPr="008456BE" w:rsidRDefault="007B06B0" w:rsidP="00B66230">
      <w:pPr>
        <w:ind w:left="708"/>
        <w:rPr>
          <w:rFonts w:ascii="Arial" w:hAnsi="Arial" w:cs="Arial"/>
        </w:rPr>
      </w:pPr>
      <w:r w:rsidRPr="008456BE">
        <w:rPr>
          <w:rFonts w:ascii="Arial" w:hAnsi="Arial" w:cs="Arial"/>
        </w:rPr>
        <w:t xml:space="preserve">El acotamiento derecho a partir de la salida del eje 11 es de </w:t>
      </w:r>
      <w:r w:rsidR="00B66230" w:rsidRPr="008456BE">
        <w:rPr>
          <w:rFonts w:ascii="Arial" w:hAnsi="Arial" w:cs="Arial"/>
        </w:rPr>
        <w:t>2.5 m.</w:t>
      </w:r>
    </w:p>
    <w:p w14:paraId="327D6C34" w14:textId="77777777" w:rsidR="00B66230" w:rsidRPr="008456BE" w:rsidRDefault="00B66230" w:rsidP="00B66230">
      <w:pPr>
        <w:rPr>
          <w:rFonts w:ascii="Arial" w:hAnsi="Arial" w:cs="Arial"/>
        </w:rPr>
      </w:pPr>
      <w:r w:rsidRPr="008456BE">
        <w:rPr>
          <w:rFonts w:ascii="Arial" w:hAnsi="Arial" w:cs="Arial"/>
        </w:rPr>
        <w:t>Eje 50</w:t>
      </w:r>
    </w:p>
    <w:p w14:paraId="10ACDE43" w14:textId="77777777" w:rsidR="00C23C6F" w:rsidRPr="008456BE" w:rsidRDefault="00B66230" w:rsidP="00B66230">
      <w:pPr>
        <w:pStyle w:val="Prrafodelista"/>
        <w:ind w:left="709"/>
        <w:rPr>
          <w:rFonts w:ascii="Arial" w:hAnsi="Arial" w:cs="Arial"/>
        </w:rPr>
      </w:pPr>
      <w:r w:rsidRPr="008456BE">
        <w:rPr>
          <w:rFonts w:ascii="Arial" w:hAnsi="Arial" w:cs="Arial"/>
        </w:rPr>
        <w:t>Se trata de la continuación del cuerpo izquierdo de la vía principal</w:t>
      </w:r>
      <w:r w:rsidR="00C23C6F" w:rsidRPr="008456BE">
        <w:rPr>
          <w:rFonts w:ascii="Arial" w:hAnsi="Arial" w:cs="Arial"/>
        </w:rPr>
        <w:t xml:space="preserve"> desde Pachuca cuota</w:t>
      </w:r>
      <w:r w:rsidR="00FF71D6" w:rsidRPr="008456BE">
        <w:rPr>
          <w:rFonts w:ascii="Arial" w:hAnsi="Arial" w:cs="Arial"/>
        </w:rPr>
        <w:t>. La</w:t>
      </w:r>
      <w:r w:rsidR="00C23C6F" w:rsidRPr="008456BE">
        <w:rPr>
          <w:rFonts w:ascii="Arial" w:hAnsi="Arial" w:cs="Arial"/>
        </w:rPr>
        <w:t xml:space="preserve"> TDPA </w:t>
      </w:r>
      <w:r w:rsidR="00FF71D6" w:rsidRPr="008456BE">
        <w:rPr>
          <w:rFonts w:ascii="Arial" w:hAnsi="Arial" w:cs="Arial"/>
        </w:rPr>
        <w:t xml:space="preserve">es </w:t>
      </w:r>
      <w:r w:rsidR="00C23C6F" w:rsidRPr="008456BE">
        <w:rPr>
          <w:rFonts w:ascii="Arial" w:hAnsi="Arial" w:cs="Arial"/>
        </w:rPr>
        <w:t xml:space="preserve">de </w:t>
      </w:r>
      <w:r w:rsidR="00FF71D6" w:rsidRPr="008456BE">
        <w:rPr>
          <w:rFonts w:ascii="Arial" w:hAnsi="Arial" w:cs="Arial"/>
        </w:rPr>
        <w:t xml:space="preserve">10,510 </w:t>
      </w:r>
      <w:r w:rsidR="00C23C6F" w:rsidRPr="008456BE">
        <w:rPr>
          <w:rFonts w:ascii="Arial" w:hAnsi="Arial" w:cs="Arial"/>
        </w:rPr>
        <w:t>vehículos</w:t>
      </w:r>
      <w:r w:rsidR="00FF71D6" w:rsidRPr="008456BE">
        <w:rPr>
          <w:rFonts w:ascii="Arial" w:hAnsi="Arial" w:cs="Arial"/>
        </w:rPr>
        <w:t xml:space="preserve">, hasta la conexión con el eje 40 donde se incrementa hasta un </w:t>
      </w:r>
      <w:r w:rsidR="00C23C6F" w:rsidRPr="008456BE">
        <w:rPr>
          <w:rFonts w:ascii="Arial" w:hAnsi="Arial" w:cs="Arial"/>
        </w:rPr>
        <w:t xml:space="preserve">TDPA de </w:t>
      </w:r>
      <w:r w:rsidR="00FF71D6" w:rsidRPr="008456BE">
        <w:rPr>
          <w:rFonts w:ascii="Arial" w:hAnsi="Arial" w:cs="Arial"/>
        </w:rPr>
        <w:t>26,590</w:t>
      </w:r>
      <w:r w:rsidR="00C23C6F" w:rsidRPr="008456BE">
        <w:rPr>
          <w:rFonts w:ascii="Arial" w:hAnsi="Arial" w:cs="Arial"/>
        </w:rPr>
        <w:t xml:space="preserve"> vehículos</w:t>
      </w:r>
      <w:r w:rsidRPr="008456BE">
        <w:rPr>
          <w:rFonts w:ascii="Arial" w:hAnsi="Arial" w:cs="Arial"/>
        </w:rPr>
        <w:t xml:space="preserve">. </w:t>
      </w:r>
    </w:p>
    <w:p w14:paraId="52D75BDF" w14:textId="77777777" w:rsidR="00C23C6F" w:rsidRPr="008456BE" w:rsidRDefault="00C23C6F" w:rsidP="00B66230">
      <w:pPr>
        <w:pStyle w:val="Prrafodelista"/>
        <w:ind w:left="709"/>
        <w:rPr>
          <w:rFonts w:ascii="Arial" w:hAnsi="Arial" w:cs="Arial"/>
        </w:rPr>
      </w:pPr>
    </w:p>
    <w:p w14:paraId="2AEC684F" w14:textId="77777777" w:rsidR="00B66230" w:rsidRPr="008456BE" w:rsidRDefault="006D2B45" w:rsidP="00B66230">
      <w:pPr>
        <w:pStyle w:val="Prrafodelista"/>
        <w:ind w:left="709"/>
        <w:rPr>
          <w:rFonts w:ascii="Arial" w:hAnsi="Arial" w:cs="Arial"/>
        </w:rPr>
      </w:pPr>
      <w:r w:rsidRPr="008456BE">
        <w:rPr>
          <w:rFonts w:ascii="Arial" w:hAnsi="Arial" w:cs="Arial"/>
        </w:rPr>
        <w:t>Consiste en</w:t>
      </w:r>
      <w:r w:rsidR="00B66230" w:rsidRPr="008456BE">
        <w:rPr>
          <w:rFonts w:ascii="Arial" w:hAnsi="Arial" w:cs="Arial"/>
        </w:rPr>
        <w:t xml:space="preserve"> un tramo unidireccional de dos carriles con acotamientos de 2.5 m en ambos lados de la calzada. El acotamiento izquierdo se mantiene hasta la salida del túnel de nueva construcción </w:t>
      </w:r>
      <w:r w:rsidR="00322685" w:rsidRPr="008456BE">
        <w:rPr>
          <w:rFonts w:ascii="Arial" w:hAnsi="Arial" w:cs="Arial"/>
        </w:rPr>
        <w:t xml:space="preserve">dispuesto entre las estaciones 50+374.603 y 50+430.593. En números redondos </w:t>
      </w:r>
      <w:r w:rsidR="002302D9" w:rsidRPr="008456BE">
        <w:rPr>
          <w:rFonts w:ascii="Arial" w:hAnsi="Arial" w:cs="Arial"/>
        </w:rPr>
        <w:t xml:space="preserve">presenta una longitud de </w:t>
      </w:r>
      <w:r w:rsidR="00322685" w:rsidRPr="008456BE">
        <w:rPr>
          <w:rFonts w:ascii="Arial" w:hAnsi="Arial" w:cs="Arial"/>
        </w:rPr>
        <w:t>5</w:t>
      </w:r>
      <w:r w:rsidR="00B66230" w:rsidRPr="008456BE">
        <w:rPr>
          <w:rFonts w:ascii="Arial" w:hAnsi="Arial" w:cs="Arial"/>
        </w:rPr>
        <w:t xml:space="preserve">6 m, es decir, sin considerar las ampliaciones </w:t>
      </w:r>
      <w:r w:rsidR="00322685" w:rsidRPr="008456BE">
        <w:rPr>
          <w:rFonts w:ascii="Arial" w:hAnsi="Arial" w:cs="Arial"/>
        </w:rPr>
        <w:t xml:space="preserve">en los portales </w:t>
      </w:r>
      <w:r w:rsidR="00B66230" w:rsidRPr="008456BE">
        <w:rPr>
          <w:rFonts w:ascii="Arial" w:hAnsi="Arial" w:cs="Arial"/>
        </w:rPr>
        <w:t>que determine el calculista.</w:t>
      </w:r>
    </w:p>
    <w:p w14:paraId="4A6A6090" w14:textId="77777777" w:rsidR="002302D9" w:rsidRPr="008456BE" w:rsidRDefault="002302D9" w:rsidP="002302D9">
      <w:pPr>
        <w:autoSpaceDE w:val="0"/>
        <w:autoSpaceDN w:val="0"/>
        <w:adjustRightInd w:val="0"/>
        <w:spacing w:after="0" w:line="240" w:lineRule="auto"/>
        <w:ind w:left="708"/>
        <w:rPr>
          <w:rFonts w:ascii="Arial" w:hAnsi="Arial" w:cs="Arial"/>
        </w:rPr>
      </w:pPr>
      <w:r w:rsidRPr="008456BE">
        <w:rPr>
          <w:rFonts w:ascii="Arial" w:hAnsi="Arial" w:cs="Arial"/>
        </w:rPr>
        <w:t>E</w:t>
      </w:r>
      <w:r w:rsidR="00322926" w:rsidRPr="008456BE">
        <w:rPr>
          <w:rFonts w:ascii="Arial" w:hAnsi="Arial" w:cs="Arial"/>
        </w:rPr>
        <w:t>l</w:t>
      </w:r>
      <w:r w:rsidRPr="008456BE">
        <w:rPr>
          <w:rFonts w:ascii="Arial" w:hAnsi="Arial" w:cs="Arial"/>
        </w:rPr>
        <w:t xml:space="preserve"> tramo tiene velocidad de proyecto de 80 km/h, pero tanto en este túnel, cuyo diseño requiere conseguir la distancia de visibilidad de parada normalizada, como la curva que le sigue, que dad</w:t>
      </w:r>
      <w:r w:rsidR="00207F72" w:rsidRPr="008456BE">
        <w:rPr>
          <w:rFonts w:ascii="Arial" w:hAnsi="Arial" w:cs="Arial"/>
        </w:rPr>
        <w:t>a</w:t>
      </w:r>
      <w:r w:rsidRPr="008456BE">
        <w:rPr>
          <w:rFonts w:ascii="Arial" w:hAnsi="Arial" w:cs="Arial"/>
        </w:rPr>
        <w:t xml:space="preserve"> la falta de espacio requiere aumentar su radio al máximo posible aprovechando la vía actual, requieren se limite la velocidad a 70 km/h.</w:t>
      </w:r>
    </w:p>
    <w:p w14:paraId="6E074130" w14:textId="77777777" w:rsidR="002302D9" w:rsidRPr="008456BE" w:rsidRDefault="002302D9" w:rsidP="00B66230">
      <w:pPr>
        <w:pStyle w:val="Prrafodelista"/>
        <w:ind w:left="709"/>
        <w:rPr>
          <w:rFonts w:ascii="Arial" w:hAnsi="Arial" w:cs="Arial"/>
        </w:rPr>
      </w:pPr>
    </w:p>
    <w:p w14:paraId="275CB637" w14:textId="77777777" w:rsidR="001F0122" w:rsidRPr="008456BE" w:rsidRDefault="00383597" w:rsidP="001F0122">
      <w:pPr>
        <w:pStyle w:val="Prrafodelista"/>
        <w:ind w:left="709"/>
        <w:rPr>
          <w:rFonts w:ascii="Arial" w:hAnsi="Arial" w:cs="Arial"/>
        </w:rPr>
      </w:pPr>
      <w:r w:rsidRPr="008456BE">
        <w:rPr>
          <w:rFonts w:ascii="Arial" w:hAnsi="Arial" w:cs="Arial"/>
        </w:rPr>
        <w:t xml:space="preserve">En el portal de entrada al túnel se define una contracuneta </w:t>
      </w:r>
      <w:r w:rsidR="008E3EC8" w:rsidRPr="008456BE">
        <w:rPr>
          <w:rFonts w:ascii="Arial" w:hAnsi="Arial" w:cs="Arial"/>
        </w:rPr>
        <w:t>que</w:t>
      </w:r>
      <w:r w:rsidR="00097DEA" w:rsidRPr="008456BE">
        <w:rPr>
          <w:rFonts w:ascii="Arial" w:hAnsi="Arial" w:cs="Arial"/>
        </w:rPr>
        <w:t>,</w:t>
      </w:r>
      <w:r w:rsidR="008E3EC8" w:rsidRPr="008456BE">
        <w:rPr>
          <w:rFonts w:ascii="Arial" w:hAnsi="Arial" w:cs="Arial"/>
        </w:rPr>
        <w:t xml:space="preserve"> a falta de comprobación hidráulica</w:t>
      </w:r>
      <w:r w:rsidR="00097DEA" w:rsidRPr="008456BE">
        <w:rPr>
          <w:rFonts w:ascii="Arial" w:hAnsi="Arial" w:cs="Arial"/>
        </w:rPr>
        <w:t>,</w:t>
      </w:r>
      <w:r w:rsidR="008E3EC8" w:rsidRPr="008456BE">
        <w:rPr>
          <w:rFonts w:ascii="Arial" w:hAnsi="Arial" w:cs="Arial"/>
        </w:rPr>
        <w:t xml:space="preserve"> se define </w:t>
      </w:r>
      <w:r w:rsidRPr="008456BE">
        <w:rPr>
          <w:rFonts w:ascii="Arial" w:hAnsi="Arial" w:cs="Arial"/>
        </w:rPr>
        <w:t xml:space="preserve">con sección rectangular </w:t>
      </w:r>
      <w:r w:rsidR="00F92C04" w:rsidRPr="008456BE">
        <w:rPr>
          <w:rFonts w:ascii="Arial" w:hAnsi="Arial" w:cs="Arial"/>
        </w:rPr>
        <w:t>de 40 cm de ancho y 20 cm de profundidad</w:t>
      </w:r>
      <w:r w:rsidR="00097DEA" w:rsidRPr="008456BE">
        <w:rPr>
          <w:rFonts w:ascii="Arial" w:hAnsi="Arial" w:cs="Arial"/>
        </w:rPr>
        <w:t xml:space="preserve">. Su </w:t>
      </w:r>
      <w:r w:rsidR="00F92C04" w:rsidRPr="008456BE">
        <w:rPr>
          <w:rFonts w:ascii="Arial" w:hAnsi="Arial" w:cs="Arial"/>
        </w:rPr>
        <w:t xml:space="preserve">geometría </w:t>
      </w:r>
      <w:r w:rsidR="00097DEA" w:rsidRPr="008456BE">
        <w:rPr>
          <w:rFonts w:ascii="Arial" w:hAnsi="Arial" w:cs="Arial"/>
        </w:rPr>
        <w:t>se define</w:t>
      </w:r>
      <w:r w:rsidR="00F92C04" w:rsidRPr="008456BE">
        <w:rPr>
          <w:rFonts w:ascii="Arial" w:hAnsi="Arial" w:cs="Arial"/>
        </w:rPr>
        <w:t xml:space="preserve"> por el eje “MM20 AUX 50 FRENTE INICIO” que permite controlar los taludes del portal y dar salida a las aguas que por ellos discurre</w:t>
      </w:r>
      <w:r w:rsidR="001F0122" w:rsidRPr="008456BE">
        <w:rPr>
          <w:rFonts w:ascii="Arial" w:hAnsi="Arial" w:cs="Arial"/>
        </w:rPr>
        <w:t>, es decir, las del talud del eje 200</w:t>
      </w:r>
      <w:r w:rsidR="00FA45BE" w:rsidRPr="008456BE">
        <w:rPr>
          <w:rFonts w:ascii="Arial" w:hAnsi="Arial" w:cs="Arial"/>
        </w:rPr>
        <w:t xml:space="preserve"> desde 200+139.771 hasta 200+166.981</w:t>
      </w:r>
      <w:r w:rsidR="001F0122" w:rsidRPr="008456BE">
        <w:rPr>
          <w:rFonts w:ascii="Arial" w:hAnsi="Arial" w:cs="Arial"/>
        </w:rPr>
        <w:t xml:space="preserve">, las del talud que discurre hasta el eje definido con geometría “MM20 Auxiliar talud Eje 100 (1) a OD” y la orilla derecha de la cuneta derecha del eje 30  hasta </w:t>
      </w:r>
      <w:r w:rsidR="00FC223A" w:rsidRPr="008456BE">
        <w:rPr>
          <w:rFonts w:ascii="Arial" w:hAnsi="Arial" w:cs="Arial"/>
        </w:rPr>
        <w:t>el lavadero</w:t>
      </w:r>
      <w:r w:rsidR="001F0122" w:rsidRPr="008456BE">
        <w:rPr>
          <w:rFonts w:ascii="Arial" w:hAnsi="Arial" w:cs="Arial"/>
        </w:rPr>
        <w:t xml:space="preserve"> escalonad</w:t>
      </w:r>
      <w:r w:rsidR="00FC223A" w:rsidRPr="008456BE">
        <w:rPr>
          <w:rFonts w:ascii="Arial" w:hAnsi="Arial" w:cs="Arial"/>
        </w:rPr>
        <w:t>o</w:t>
      </w:r>
      <w:r w:rsidR="001F0122" w:rsidRPr="008456BE">
        <w:rPr>
          <w:rFonts w:ascii="Arial" w:hAnsi="Arial" w:cs="Arial"/>
        </w:rPr>
        <w:t xml:space="preserve"> “</w:t>
      </w:r>
      <w:r w:rsidR="00FC223A" w:rsidRPr="008456BE">
        <w:rPr>
          <w:rFonts w:ascii="Arial" w:hAnsi="Arial" w:cs="Arial"/>
        </w:rPr>
        <w:t>MM20 Lavadero escalonado túnel Eje 50</w:t>
      </w:r>
      <w:r w:rsidR="001F0122" w:rsidRPr="008456BE">
        <w:rPr>
          <w:rFonts w:ascii="Arial" w:hAnsi="Arial" w:cs="Arial"/>
        </w:rPr>
        <w:t>”</w:t>
      </w:r>
      <w:r w:rsidR="00322926" w:rsidRPr="008456BE">
        <w:rPr>
          <w:rFonts w:ascii="Arial" w:hAnsi="Arial" w:cs="Arial"/>
        </w:rPr>
        <w:t xml:space="preserve"> Desde 30+306.144 hasta 30+330.200.</w:t>
      </w:r>
    </w:p>
    <w:p w14:paraId="2AC7257D" w14:textId="77777777" w:rsidR="00745539" w:rsidRPr="008456BE" w:rsidRDefault="00745539" w:rsidP="001F0122">
      <w:pPr>
        <w:pStyle w:val="Prrafodelista"/>
        <w:ind w:left="709"/>
        <w:rPr>
          <w:rFonts w:ascii="Arial" w:hAnsi="Arial" w:cs="Arial"/>
        </w:rPr>
      </w:pPr>
    </w:p>
    <w:p w14:paraId="34F5E728" w14:textId="77777777" w:rsidR="006C5504" w:rsidRPr="008456BE" w:rsidRDefault="00897063" w:rsidP="001F0122">
      <w:pPr>
        <w:pStyle w:val="Prrafodelista"/>
        <w:ind w:left="709"/>
        <w:rPr>
          <w:rFonts w:ascii="Arial" w:hAnsi="Arial" w:cs="Arial"/>
        </w:rPr>
      </w:pPr>
      <w:r w:rsidRPr="008456BE">
        <w:rPr>
          <w:rFonts w:ascii="Arial" w:hAnsi="Arial" w:cs="Arial"/>
          <w:noProof/>
          <w:lang w:eastAsia="es-ES"/>
        </w:rPr>
        <w:lastRenderedPageBreak/>
        <w:drawing>
          <wp:inline distT="0" distB="0" distL="0" distR="0" wp14:anchorId="45B68C83" wp14:editId="073959C1">
            <wp:extent cx="4924425" cy="2396777"/>
            <wp:effectExtent l="0" t="0" r="0" b="381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M tuneles_inf.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933853" cy="2401366"/>
                    </a:xfrm>
                    <a:prstGeom prst="rect">
                      <a:avLst/>
                    </a:prstGeom>
                  </pic:spPr>
                </pic:pic>
              </a:graphicData>
            </a:graphic>
          </wp:inline>
        </w:drawing>
      </w:r>
    </w:p>
    <w:p w14:paraId="58B1AC97" w14:textId="77777777" w:rsidR="006C5504" w:rsidRPr="008456BE" w:rsidRDefault="006C5504" w:rsidP="001F0122">
      <w:pPr>
        <w:pStyle w:val="Prrafodelista"/>
        <w:ind w:left="709"/>
        <w:rPr>
          <w:rFonts w:ascii="Arial" w:hAnsi="Arial" w:cs="Arial"/>
        </w:rPr>
      </w:pPr>
    </w:p>
    <w:p w14:paraId="33370C80" w14:textId="77777777" w:rsidR="00745539" w:rsidRPr="008456BE" w:rsidRDefault="00745539" w:rsidP="001F0122">
      <w:pPr>
        <w:pStyle w:val="Prrafodelista"/>
        <w:ind w:left="709"/>
        <w:rPr>
          <w:rFonts w:ascii="Arial" w:hAnsi="Arial" w:cs="Arial"/>
        </w:rPr>
      </w:pPr>
      <w:r w:rsidRPr="008456BE">
        <w:rPr>
          <w:rFonts w:ascii="Arial" w:hAnsi="Arial" w:cs="Arial"/>
        </w:rPr>
        <w:t>Las aguas que discurren por el talud de portal entre la contracuneta anterior y la boca del túnel se recogen por pozos de registro establecidos a cada lado de la boca del túnel. El pozo de registro de la margen derecha coincide con el final de</w:t>
      </w:r>
      <w:r w:rsidR="00FC223A" w:rsidRPr="008456BE">
        <w:rPr>
          <w:rFonts w:ascii="Arial" w:hAnsi="Arial" w:cs="Arial"/>
        </w:rPr>
        <w:t>l lavadero</w:t>
      </w:r>
      <w:r w:rsidRPr="008456BE">
        <w:rPr>
          <w:rFonts w:ascii="Arial" w:hAnsi="Arial" w:cs="Arial"/>
        </w:rPr>
        <w:t xml:space="preserve"> escalonad</w:t>
      </w:r>
      <w:r w:rsidR="00FC223A" w:rsidRPr="008456BE">
        <w:rPr>
          <w:rFonts w:ascii="Arial" w:hAnsi="Arial" w:cs="Arial"/>
        </w:rPr>
        <w:t>o</w:t>
      </w:r>
      <w:r w:rsidRPr="008456BE">
        <w:rPr>
          <w:rFonts w:ascii="Arial" w:hAnsi="Arial" w:cs="Arial"/>
        </w:rPr>
        <w:t>.</w:t>
      </w:r>
    </w:p>
    <w:p w14:paraId="61E756B3" w14:textId="77777777" w:rsidR="001F0122" w:rsidRPr="008456BE" w:rsidRDefault="001F0122" w:rsidP="00B66230">
      <w:pPr>
        <w:pStyle w:val="Prrafodelista"/>
        <w:ind w:left="709"/>
        <w:rPr>
          <w:rFonts w:ascii="Arial" w:hAnsi="Arial" w:cs="Arial"/>
        </w:rPr>
      </w:pPr>
    </w:p>
    <w:p w14:paraId="02F606D2" w14:textId="77777777" w:rsidR="001F0122" w:rsidRPr="008456BE" w:rsidRDefault="00F92C04" w:rsidP="00B66230">
      <w:pPr>
        <w:pStyle w:val="Prrafodelista"/>
        <w:ind w:left="709"/>
        <w:rPr>
          <w:rFonts w:ascii="Arial" w:hAnsi="Arial" w:cs="Arial"/>
        </w:rPr>
      </w:pPr>
      <w:r w:rsidRPr="008456BE">
        <w:rPr>
          <w:rFonts w:ascii="Arial" w:hAnsi="Arial" w:cs="Arial"/>
        </w:rPr>
        <w:t xml:space="preserve">En la parte superior del portal y en el lateral </w:t>
      </w:r>
      <w:r w:rsidR="001F0122" w:rsidRPr="008456BE">
        <w:rPr>
          <w:rFonts w:ascii="Arial" w:hAnsi="Arial" w:cs="Arial"/>
        </w:rPr>
        <w:t xml:space="preserve">derecho </w:t>
      </w:r>
      <w:r w:rsidRPr="008456BE">
        <w:rPr>
          <w:rFonts w:ascii="Arial" w:hAnsi="Arial" w:cs="Arial"/>
        </w:rPr>
        <w:t xml:space="preserve">del eje 30 adosada al </w:t>
      </w:r>
      <w:r w:rsidR="001F0122" w:rsidRPr="008456BE">
        <w:rPr>
          <w:rFonts w:ascii="Arial" w:hAnsi="Arial" w:cs="Arial"/>
        </w:rPr>
        <w:t xml:space="preserve">exterior del </w:t>
      </w:r>
      <w:r w:rsidRPr="008456BE">
        <w:rPr>
          <w:rFonts w:ascii="Arial" w:hAnsi="Arial" w:cs="Arial"/>
        </w:rPr>
        <w:t xml:space="preserve">muro </w:t>
      </w:r>
      <w:r w:rsidR="00897063" w:rsidRPr="008456BE">
        <w:rPr>
          <w:rFonts w:ascii="Arial" w:hAnsi="Arial" w:cs="Arial"/>
        </w:rPr>
        <w:t xml:space="preserve">en su coronación </w:t>
      </w:r>
      <w:r w:rsidRPr="008456BE">
        <w:rPr>
          <w:rFonts w:ascii="Arial" w:hAnsi="Arial" w:cs="Arial"/>
        </w:rPr>
        <w:t xml:space="preserve">se define </w:t>
      </w:r>
      <w:r w:rsidR="001F0122" w:rsidRPr="008456BE">
        <w:rPr>
          <w:rFonts w:ascii="Arial" w:hAnsi="Arial" w:cs="Arial"/>
        </w:rPr>
        <w:t xml:space="preserve">una </w:t>
      </w:r>
      <w:r w:rsidRPr="008456BE">
        <w:rPr>
          <w:rFonts w:ascii="Arial" w:hAnsi="Arial" w:cs="Arial"/>
        </w:rPr>
        <w:t>cuneta de 1.0 m de ancho y 0.5 m de profundidad que recoge las aguas del talud de la margen derecha del eje 200</w:t>
      </w:r>
      <w:r w:rsidR="00FA45BE" w:rsidRPr="008456BE">
        <w:rPr>
          <w:rFonts w:ascii="Arial" w:hAnsi="Arial" w:cs="Arial"/>
        </w:rPr>
        <w:t xml:space="preserve"> desde 200+122.389 hasta 200+139.771 </w:t>
      </w:r>
      <w:r w:rsidR="001F0122" w:rsidRPr="008456BE">
        <w:rPr>
          <w:rFonts w:ascii="Arial" w:hAnsi="Arial" w:cs="Arial"/>
        </w:rPr>
        <w:t>y las canaliza por la cuneta derecha del eje 30.</w:t>
      </w:r>
      <w:r w:rsidRPr="008456BE">
        <w:rPr>
          <w:rFonts w:ascii="Arial" w:hAnsi="Arial" w:cs="Arial"/>
        </w:rPr>
        <w:t xml:space="preserve"> </w:t>
      </w:r>
    </w:p>
    <w:p w14:paraId="33704815" w14:textId="77777777" w:rsidR="00383597" w:rsidRPr="008456BE" w:rsidRDefault="00383597" w:rsidP="00B66230">
      <w:pPr>
        <w:pStyle w:val="Prrafodelista"/>
        <w:ind w:left="709"/>
        <w:rPr>
          <w:rFonts w:ascii="Arial" w:hAnsi="Arial" w:cs="Arial"/>
        </w:rPr>
      </w:pPr>
    </w:p>
    <w:p w14:paraId="758A2465" w14:textId="77777777" w:rsidR="00FA2A44" w:rsidRPr="008456BE" w:rsidRDefault="00FA2A44" w:rsidP="00B66230">
      <w:pPr>
        <w:pStyle w:val="Prrafodelista"/>
        <w:ind w:left="709"/>
        <w:rPr>
          <w:rFonts w:ascii="Arial" w:hAnsi="Arial" w:cs="Arial"/>
        </w:rPr>
      </w:pPr>
      <w:r w:rsidRPr="008456BE">
        <w:rPr>
          <w:rFonts w:ascii="Arial" w:hAnsi="Arial" w:cs="Arial"/>
        </w:rPr>
        <w:t>El portal de salida se establece para mantener un talud similar al que presenta el portal de entrada del actual túnel del eje 110.</w:t>
      </w:r>
    </w:p>
    <w:p w14:paraId="4FA33492" w14:textId="77777777" w:rsidR="00FA2A44" w:rsidRPr="008456BE" w:rsidRDefault="00FA2A44" w:rsidP="00B66230">
      <w:pPr>
        <w:pStyle w:val="Prrafodelista"/>
        <w:ind w:left="709"/>
        <w:rPr>
          <w:rFonts w:ascii="Arial" w:hAnsi="Arial" w:cs="Arial"/>
        </w:rPr>
      </w:pPr>
    </w:p>
    <w:p w14:paraId="4324A4DF" w14:textId="77777777" w:rsidR="00B66230" w:rsidRPr="008456BE" w:rsidRDefault="00B66230" w:rsidP="00B66230">
      <w:pPr>
        <w:pStyle w:val="Prrafodelista"/>
        <w:ind w:left="709"/>
        <w:rPr>
          <w:rFonts w:ascii="Arial" w:hAnsi="Arial" w:cs="Arial"/>
        </w:rPr>
      </w:pPr>
      <w:r w:rsidRPr="008456BE">
        <w:rPr>
          <w:rFonts w:ascii="Arial" w:hAnsi="Arial" w:cs="Arial"/>
        </w:rPr>
        <w:t xml:space="preserve">A partir de la salida del túnel el acotamiento izquierdo se adapta para dar continuidad a la carretera existente y el </w:t>
      </w:r>
      <w:r w:rsidR="00322926" w:rsidRPr="008456BE">
        <w:rPr>
          <w:rFonts w:ascii="Arial" w:hAnsi="Arial" w:cs="Arial"/>
        </w:rPr>
        <w:t xml:space="preserve">acotamiento </w:t>
      </w:r>
      <w:r w:rsidRPr="008456BE">
        <w:rPr>
          <w:rFonts w:ascii="Arial" w:hAnsi="Arial" w:cs="Arial"/>
        </w:rPr>
        <w:t>derecho se mantiene con los 2.5 m de ancho hasta la nariz de acotamientos con el eje “42”.</w:t>
      </w:r>
    </w:p>
    <w:p w14:paraId="6FD5E510" w14:textId="77777777" w:rsidR="00B66230" w:rsidRPr="008456BE" w:rsidRDefault="00322685" w:rsidP="00B66230">
      <w:pPr>
        <w:ind w:left="708"/>
        <w:rPr>
          <w:rFonts w:ascii="Arial" w:hAnsi="Arial" w:cs="Arial"/>
        </w:rPr>
      </w:pPr>
      <w:r w:rsidRPr="008456BE">
        <w:rPr>
          <w:rFonts w:ascii="Arial" w:hAnsi="Arial" w:cs="Arial"/>
        </w:rPr>
        <w:t>E</w:t>
      </w:r>
      <w:r w:rsidR="00B66230" w:rsidRPr="008456BE">
        <w:rPr>
          <w:rFonts w:ascii="Arial" w:hAnsi="Arial" w:cs="Arial"/>
        </w:rPr>
        <w:t>n el final del eje se requiere ampliar el talud derecho en una altura de unos 27 m, para que sea posible la construcción de la liga con el tramo actual que sigue</w:t>
      </w:r>
      <w:r w:rsidRPr="008456BE">
        <w:rPr>
          <w:rFonts w:ascii="Arial" w:hAnsi="Arial" w:cs="Arial"/>
        </w:rPr>
        <w:t>,</w:t>
      </w:r>
      <w:r w:rsidR="00B66230" w:rsidRPr="008456BE">
        <w:rPr>
          <w:rFonts w:ascii="Arial" w:hAnsi="Arial" w:cs="Arial"/>
        </w:rPr>
        <w:t xml:space="preserve"> minimizando </w:t>
      </w:r>
      <w:r w:rsidRPr="008456BE">
        <w:rPr>
          <w:rFonts w:ascii="Arial" w:hAnsi="Arial" w:cs="Arial"/>
        </w:rPr>
        <w:t xml:space="preserve">así </w:t>
      </w:r>
      <w:r w:rsidR="00B66230" w:rsidRPr="008456BE">
        <w:rPr>
          <w:rFonts w:ascii="Arial" w:hAnsi="Arial" w:cs="Arial"/>
        </w:rPr>
        <w:t>el riesgo para el personal que lo construye</w:t>
      </w:r>
      <w:r w:rsidRPr="008456BE">
        <w:rPr>
          <w:rFonts w:ascii="Arial" w:hAnsi="Arial" w:cs="Arial"/>
        </w:rPr>
        <w:t>. Esta ampliación d</w:t>
      </w:r>
      <w:r w:rsidR="00B66230" w:rsidRPr="008456BE">
        <w:rPr>
          <w:rFonts w:ascii="Arial" w:hAnsi="Arial" w:cs="Arial"/>
        </w:rPr>
        <w:t xml:space="preserve">el talud </w:t>
      </w:r>
      <w:r w:rsidRPr="008456BE">
        <w:rPr>
          <w:rFonts w:ascii="Arial" w:hAnsi="Arial" w:cs="Arial"/>
        </w:rPr>
        <w:t xml:space="preserve">se hace </w:t>
      </w:r>
      <w:r w:rsidR="00B66230" w:rsidRPr="008456BE">
        <w:rPr>
          <w:rFonts w:ascii="Arial" w:hAnsi="Arial" w:cs="Arial"/>
        </w:rPr>
        <w:t>desde 50+770 hasta el final en 50+800</w:t>
      </w:r>
      <w:r w:rsidR="009F57FD" w:rsidRPr="008456BE">
        <w:rPr>
          <w:rFonts w:ascii="Arial" w:hAnsi="Arial" w:cs="Arial"/>
        </w:rPr>
        <w:t>.</w:t>
      </w:r>
      <w:r w:rsidR="00B66230" w:rsidRPr="008456BE">
        <w:rPr>
          <w:rFonts w:ascii="Arial" w:hAnsi="Arial" w:cs="Arial"/>
        </w:rPr>
        <w:t>699. Esta disposición dejará un quiebro en el talud de unos 2.5 m a 3.0 m justo en el cadenamiento final del eje. No obstante, para evitar el efecto estético negativo que produciría dicho quiebro, se deja a criterio del director de la Administración de la ejecución las obras la ejecución a filo de dicho talud sin el requerimiento de efectuar el desplazamiento indicado.</w:t>
      </w:r>
    </w:p>
    <w:p w14:paraId="7BC17FC9" w14:textId="77777777" w:rsidR="00F04E1B" w:rsidRPr="008456BE" w:rsidRDefault="00F04E1B" w:rsidP="00F04E1B">
      <w:pPr>
        <w:rPr>
          <w:rFonts w:ascii="Arial" w:hAnsi="Arial" w:cs="Arial"/>
        </w:rPr>
      </w:pPr>
      <w:r w:rsidRPr="008456BE">
        <w:rPr>
          <w:rFonts w:ascii="Arial" w:hAnsi="Arial" w:cs="Arial"/>
        </w:rPr>
        <w:t>EJE 100</w:t>
      </w:r>
    </w:p>
    <w:p w14:paraId="49502E4A" w14:textId="77777777" w:rsidR="00F04E1B" w:rsidRPr="008456BE" w:rsidRDefault="00F04E1B" w:rsidP="009C066E">
      <w:pPr>
        <w:ind w:left="708"/>
        <w:rPr>
          <w:rFonts w:ascii="Arial" w:hAnsi="Arial" w:cs="Arial"/>
        </w:rPr>
      </w:pPr>
      <w:r w:rsidRPr="008456BE">
        <w:rPr>
          <w:rFonts w:ascii="Arial" w:hAnsi="Arial" w:cs="Arial"/>
        </w:rPr>
        <w:t xml:space="preserve">El Eje 100 </w:t>
      </w:r>
      <w:r w:rsidR="00B906AA" w:rsidRPr="008456BE">
        <w:rPr>
          <w:rFonts w:ascii="Arial" w:hAnsi="Arial" w:cs="Arial"/>
        </w:rPr>
        <w:t xml:space="preserve">comienza con tres carriles y </w:t>
      </w:r>
      <w:r w:rsidRPr="008456BE">
        <w:rPr>
          <w:rFonts w:ascii="Arial" w:hAnsi="Arial" w:cs="Arial"/>
        </w:rPr>
        <w:t>comunica en sentido directo</w:t>
      </w:r>
      <w:r w:rsidR="00B906AA" w:rsidRPr="008456BE">
        <w:rPr>
          <w:rFonts w:ascii="Arial" w:hAnsi="Arial" w:cs="Arial"/>
        </w:rPr>
        <w:t xml:space="preserve"> en su comienzo por el carril de la derecha con la carretera de Pachuca cuota, por la izquierda y mediante cuña de </w:t>
      </w:r>
      <w:proofErr w:type="spellStart"/>
      <w:r w:rsidR="00B906AA" w:rsidRPr="008456BE">
        <w:rPr>
          <w:rFonts w:ascii="Arial" w:hAnsi="Arial" w:cs="Arial"/>
        </w:rPr>
        <w:t>desceleración</w:t>
      </w:r>
      <w:proofErr w:type="spellEnd"/>
      <w:r w:rsidR="00B906AA" w:rsidRPr="008456BE">
        <w:rPr>
          <w:rFonts w:ascii="Arial" w:hAnsi="Arial" w:cs="Arial"/>
        </w:rPr>
        <w:t xml:space="preserve"> con</w:t>
      </w:r>
      <w:r w:rsidRPr="008456BE">
        <w:rPr>
          <w:rFonts w:ascii="Arial" w:hAnsi="Arial" w:cs="Arial"/>
        </w:rPr>
        <w:t xml:space="preserve"> la carretera de Pachuca libre </w:t>
      </w:r>
      <w:r w:rsidR="00B906AA" w:rsidRPr="008456BE">
        <w:rPr>
          <w:rFonts w:ascii="Arial" w:hAnsi="Arial" w:cs="Arial"/>
        </w:rPr>
        <w:t xml:space="preserve">mediante el retorno del eje 40 que conecta con </w:t>
      </w:r>
      <w:r w:rsidR="00B906AA" w:rsidRPr="008456BE">
        <w:rPr>
          <w:rFonts w:ascii="Arial" w:hAnsi="Arial" w:cs="Arial"/>
        </w:rPr>
        <w:lastRenderedPageBreak/>
        <w:t xml:space="preserve">el eje 35, y por el centro </w:t>
      </w:r>
      <w:r w:rsidRPr="008456BE">
        <w:rPr>
          <w:rFonts w:ascii="Arial" w:hAnsi="Arial" w:cs="Arial"/>
        </w:rPr>
        <w:t>con el núcleo urbano de Mineral del Monte</w:t>
      </w:r>
      <w:r w:rsidR="00B906AA" w:rsidRPr="008456BE">
        <w:rPr>
          <w:rFonts w:ascii="Arial" w:hAnsi="Arial" w:cs="Arial"/>
        </w:rPr>
        <w:t xml:space="preserve"> por el carril derecho y con las carreteras de Atotonilco libre y Atotonilco Cuota por el carril izquierdo</w:t>
      </w:r>
      <w:r w:rsidRPr="008456BE">
        <w:rPr>
          <w:rFonts w:ascii="Arial" w:hAnsi="Arial" w:cs="Arial"/>
        </w:rPr>
        <w:t xml:space="preserve">. </w:t>
      </w:r>
    </w:p>
    <w:p w14:paraId="240CB8DB" w14:textId="77777777" w:rsidR="00B906AA" w:rsidRPr="008456BE" w:rsidRDefault="00F04E1B" w:rsidP="009C066E">
      <w:pPr>
        <w:ind w:left="708"/>
        <w:rPr>
          <w:rFonts w:ascii="Arial" w:hAnsi="Arial" w:cs="Arial"/>
        </w:rPr>
      </w:pPr>
      <w:r w:rsidRPr="008456BE">
        <w:rPr>
          <w:rFonts w:ascii="Arial" w:hAnsi="Arial" w:cs="Arial"/>
        </w:rPr>
        <w:t>Es de destacar que en su comienzo</w:t>
      </w:r>
      <w:r w:rsidR="00B906AA" w:rsidRPr="008456BE">
        <w:rPr>
          <w:rFonts w:ascii="Arial" w:hAnsi="Arial" w:cs="Arial"/>
        </w:rPr>
        <w:t>,</w:t>
      </w:r>
      <w:r w:rsidRPr="008456BE">
        <w:rPr>
          <w:rFonts w:ascii="Arial" w:hAnsi="Arial" w:cs="Arial"/>
        </w:rPr>
        <w:t xml:space="preserve"> </w:t>
      </w:r>
      <w:r w:rsidR="00B906AA" w:rsidRPr="008456BE">
        <w:rPr>
          <w:rFonts w:ascii="Arial" w:hAnsi="Arial" w:cs="Arial"/>
        </w:rPr>
        <w:t xml:space="preserve">e inmediatamente después de las salidas a izquierda y derecha comentadas, </w:t>
      </w:r>
      <w:r w:rsidRPr="008456BE">
        <w:rPr>
          <w:rFonts w:ascii="Arial" w:hAnsi="Arial" w:cs="Arial"/>
        </w:rPr>
        <w:t>se presenta</w:t>
      </w:r>
      <w:r w:rsidR="00B906AA" w:rsidRPr="008456BE">
        <w:rPr>
          <w:rFonts w:ascii="Arial" w:hAnsi="Arial" w:cs="Arial"/>
        </w:rPr>
        <w:t>n</w:t>
      </w:r>
      <w:r w:rsidRPr="008456BE">
        <w:rPr>
          <w:rFonts w:ascii="Arial" w:hAnsi="Arial" w:cs="Arial"/>
        </w:rPr>
        <w:t xml:space="preserve"> dos curvas en “S” proyectadas para una velocidad de proyecto de 30 Km/h con radios de 47 m y con pendiente del 9.264 %.</w:t>
      </w:r>
      <w:r w:rsidR="00265E9C" w:rsidRPr="008456BE">
        <w:rPr>
          <w:rFonts w:ascii="Arial" w:hAnsi="Arial" w:cs="Arial"/>
        </w:rPr>
        <w:t xml:space="preserve"> En ellas se calcula un TDPA de 18,833 vehículos.</w:t>
      </w:r>
      <w:r w:rsidRPr="008456BE">
        <w:rPr>
          <w:rFonts w:ascii="Arial" w:hAnsi="Arial" w:cs="Arial"/>
        </w:rPr>
        <w:t xml:space="preserve"> </w:t>
      </w:r>
    </w:p>
    <w:p w14:paraId="171C7996" w14:textId="77777777" w:rsidR="00F04E1B" w:rsidRPr="008456BE" w:rsidRDefault="00F04E1B" w:rsidP="009C066E">
      <w:pPr>
        <w:ind w:left="708"/>
        <w:rPr>
          <w:rFonts w:ascii="Arial" w:hAnsi="Arial" w:cs="Arial"/>
        </w:rPr>
      </w:pPr>
      <w:r w:rsidRPr="008456BE">
        <w:rPr>
          <w:rFonts w:ascii="Arial" w:hAnsi="Arial" w:cs="Arial"/>
        </w:rPr>
        <w:t>Est</w:t>
      </w:r>
      <w:r w:rsidR="00B906AA" w:rsidRPr="008456BE">
        <w:rPr>
          <w:rFonts w:ascii="Arial" w:hAnsi="Arial" w:cs="Arial"/>
        </w:rPr>
        <w:t>e diseño</w:t>
      </w:r>
      <w:r w:rsidRPr="008456BE">
        <w:rPr>
          <w:rFonts w:ascii="Arial" w:hAnsi="Arial" w:cs="Arial"/>
        </w:rPr>
        <w:t xml:space="preserve"> condiciona tener que desplazar el retorno hacia Pachuca (eje 40), operación que se aprovecha para disponer carriles de transición</w:t>
      </w:r>
      <w:r w:rsidR="00B906AA" w:rsidRPr="008456BE">
        <w:rPr>
          <w:rFonts w:ascii="Arial" w:hAnsi="Arial" w:cs="Arial"/>
        </w:rPr>
        <w:t xml:space="preserve"> en este eje</w:t>
      </w:r>
      <w:r w:rsidRPr="008456BE">
        <w:rPr>
          <w:rFonts w:ascii="Arial" w:hAnsi="Arial" w:cs="Arial"/>
        </w:rPr>
        <w:t xml:space="preserve">. </w:t>
      </w:r>
    </w:p>
    <w:p w14:paraId="3A7122AB" w14:textId="77777777" w:rsidR="00F04E1B" w:rsidRPr="008456BE" w:rsidRDefault="00F04E1B" w:rsidP="009C066E">
      <w:pPr>
        <w:ind w:left="708"/>
        <w:rPr>
          <w:rFonts w:ascii="Arial" w:hAnsi="Arial" w:cs="Arial"/>
        </w:rPr>
      </w:pPr>
      <w:r w:rsidRPr="008456BE">
        <w:rPr>
          <w:rFonts w:ascii="Arial" w:hAnsi="Arial" w:cs="Arial"/>
        </w:rPr>
        <w:t>A la salida de la segunda curva de radio 47 m y antes de la estación de servicio</w:t>
      </w:r>
      <w:r w:rsidR="00B906AA" w:rsidRPr="008456BE">
        <w:rPr>
          <w:rFonts w:ascii="Arial" w:hAnsi="Arial" w:cs="Arial"/>
        </w:rPr>
        <w:t>,</w:t>
      </w:r>
      <w:r w:rsidRPr="008456BE">
        <w:rPr>
          <w:rFonts w:ascii="Arial" w:hAnsi="Arial" w:cs="Arial"/>
        </w:rPr>
        <w:t xml:space="preserve"> el eje 100 se bifurca en el propio eje 100</w:t>
      </w:r>
      <w:r w:rsidR="00265E9C" w:rsidRPr="008456BE">
        <w:rPr>
          <w:rFonts w:ascii="Arial" w:hAnsi="Arial" w:cs="Arial"/>
        </w:rPr>
        <w:t>, con TDPA de 10,982, vehículos</w:t>
      </w:r>
      <w:r w:rsidRPr="008456BE">
        <w:rPr>
          <w:rFonts w:ascii="Arial" w:hAnsi="Arial" w:cs="Arial"/>
        </w:rPr>
        <w:t xml:space="preserve"> y en el eje 30</w:t>
      </w:r>
      <w:r w:rsidR="00265E9C" w:rsidRPr="008456BE">
        <w:rPr>
          <w:rFonts w:ascii="Arial" w:hAnsi="Arial" w:cs="Arial"/>
        </w:rPr>
        <w:t>,</w:t>
      </w:r>
      <w:r w:rsidRPr="008456BE">
        <w:rPr>
          <w:rFonts w:ascii="Arial" w:hAnsi="Arial" w:cs="Arial"/>
        </w:rPr>
        <w:t xml:space="preserve"> </w:t>
      </w:r>
      <w:r w:rsidR="00265E9C" w:rsidRPr="008456BE">
        <w:rPr>
          <w:rFonts w:ascii="Arial" w:hAnsi="Arial" w:cs="Arial"/>
        </w:rPr>
        <w:t xml:space="preserve">con TDPA de 7,851 vehículos, </w:t>
      </w:r>
      <w:r w:rsidRPr="008456BE">
        <w:rPr>
          <w:rFonts w:ascii="Arial" w:hAnsi="Arial" w:cs="Arial"/>
        </w:rPr>
        <w:t xml:space="preserve">que conecta con la carretera de Atotonilco libre y </w:t>
      </w:r>
      <w:r w:rsidR="004A1D74" w:rsidRPr="008456BE">
        <w:rPr>
          <w:rFonts w:ascii="Arial" w:hAnsi="Arial" w:cs="Arial"/>
        </w:rPr>
        <w:t xml:space="preserve">Atotonilco </w:t>
      </w:r>
      <w:r w:rsidRPr="008456BE">
        <w:rPr>
          <w:rFonts w:ascii="Arial" w:hAnsi="Arial" w:cs="Arial"/>
        </w:rPr>
        <w:t>cuota</w:t>
      </w:r>
      <w:r w:rsidR="00B906AA" w:rsidRPr="008456BE">
        <w:rPr>
          <w:rFonts w:ascii="Arial" w:hAnsi="Arial" w:cs="Arial"/>
        </w:rPr>
        <w:t xml:space="preserve"> con vías de un único carril</w:t>
      </w:r>
      <w:r w:rsidRPr="008456BE">
        <w:rPr>
          <w:rFonts w:ascii="Arial" w:hAnsi="Arial" w:cs="Arial"/>
        </w:rPr>
        <w:t>.</w:t>
      </w:r>
    </w:p>
    <w:p w14:paraId="214BD649" w14:textId="77777777" w:rsidR="00F04E1B" w:rsidRPr="008456BE" w:rsidRDefault="00F04E1B" w:rsidP="009C066E">
      <w:pPr>
        <w:ind w:left="708"/>
        <w:rPr>
          <w:rFonts w:ascii="Arial" w:hAnsi="Arial" w:cs="Arial"/>
        </w:rPr>
      </w:pPr>
      <w:r w:rsidRPr="008456BE">
        <w:rPr>
          <w:rFonts w:ascii="Arial" w:hAnsi="Arial" w:cs="Arial"/>
        </w:rPr>
        <w:t xml:space="preserve">Para evitar entrecruzamientos peligrosos antes de dicha bifurcación el Eje 100 </w:t>
      </w:r>
      <w:r w:rsidR="00B906AA" w:rsidRPr="008456BE">
        <w:rPr>
          <w:rFonts w:ascii="Arial" w:hAnsi="Arial" w:cs="Arial"/>
        </w:rPr>
        <w:t>presenta</w:t>
      </w:r>
      <w:r w:rsidRPr="008456BE">
        <w:rPr>
          <w:rFonts w:ascii="Arial" w:hAnsi="Arial" w:cs="Arial"/>
        </w:rPr>
        <w:t xml:space="preserve"> con dos carriles, el de la izquierda recoge el tránsito que exclusivamente circulará hacia Atotonilco libre o hacia Atotonilco cuota. El de la derecha permite el acceso a la Estación de Servicio, Centro de Inspección Técnica de Vehículos y Mineral del Monte. No obstante, dado que puede haber conductores despistados, se debe permitir el entrecruzamiento entre ambos carriles</w:t>
      </w:r>
      <w:r w:rsidR="00B906AA" w:rsidRPr="008456BE">
        <w:rPr>
          <w:rFonts w:ascii="Arial" w:hAnsi="Arial" w:cs="Arial"/>
        </w:rPr>
        <w:t xml:space="preserve"> en dichas curvas</w:t>
      </w:r>
      <w:r w:rsidRPr="008456BE">
        <w:rPr>
          <w:rFonts w:ascii="Arial" w:hAnsi="Arial" w:cs="Arial"/>
        </w:rPr>
        <w:t xml:space="preserve">. </w:t>
      </w:r>
      <w:r w:rsidR="00B906AA" w:rsidRPr="008456BE">
        <w:rPr>
          <w:rFonts w:ascii="Arial" w:hAnsi="Arial" w:cs="Arial"/>
        </w:rPr>
        <w:t>Por ello es muy importante se canalice el tránsito antes de comenzar el eje 100, es decir, en la carretera actual de Pachuca libre.</w:t>
      </w:r>
    </w:p>
    <w:p w14:paraId="75687207" w14:textId="77777777" w:rsidR="00885352" w:rsidRPr="008456BE" w:rsidRDefault="00885352" w:rsidP="009C066E">
      <w:pPr>
        <w:ind w:left="708"/>
        <w:rPr>
          <w:rFonts w:ascii="Arial" w:hAnsi="Arial" w:cs="Arial"/>
        </w:rPr>
      </w:pPr>
      <w:r w:rsidRPr="008456BE">
        <w:rPr>
          <w:rFonts w:ascii="Arial" w:hAnsi="Arial" w:cs="Arial"/>
        </w:rPr>
        <w:t>En la curva de transición de la segunda curva de radio 47 m y a la derecha se requiere desplazar el muro de contención de la plataforma de la construcción lateral.</w:t>
      </w:r>
      <w:r w:rsidR="00445BCF" w:rsidRPr="008456BE">
        <w:rPr>
          <w:rFonts w:ascii="Arial" w:hAnsi="Arial" w:cs="Arial"/>
        </w:rPr>
        <w:t xml:space="preserve"> El nuevo muro</w:t>
      </w:r>
      <w:r w:rsidR="00554631" w:rsidRPr="008456BE">
        <w:rPr>
          <w:rFonts w:ascii="Arial" w:hAnsi="Arial" w:cs="Arial"/>
        </w:rPr>
        <w:t>,</w:t>
      </w:r>
      <w:r w:rsidR="00445BCF" w:rsidRPr="008456BE">
        <w:rPr>
          <w:rFonts w:ascii="Arial" w:hAnsi="Arial" w:cs="Arial"/>
        </w:rPr>
        <w:t xml:space="preserve"> </w:t>
      </w:r>
      <w:r w:rsidR="00554631" w:rsidRPr="008456BE">
        <w:rPr>
          <w:rFonts w:ascii="Arial" w:hAnsi="Arial" w:cs="Arial"/>
        </w:rPr>
        <w:t xml:space="preserve">que comienza en 100+468, </w:t>
      </w:r>
      <w:r w:rsidR="00445BCF" w:rsidRPr="008456BE">
        <w:rPr>
          <w:rFonts w:ascii="Arial" w:hAnsi="Arial" w:cs="Arial"/>
        </w:rPr>
        <w:t>tiene una longitud de 21.8 m, 33.3 m</w:t>
      </w:r>
      <w:r w:rsidR="00445BCF" w:rsidRPr="006D3494">
        <w:rPr>
          <w:rFonts w:ascii="Arial" w:hAnsi="Arial" w:cs="Arial"/>
          <w:vertAlign w:val="superscript"/>
        </w:rPr>
        <w:t>2</w:t>
      </w:r>
      <w:r w:rsidR="00445BCF" w:rsidRPr="008456BE">
        <w:rPr>
          <w:rFonts w:ascii="Arial" w:hAnsi="Arial" w:cs="Arial"/>
        </w:rPr>
        <w:t xml:space="preserve"> de superficie y una altura máxima sobre el terreno natural de 2.7 m. Sobre este muro deberá restituirse el cerramiento de igual forma que el existente.</w:t>
      </w:r>
    </w:p>
    <w:p w14:paraId="42EB69A2" w14:textId="77777777" w:rsidR="00F04E1B" w:rsidRPr="008456BE" w:rsidRDefault="00885352" w:rsidP="009C066E">
      <w:pPr>
        <w:ind w:left="708"/>
        <w:rPr>
          <w:rFonts w:ascii="Arial" w:hAnsi="Arial" w:cs="Arial"/>
        </w:rPr>
      </w:pPr>
      <w:r w:rsidRPr="008456BE">
        <w:rPr>
          <w:rFonts w:ascii="Arial" w:hAnsi="Arial" w:cs="Arial"/>
        </w:rPr>
        <w:t xml:space="preserve">Ya en el carril unidireccional del eje 100 </w:t>
      </w:r>
      <w:r w:rsidR="00445BCF" w:rsidRPr="008456BE">
        <w:rPr>
          <w:rFonts w:ascii="Arial" w:hAnsi="Arial" w:cs="Arial"/>
        </w:rPr>
        <w:t xml:space="preserve">y antes de sobrepasar el túnel del eje 50 </w:t>
      </w:r>
      <w:r w:rsidR="00F04E1B" w:rsidRPr="008456BE">
        <w:rPr>
          <w:rFonts w:ascii="Arial" w:hAnsi="Arial" w:cs="Arial"/>
        </w:rPr>
        <w:t>se encuentran varias construcciones entre las que se destaca una Estación de Servicio y un Centro de Inspección Técnica de Vehículos</w:t>
      </w:r>
      <w:r w:rsidR="00445BCF" w:rsidRPr="008456BE">
        <w:rPr>
          <w:rFonts w:ascii="Arial" w:hAnsi="Arial" w:cs="Arial"/>
        </w:rPr>
        <w:t xml:space="preserve"> que requiere sea remodelada su entrada</w:t>
      </w:r>
      <w:r w:rsidR="00F04E1B" w:rsidRPr="008456BE">
        <w:rPr>
          <w:rFonts w:ascii="Arial" w:hAnsi="Arial" w:cs="Arial"/>
        </w:rPr>
        <w:t>.</w:t>
      </w:r>
    </w:p>
    <w:p w14:paraId="5C4045B0" w14:textId="77777777" w:rsidR="00F04E1B" w:rsidRPr="008456BE" w:rsidRDefault="00F04E1B" w:rsidP="009C066E">
      <w:pPr>
        <w:ind w:left="708"/>
        <w:rPr>
          <w:rFonts w:ascii="Arial" w:hAnsi="Arial" w:cs="Arial"/>
        </w:rPr>
      </w:pPr>
      <w:r w:rsidRPr="008456BE">
        <w:rPr>
          <w:rFonts w:ascii="Arial" w:hAnsi="Arial" w:cs="Arial"/>
        </w:rPr>
        <w:t xml:space="preserve">La Estación de Servicio tiene su acceso únicamente por el eje 100 en sentido hacia Mineral del Monte, de forma que cualquier otro tránsito </w:t>
      </w:r>
      <w:r w:rsidR="00445BCF" w:rsidRPr="008456BE">
        <w:rPr>
          <w:rFonts w:ascii="Arial" w:hAnsi="Arial" w:cs="Arial"/>
        </w:rPr>
        <w:t xml:space="preserve">que circule en sentido contrario por el eje 35 </w:t>
      </w:r>
      <w:r w:rsidRPr="008456BE">
        <w:rPr>
          <w:rFonts w:ascii="Arial" w:hAnsi="Arial" w:cs="Arial"/>
        </w:rPr>
        <w:t>tendrá que utilizar el retorno existente en la Carretera de Pachuca libre para acceder a dicho servicio.</w:t>
      </w:r>
    </w:p>
    <w:p w14:paraId="28BE68F9" w14:textId="77777777" w:rsidR="00F04E1B" w:rsidRPr="008456BE" w:rsidRDefault="00F04E1B" w:rsidP="009C066E">
      <w:pPr>
        <w:ind w:left="708"/>
        <w:rPr>
          <w:rFonts w:ascii="Arial" w:hAnsi="Arial" w:cs="Arial"/>
        </w:rPr>
      </w:pPr>
      <w:r w:rsidRPr="008456BE">
        <w:rPr>
          <w:rFonts w:ascii="Arial" w:hAnsi="Arial" w:cs="Arial"/>
        </w:rPr>
        <w:t xml:space="preserve">El Centro de Inspección Técnica de Vehículos se encuentra ubicado en la proximidad de los túneles </w:t>
      </w:r>
      <w:r w:rsidR="00445BCF" w:rsidRPr="008456BE">
        <w:rPr>
          <w:rFonts w:ascii="Arial" w:hAnsi="Arial" w:cs="Arial"/>
        </w:rPr>
        <w:t xml:space="preserve">y antes de estos </w:t>
      </w:r>
      <w:r w:rsidRPr="008456BE">
        <w:rPr>
          <w:rFonts w:ascii="Arial" w:hAnsi="Arial" w:cs="Arial"/>
        </w:rPr>
        <w:t xml:space="preserve">y presenta la peculiaridad de que el último día de cada mes se satura de vehículos que en la actualidad invaden el Eje 100 provocando importantes retenciones. Para paliar este problema se dispone de un carril central en el Eje </w:t>
      </w:r>
      <w:r w:rsidR="00445BCF" w:rsidRPr="008456BE">
        <w:rPr>
          <w:rFonts w:ascii="Arial" w:hAnsi="Arial" w:cs="Arial"/>
        </w:rPr>
        <w:t>200</w:t>
      </w:r>
      <w:r w:rsidR="00A00B22" w:rsidRPr="008456BE">
        <w:rPr>
          <w:rFonts w:ascii="Arial" w:hAnsi="Arial" w:cs="Arial"/>
        </w:rPr>
        <w:t xml:space="preserve"> de 33 m de longitud y cuña de incorporación</w:t>
      </w:r>
      <w:r w:rsidRPr="008456BE">
        <w:rPr>
          <w:rFonts w:ascii="Arial" w:hAnsi="Arial" w:cs="Arial"/>
        </w:rPr>
        <w:t>, así como un carril adicional adosado al Eje 100 a lo largo del muro que permite un carr</w:t>
      </w:r>
      <w:r w:rsidR="00445BCF" w:rsidRPr="008456BE">
        <w:rPr>
          <w:rFonts w:ascii="Arial" w:hAnsi="Arial" w:cs="Arial"/>
        </w:rPr>
        <w:t>il de espera de 60 m. Como medi</w:t>
      </w:r>
      <w:r w:rsidRPr="008456BE">
        <w:rPr>
          <w:rFonts w:ascii="Arial" w:hAnsi="Arial" w:cs="Arial"/>
        </w:rPr>
        <w:t xml:space="preserve">das adicionales se propone habilitar el terreno colindante entre este centro y la estación de servicio para </w:t>
      </w:r>
      <w:r w:rsidR="00445BCF" w:rsidRPr="008456BE">
        <w:rPr>
          <w:rFonts w:ascii="Arial" w:hAnsi="Arial" w:cs="Arial"/>
        </w:rPr>
        <w:t>permitir</w:t>
      </w:r>
      <w:r w:rsidRPr="008456BE">
        <w:rPr>
          <w:rFonts w:ascii="Arial" w:hAnsi="Arial" w:cs="Arial"/>
        </w:rPr>
        <w:t xml:space="preserve"> una acumulación de vehículos de mayo</w:t>
      </w:r>
      <w:r w:rsidR="00445BCF" w:rsidRPr="008456BE">
        <w:rPr>
          <w:rFonts w:ascii="Arial" w:hAnsi="Arial" w:cs="Arial"/>
        </w:rPr>
        <w:t>r</w:t>
      </w:r>
      <w:r w:rsidRPr="008456BE">
        <w:rPr>
          <w:rFonts w:ascii="Arial" w:hAnsi="Arial" w:cs="Arial"/>
        </w:rPr>
        <w:t xml:space="preserve"> capacidad</w:t>
      </w:r>
      <w:r w:rsidR="00445BCF" w:rsidRPr="008456BE">
        <w:rPr>
          <w:rFonts w:ascii="Arial" w:hAnsi="Arial" w:cs="Arial"/>
        </w:rPr>
        <w:t xml:space="preserve"> y así evitar saturaciones del eje 100</w:t>
      </w:r>
      <w:r w:rsidRPr="008456BE">
        <w:rPr>
          <w:rFonts w:ascii="Arial" w:hAnsi="Arial" w:cs="Arial"/>
        </w:rPr>
        <w:t>.</w:t>
      </w:r>
      <w:r w:rsidR="00445BCF" w:rsidRPr="008456BE">
        <w:rPr>
          <w:rFonts w:ascii="Arial" w:hAnsi="Arial" w:cs="Arial"/>
        </w:rPr>
        <w:t xml:space="preserve"> La alternativa a este problema radica en cambiar de ubicación dicho centro.</w:t>
      </w:r>
    </w:p>
    <w:p w14:paraId="2BCDF1D9" w14:textId="77777777" w:rsidR="00A00B22" w:rsidRPr="008456BE" w:rsidRDefault="00A00B22" w:rsidP="009C066E">
      <w:pPr>
        <w:ind w:left="708"/>
        <w:rPr>
          <w:rFonts w:ascii="Arial" w:hAnsi="Arial" w:cs="Arial"/>
        </w:rPr>
      </w:pPr>
      <w:r w:rsidRPr="008456BE">
        <w:rPr>
          <w:rFonts w:ascii="Arial" w:hAnsi="Arial" w:cs="Arial"/>
        </w:rPr>
        <w:lastRenderedPageBreak/>
        <w:t>Se requiere acondicionar el muro con el Centro de Inspección Técnica de Vehículos para permitir el carril adicional.</w:t>
      </w:r>
    </w:p>
    <w:p w14:paraId="16C3E00F" w14:textId="77777777" w:rsidR="00F04E1B" w:rsidRPr="008456BE" w:rsidRDefault="00F04E1B" w:rsidP="009C066E">
      <w:pPr>
        <w:ind w:left="708"/>
        <w:rPr>
          <w:rFonts w:ascii="Arial" w:hAnsi="Arial" w:cs="Arial"/>
        </w:rPr>
      </w:pPr>
      <w:r w:rsidRPr="008456BE">
        <w:rPr>
          <w:rFonts w:ascii="Arial" w:hAnsi="Arial" w:cs="Arial"/>
        </w:rPr>
        <w:t>Para permitir el paso peatonal entre ambos márgenes de la calzada se establece un puente peatonal.</w:t>
      </w:r>
    </w:p>
    <w:p w14:paraId="73776B33" w14:textId="77777777" w:rsidR="00885352" w:rsidRPr="008456BE" w:rsidRDefault="00885352" w:rsidP="009C066E">
      <w:pPr>
        <w:ind w:left="708"/>
        <w:rPr>
          <w:rFonts w:ascii="Arial" w:hAnsi="Arial" w:cs="Arial"/>
        </w:rPr>
      </w:pPr>
      <w:r w:rsidRPr="008456BE">
        <w:rPr>
          <w:rFonts w:ascii="Arial" w:hAnsi="Arial" w:cs="Arial"/>
        </w:rPr>
        <w:t>En el sentido inverso el tránsito procedente del núcleo de Mineral del Monte y de Pachuca cuota a través del eje 60 circula por este eje 100 hasta el comienzo del túnel del eje 110 donde, continua el mismo carril, ahora Eje 200, sobrepasando el túnel del eje 110 y el túnel del eje 50 hasta conectar con el eje 35, donde continua por este hasta la conexión con la carretera de Pachuca libre</w:t>
      </w:r>
      <w:r w:rsidR="00445BCF" w:rsidRPr="008456BE">
        <w:rPr>
          <w:rFonts w:ascii="Arial" w:hAnsi="Arial" w:cs="Arial"/>
        </w:rPr>
        <w:t xml:space="preserve">. Ya fuera de la actuación se mantiene el </w:t>
      </w:r>
      <w:r w:rsidRPr="008456BE">
        <w:rPr>
          <w:rFonts w:ascii="Arial" w:hAnsi="Arial" w:cs="Arial"/>
        </w:rPr>
        <w:t xml:space="preserve">retorno </w:t>
      </w:r>
      <w:r w:rsidR="00445BCF" w:rsidRPr="008456BE">
        <w:rPr>
          <w:rFonts w:ascii="Arial" w:hAnsi="Arial" w:cs="Arial"/>
        </w:rPr>
        <w:t>existente en la carretera de Pachuca libre para acceder al eje 100 en sentido directo</w:t>
      </w:r>
      <w:r w:rsidRPr="008456BE">
        <w:rPr>
          <w:rFonts w:ascii="Arial" w:hAnsi="Arial" w:cs="Arial"/>
        </w:rPr>
        <w:t>.</w:t>
      </w:r>
    </w:p>
    <w:p w14:paraId="475875DE" w14:textId="77777777" w:rsidR="00885352" w:rsidRPr="008456BE" w:rsidRDefault="00885352" w:rsidP="009C066E">
      <w:pPr>
        <w:ind w:left="708"/>
        <w:rPr>
          <w:rFonts w:ascii="Arial" w:hAnsi="Arial" w:cs="Arial"/>
        </w:rPr>
      </w:pPr>
      <w:r w:rsidRPr="008456BE">
        <w:rPr>
          <w:rFonts w:ascii="Arial" w:hAnsi="Arial" w:cs="Arial"/>
        </w:rPr>
        <w:t>El paso sobre los túneles en ambos sentidos debe mantener su tránsito mientras se construye el túnel del eje 50 y se adaptan los taludes de los ejes 110 y 50 en las inmediaciones de ambos túneles, taludes de entre 16 y 19 m de altura muy verticales</w:t>
      </w:r>
      <w:r w:rsidR="00CC0698" w:rsidRPr="008456BE">
        <w:rPr>
          <w:rFonts w:ascii="Arial" w:hAnsi="Arial" w:cs="Arial"/>
        </w:rPr>
        <w:t xml:space="preserve"> y que deberán estar revestidos de concreto lanzado</w:t>
      </w:r>
      <w:r w:rsidRPr="008456BE">
        <w:rPr>
          <w:rFonts w:ascii="Arial" w:hAnsi="Arial" w:cs="Arial"/>
        </w:rPr>
        <w:t>. Ello condiciona el método de construcción del túnel del eje 50 que deberá efectuarse manteniendo la estabilidad del terreno superior, mediante el sistema que determine el calculista</w:t>
      </w:r>
      <w:r w:rsidR="00CC0698" w:rsidRPr="008456BE">
        <w:rPr>
          <w:rFonts w:ascii="Arial" w:hAnsi="Arial" w:cs="Arial"/>
        </w:rPr>
        <w:t xml:space="preserve">, ya sea mediante anclajes, </w:t>
      </w:r>
      <w:proofErr w:type="spellStart"/>
      <w:r w:rsidR="00CC0698" w:rsidRPr="008456BE">
        <w:rPr>
          <w:rFonts w:ascii="Arial" w:hAnsi="Arial" w:cs="Arial"/>
        </w:rPr>
        <w:t>bulonado</w:t>
      </w:r>
      <w:proofErr w:type="spellEnd"/>
      <w:r w:rsidR="00CC0698" w:rsidRPr="008456BE">
        <w:rPr>
          <w:rFonts w:ascii="Arial" w:hAnsi="Arial" w:cs="Arial"/>
        </w:rPr>
        <w:t xml:space="preserve"> y/o inyecciones</w:t>
      </w:r>
      <w:r w:rsidRPr="008456BE">
        <w:rPr>
          <w:rFonts w:ascii="Arial" w:hAnsi="Arial" w:cs="Arial"/>
        </w:rPr>
        <w:t>.</w:t>
      </w:r>
    </w:p>
    <w:p w14:paraId="27AEA6AF" w14:textId="77777777" w:rsidR="00EC4FBD" w:rsidRPr="008456BE" w:rsidRDefault="00EC4FBD" w:rsidP="00B66230">
      <w:pPr>
        <w:rPr>
          <w:rFonts w:ascii="Arial" w:hAnsi="Arial" w:cs="Arial"/>
        </w:rPr>
      </w:pPr>
      <w:r w:rsidRPr="008456BE">
        <w:rPr>
          <w:rFonts w:ascii="Arial" w:hAnsi="Arial" w:cs="Arial"/>
        </w:rPr>
        <w:t>EJE 30</w:t>
      </w:r>
    </w:p>
    <w:p w14:paraId="723D43AA" w14:textId="77777777" w:rsidR="005E558C" w:rsidRPr="008456BE" w:rsidRDefault="005E558C" w:rsidP="00E61E69">
      <w:pPr>
        <w:ind w:left="708"/>
        <w:rPr>
          <w:rFonts w:ascii="Arial" w:hAnsi="Arial" w:cs="Arial"/>
        </w:rPr>
      </w:pPr>
      <w:r w:rsidRPr="008456BE">
        <w:rPr>
          <w:rFonts w:ascii="Arial" w:hAnsi="Arial" w:cs="Arial"/>
        </w:rPr>
        <w:t>El eje 30 es el que condiciona una parte importante del diseño del entronque, ya que establece la posición de la estructura sobre los ejes 50 y 110</w:t>
      </w:r>
      <w:r w:rsidR="00F076E0" w:rsidRPr="008456BE">
        <w:rPr>
          <w:rFonts w:ascii="Arial" w:hAnsi="Arial" w:cs="Arial"/>
        </w:rPr>
        <w:t xml:space="preserve"> para conseguir el menor costo y pendientes de acceso seguras. Se encuentra condicionado</w:t>
      </w:r>
      <w:r w:rsidRPr="008456BE">
        <w:rPr>
          <w:rFonts w:ascii="Arial" w:hAnsi="Arial" w:cs="Arial"/>
        </w:rPr>
        <w:t xml:space="preserve"> a su vez por las construcciones de la margen derecha del eje 35 y por la mejor disposición de los ejes 80 y 60.</w:t>
      </w:r>
    </w:p>
    <w:p w14:paraId="3359C486" w14:textId="77777777" w:rsidR="00F076E0" w:rsidRPr="008456BE" w:rsidRDefault="00F076E0" w:rsidP="00E61E69">
      <w:pPr>
        <w:ind w:left="708"/>
        <w:rPr>
          <w:rFonts w:ascii="Arial" w:hAnsi="Arial" w:cs="Arial"/>
        </w:rPr>
      </w:pPr>
      <w:r w:rsidRPr="008456BE">
        <w:rPr>
          <w:rFonts w:ascii="Arial" w:hAnsi="Arial" w:cs="Arial"/>
        </w:rPr>
        <w:t xml:space="preserve">Se ha tenido en cuenta en su diseño la adecuada percepción por el conductor de la curva del alineamiento horizontal de radio -175 que queda </w:t>
      </w:r>
      <w:r w:rsidR="0093728C" w:rsidRPr="008456BE">
        <w:rPr>
          <w:rFonts w:ascii="Arial" w:hAnsi="Arial" w:cs="Arial"/>
        </w:rPr>
        <w:t>descoordinada con el PIV en cresta de K = 14, ya que tapa la clotoide de entrada. Por ello la seguridad deberá estar garantizada al bajar en lo posible la pendiente de salida al -4.561 y disponer del señalamiento de curva a izquierda y de chevrones que ayuden a la interpretación del trazo.</w:t>
      </w:r>
    </w:p>
    <w:p w14:paraId="15D51496" w14:textId="77777777" w:rsidR="00171465" w:rsidRPr="008456BE" w:rsidRDefault="00171465" w:rsidP="00E61E69">
      <w:pPr>
        <w:ind w:left="708"/>
        <w:rPr>
          <w:rFonts w:ascii="Arial" w:hAnsi="Arial" w:cs="Arial"/>
        </w:rPr>
      </w:pPr>
      <w:r w:rsidRPr="008456BE">
        <w:rPr>
          <w:rFonts w:ascii="Arial" w:hAnsi="Arial" w:cs="Arial"/>
        </w:rPr>
        <w:t>El “Eje 30” comienza como prolongación del carril izquierdo del “Eje 100” en el cadenamiento 100+503.198.</w:t>
      </w:r>
    </w:p>
    <w:p w14:paraId="2A83720B" w14:textId="77777777" w:rsidR="00171465" w:rsidRPr="008456BE" w:rsidRDefault="00171465" w:rsidP="00E61E69">
      <w:pPr>
        <w:ind w:left="708"/>
        <w:rPr>
          <w:rFonts w:ascii="Arial" w:hAnsi="Arial" w:cs="Arial"/>
        </w:rPr>
      </w:pPr>
      <w:r w:rsidRPr="008456BE">
        <w:rPr>
          <w:rFonts w:ascii="Arial" w:hAnsi="Arial" w:cs="Arial"/>
        </w:rPr>
        <w:t xml:space="preserve">El tránsito por este carril se canaliza desde el comienzo del “Eje 100” para evitar entrecruzamientos peligrosos </w:t>
      </w:r>
      <w:r w:rsidR="00CC0698" w:rsidRPr="008456BE">
        <w:rPr>
          <w:rFonts w:ascii="Arial" w:hAnsi="Arial" w:cs="Arial"/>
        </w:rPr>
        <w:t>antes de</w:t>
      </w:r>
      <w:r w:rsidRPr="008456BE">
        <w:rPr>
          <w:rFonts w:ascii="Arial" w:hAnsi="Arial" w:cs="Arial"/>
        </w:rPr>
        <w:t xml:space="preserve"> las dos curvas en “S”, de radio</w:t>
      </w:r>
      <w:r w:rsidR="00CC0698" w:rsidRPr="008456BE">
        <w:rPr>
          <w:rFonts w:ascii="Arial" w:hAnsi="Arial" w:cs="Arial"/>
        </w:rPr>
        <w:t>s de</w:t>
      </w:r>
      <w:r w:rsidRPr="008456BE">
        <w:rPr>
          <w:rFonts w:ascii="Arial" w:hAnsi="Arial" w:cs="Arial"/>
        </w:rPr>
        <w:t xml:space="preserve"> 47.0 m y </w:t>
      </w:r>
      <w:r w:rsidR="00CC0698" w:rsidRPr="008456BE">
        <w:rPr>
          <w:rFonts w:ascii="Arial" w:hAnsi="Arial" w:cs="Arial"/>
        </w:rPr>
        <w:t>con pendiente del</w:t>
      </w:r>
      <w:r w:rsidRPr="008456BE">
        <w:rPr>
          <w:rFonts w:ascii="Arial" w:hAnsi="Arial" w:cs="Arial"/>
        </w:rPr>
        <w:t xml:space="preserve"> + </w:t>
      </w:r>
      <w:r w:rsidR="00CC0698" w:rsidRPr="008456BE">
        <w:rPr>
          <w:rFonts w:ascii="Arial" w:hAnsi="Arial" w:cs="Arial"/>
        </w:rPr>
        <w:t xml:space="preserve">9.264 </w:t>
      </w:r>
      <w:r w:rsidRPr="008456BE">
        <w:rPr>
          <w:rFonts w:ascii="Arial" w:hAnsi="Arial" w:cs="Arial"/>
        </w:rPr>
        <w:t>%.</w:t>
      </w:r>
    </w:p>
    <w:p w14:paraId="0FBAE8A4" w14:textId="77777777" w:rsidR="007E5C29" w:rsidRPr="008456BE" w:rsidRDefault="00CC0698" w:rsidP="00E61E69">
      <w:pPr>
        <w:ind w:left="708"/>
        <w:rPr>
          <w:rFonts w:ascii="Arial" w:hAnsi="Arial" w:cs="Arial"/>
        </w:rPr>
      </w:pPr>
      <w:r w:rsidRPr="008456BE">
        <w:rPr>
          <w:rFonts w:ascii="Arial" w:hAnsi="Arial" w:cs="Arial"/>
        </w:rPr>
        <w:t>El eje 30 consta de dos estructuras importantes</w:t>
      </w:r>
      <w:r w:rsidR="007E5C29" w:rsidRPr="008456BE">
        <w:rPr>
          <w:rFonts w:ascii="Arial" w:hAnsi="Arial" w:cs="Arial"/>
        </w:rPr>
        <w:t>:</w:t>
      </w:r>
    </w:p>
    <w:p w14:paraId="107B8A7D" w14:textId="77777777" w:rsidR="00CC0698" w:rsidRPr="008456BE" w:rsidRDefault="007E5C29" w:rsidP="007E5C29">
      <w:pPr>
        <w:pStyle w:val="Prrafodelista"/>
        <w:numPr>
          <w:ilvl w:val="1"/>
          <w:numId w:val="26"/>
        </w:numPr>
        <w:rPr>
          <w:rFonts w:ascii="Arial" w:hAnsi="Arial" w:cs="Arial"/>
        </w:rPr>
      </w:pPr>
      <w:r w:rsidRPr="008456BE">
        <w:rPr>
          <w:rFonts w:ascii="Arial" w:hAnsi="Arial" w:cs="Arial"/>
        </w:rPr>
        <w:t>L</w:t>
      </w:r>
      <w:r w:rsidR="00CC0698" w:rsidRPr="008456BE">
        <w:rPr>
          <w:rFonts w:ascii="Arial" w:hAnsi="Arial" w:cs="Arial"/>
        </w:rPr>
        <w:t xml:space="preserve">a primera se trata de un PIV de unos </w:t>
      </w:r>
      <w:r w:rsidR="00D14D1C" w:rsidRPr="008456BE">
        <w:rPr>
          <w:rFonts w:ascii="Arial" w:hAnsi="Arial" w:cs="Arial"/>
        </w:rPr>
        <w:t>89</w:t>
      </w:r>
      <w:r w:rsidR="00CC0698" w:rsidRPr="008456BE">
        <w:rPr>
          <w:rFonts w:ascii="Arial" w:hAnsi="Arial" w:cs="Arial"/>
        </w:rPr>
        <w:t xml:space="preserve"> m de longitud entre las estaciones 30+</w:t>
      </w:r>
      <w:r w:rsidR="00D14D1C" w:rsidRPr="008456BE">
        <w:rPr>
          <w:rFonts w:ascii="Arial" w:hAnsi="Arial" w:cs="Arial"/>
        </w:rPr>
        <w:t>196.314</w:t>
      </w:r>
      <w:r w:rsidR="00CC0698" w:rsidRPr="008456BE">
        <w:rPr>
          <w:rFonts w:ascii="Arial" w:hAnsi="Arial" w:cs="Arial"/>
        </w:rPr>
        <w:t xml:space="preserve"> y 30+</w:t>
      </w:r>
      <w:r w:rsidR="00D14D1C" w:rsidRPr="008456BE">
        <w:rPr>
          <w:rFonts w:ascii="Arial" w:hAnsi="Arial" w:cs="Arial"/>
        </w:rPr>
        <w:t>285.32</w:t>
      </w:r>
      <w:r w:rsidR="00CC0698" w:rsidRPr="008456BE">
        <w:rPr>
          <w:rFonts w:ascii="Arial" w:hAnsi="Arial" w:cs="Arial"/>
        </w:rPr>
        <w:t xml:space="preserve"> con losa superior de </w:t>
      </w:r>
      <w:r w:rsidRPr="008456BE">
        <w:rPr>
          <w:rFonts w:ascii="Arial" w:hAnsi="Arial" w:cs="Arial"/>
        </w:rPr>
        <w:t>unos 7 m de ancho. La superficie de muro izquierdo es de 1,050.55 m</w:t>
      </w:r>
      <w:r w:rsidRPr="006D3494">
        <w:rPr>
          <w:rFonts w:ascii="Arial" w:hAnsi="Arial" w:cs="Arial"/>
          <w:vertAlign w:val="superscript"/>
        </w:rPr>
        <w:t>2</w:t>
      </w:r>
      <w:r w:rsidRPr="008456BE">
        <w:rPr>
          <w:rFonts w:ascii="Arial" w:hAnsi="Arial" w:cs="Arial"/>
        </w:rPr>
        <w:t xml:space="preserve"> y del derecho de 1,219.38 m</w:t>
      </w:r>
      <w:r w:rsidRPr="006D3494">
        <w:rPr>
          <w:rFonts w:ascii="Arial" w:hAnsi="Arial" w:cs="Arial"/>
          <w:vertAlign w:val="superscript"/>
        </w:rPr>
        <w:t>2</w:t>
      </w:r>
      <w:r w:rsidR="00D14D1C" w:rsidRPr="008456BE">
        <w:rPr>
          <w:rFonts w:ascii="Arial" w:hAnsi="Arial" w:cs="Arial"/>
        </w:rPr>
        <w:t xml:space="preserve"> y altura máxima de 7.3 m</w:t>
      </w:r>
      <w:r w:rsidRPr="008456BE">
        <w:rPr>
          <w:rFonts w:ascii="Arial" w:hAnsi="Arial" w:cs="Arial"/>
        </w:rPr>
        <w:t>.</w:t>
      </w:r>
    </w:p>
    <w:p w14:paraId="6E7C85A5" w14:textId="77777777" w:rsidR="00D14D1C" w:rsidRPr="008456BE" w:rsidRDefault="00D14D1C" w:rsidP="00D14D1C">
      <w:pPr>
        <w:pStyle w:val="Prrafodelista"/>
        <w:ind w:left="2160"/>
        <w:rPr>
          <w:rFonts w:ascii="Arial" w:hAnsi="Arial" w:cs="Arial"/>
        </w:rPr>
      </w:pPr>
    </w:p>
    <w:p w14:paraId="3A1FF989" w14:textId="77777777" w:rsidR="0061761B" w:rsidRPr="008456BE" w:rsidRDefault="007E5C29" w:rsidP="00FC223A">
      <w:pPr>
        <w:pStyle w:val="Prrafodelista"/>
        <w:numPr>
          <w:ilvl w:val="1"/>
          <w:numId w:val="26"/>
        </w:numPr>
        <w:rPr>
          <w:rFonts w:ascii="Arial" w:hAnsi="Arial" w:cs="Arial"/>
        </w:rPr>
      </w:pPr>
      <w:r w:rsidRPr="008456BE">
        <w:rPr>
          <w:rFonts w:ascii="Arial" w:hAnsi="Arial" w:cs="Arial"/>
        </w:rPr>
        <w:lastRenderedPageBreak/>
        <w:t>La segunda es un PS sobre los ejes 50 y 110 de unos 75.2 m de longitud entre las estaciones 30+406.88 y 30+482.048</w:t>
      </w:r>
      <w:r w:rsidR="00D14D1C" w:rsidRPr="008456BE">
        <w:rPr>
          <w:rFonts w:ascii="Arial" w:hAnsi="Arial" w:cs="Arial"/>
        </w:rPr>
        <w:t>. S</w:t>
      </w:r>
      <w:r w:rsidR="0061761B" w:rsidRPr="008456BE">
        <w:rPr>
          <w:rFonts w:ascii="Arial" w:hAnsi="Arial" w:cs="Arial"/>
        </w:rPr>
        <w:t xml:space="preserve">e proyecta de forma que el punto bajo que se presenta en </w:t>
      </w:r>
      <w:r w:rsidR="00D14D1C" w:rsidRPr="008456BE">
        <w:rPr>
          <w:rFonts w:ascii="Arial" w:hAnsi="Arial" w:cs="Arial"/>
        </w:rPr>
        <w:t xml:space="preserve">la estación 30+284.461 de </w:t>
      </w:r>
      <w:r w:rsidR="0061761B" w:rsidRPr="008456BE">
        <w:rPr>
          <w:rFonts w:ascii="Arial" w:hAnsi="Arial" w:cs="Arial"/>
        </w:rPr>
        <w:t xml:space="preserve">la curva vertical en columpio del PIV </w:t>
      </w:r>
      <w:r w:rsidR="005B471F" w:rsidRPr="008456BE">
        <w:rPr>
          <w:rFonts w:ascii="Arial" w:hAnsi="Arial" w:cs="Arial"/>
        </w:rPr>
        <w:t xml:space="preserve">de K = 15 </w:t>
      </w:r>
      <w:r w:rsidR="0061761B" w:rsidRPr="008456BE">
        <w:rPr>
          <w:rFonts w:ascii="Arial" w:hAnsi="Arial" w:cs="Arial"/>
        </w:rPr>
        <w:t xml:space="preserve">coincida </w:t>
      </w:r>
      <w:r w:rsidR="00D14D1C" w:rsidRPr="008456BE">
        <w:rPr>
          <w:rFonts w:ascii="Arial" w:hAnsi="Arial" w:cs="Arial"/>
        </w:rPr>
        <w:t xml:space="preserve">prácticamente con </w:t>
      </w:r>
      <w:r w:rsidR="0061761B" w:rsidRPr="008456BE">
        <w:rPr>
          <w:rFonts w:ascii="Arial" w:hAnsi="Arial" w:cs="Arial"/>
        </w:rPr>
        <w:t xml:space="preserve">su salida. Ello permite proyectar una obra de drenaje en canal por la orilla derecha que comienza en su salida y que se proponga hasta el portal de entrada del túnel del “Eje 50” donde con un lavadero escalonado con sección de canal y paredes verticales lleva las aguas </w:t>
      </w:r>
      <w:r w:rsidR="005B471F" w:rsidRPr="008456BE">
        <w:rPr>
          <w:rFonts w:ascii="Arial" w:hAnsi="Arial" w:cs="Arial"/>
        </w:rPr>
        <w:t xml:space="preserve">por el talud derecho de dicho eje </w:t>
      </w:r>
      <w:r w:rsidR="0061761B" w:rsidRPr="008456BE">
        <w:rPr>
          <w:rFonts w:ascii="Arial" w:hAnsi="Arial" w:cs="Arial"/>
        </w:rPr>
        <w:t xml:space="preserve">a un pozo de captación </w:t>
      </w:r>
      <w:r w:rsidR="00E61E69" w:rsidRPr="008456BE">
        <w:rPr>
          <w:rFonts w:ascii="Arial" w:hAnsi="Arial" w:cs="Arial"/>
        </w:rPr>
        <w:t xml:space="preserve">antes del portal </w:t>
      </w:r>
      <w:r w:rsidR="005B471F" w:rsidRPr="008456BE">
        <w:rPr>
          <w:rFonts w:ascii="Arial" w:hAnsi="Arial" w:cs="Arial"/>
        </w:rPr>
        <w:t xml:space="preserve">del túnel </w:t>
      </w:r>
      <w:r w:rsidR="0061761B" w:rsidRPr="008456BE">
        <w:rPr>
          <w:rFonts w:ascii="Arial" w:hAnsi="Arial" w:cs="Arial"/>
        </w:rPr>
        <w:t xml:space="preserve">que recoge también las aguas de la cuneta derecha del eje 50. </w:t>
      </w:r>
      <w:r w:rsidR="00383597" w:rsidRPr="008456BE">
        <w:rPr>
          <w:rFonts w:ascii="Arial" w:hAnsi="Arial" w:cs="Arial"/>
        </w:rPr>
        <w:t>La geometría de este lavadero se define en el eje “</w:t>
      </w:r>
      <w:r w:rsidR="00FC223A" w:rsidRPr="008456BE">
        <w:rPr>
          <w:rFonts w:ascii="Arial" w:hAnsi="Arial" w:cs="Arial"/>
        </w:rPr>
        <w:t>MM20 Lavadero escalonado túnel Eje 50</w:t>
      </w:r>
      <w:r w:rsidR="00383597" w:rsidRPr="008456BE">
        <w:rPr>
          <w:rFonts w:ascii="Arial" w:hAnsi="Arial" w:cs="Arial"/>
        </w:rPr>
        <w:t xml:space="preserve">”. </w:t>
      </w:r>
      <w:r w:rsidR="0061761B" w:rsidRPr="008456BE">
        <w:rPr>
          <w:rFonts w:ascii="Arial" w:hAnsi="Arial" w:cs="Arial"/>
        </w:rPr>
        <w:t>E</w:t>
      </w:r>
      <w:r w:rsidR="00E61E69" w:rsidRPr="008456BE">
        <w:rPr>
          <w:rFonts w:ascii="Arial" w:hAnsi="Arial" w:cs="Arial"/>
        </w:rPr>
        <w:t>n</w:t>
      </w:r>
      <w:r w:rsidR="0061761B" w:rsidRPr="008456BE">
        <w:rPr>
          <w:rFonts w:ascii="Arial" w:hAnsi="Arial" w:cs="Arial"/>
        </w:rPr>
        <w:t xml:space="preserve"> dicho pozo </w:t>
      </w:r>
      <w:r w:rsidR="00E61E69" w:rsidRPr="008456BE">
        <w:rPr>
          <w:rFonts w:ascii="Arial" w:hAnsi="Arial" w:cs="Arial"/>
        </w:rPr>
        <w:t>nace</w:t>
      </w:r>
      <w:r w:rsidR="0061761B" w:rsidRPr="008456BE">
        <w:rPr>
          <w:rFonts w:ascii="Arial" w:hAnsi="Arial" w:cs="Arial"/>
        </w:rPr>
        <w:t xml:space="preserve"> un ducto que </w:t>
      </w:r>
      <w:r w:rsidR="00E61E69" w:rsidRPr="008456BE">
        <w:rPr>
          <w:rFonts w:ascii="Arial" w:hAnsi="Arial" w:cs="Arial"/>
        </w:rPr>
        <w:t xml:space="preserve">discurre </w:t>
      </w:r>
      <w:r w:rsidR="0061761B" w:rsidRPr="008456BE">
        <w:rPr>
          <w:rFonts w:ascii="Arial" w:hAnsi="Arial" w:cs="Arial"/>
        </w:rPr>
        <w:t xml:space="preserve">bajo </w:t>
      </w:r>
      <w:r w:rsidR="00E61E69" w:rsidRPr="008456BE">
        <w:rPr>
          <w:rFonts w:ascii="Arial" w:hAnsi="Arial" w:cs="Arial"/>
        </w:rPr>
        <w:t xml:space="preserve">la </w:t>
      </w:r>
      <w:r w:rsidR="0061761B" w:rsidRPr="008456BE">
        <w:rPr>
          <w:rFonts w:ascii="Arial" w:hAnsi="Arial" w:cs="Arial"/>
        </w:rPr>
        <w:t xml:space="preserve">cuneta </w:t>
      </w:r>
      <w:r w:rsidR="00E61E69" w:rsidRPr="008456BE">
        <w:rPr>
          <w:rFonts w:ascii="Arial" w:hAnsi="Arial" w:cs="Arial"/>
        </w:rPr>
        <w:t>derecha del eje 50</w:t>
      </w:r>
      <w:r w:rsidR="005B471F" w:rsidRPr="008456BE">
        <w:rPr>
          <w:rFonts w:ascii="Arial" w:hAnsi="Arial" w:cs="Arial"/>
        </w:rPr>
        <w:t xml:space="preserve"> y</w:t>
      </w:r>
      <w:r w:rsidR="00E61E69" w:rsidRPr="008456BE">
        <w:rPr>
          <w:rFonts w:ascii="Arial" w:hAnsi="Arial" w:cs="Arial"/>
        </w:rPr>
        <w:t xml:space="preserve"> atraviesa el túnel</w:t>
      </w:r>
      <w:r w:rsidR="00FC611E" w:rsidRPr="008456BE">
        <w:rPr>
          <w:rFonts w:ascii="Arial" w:hAnsi="Arial" w:cs="Arial"/>
        </w:rPr>
        <w:t>. A partir de este punto será el proyectista del drenaje junto con el del diseño geométrico quienes determinen la solución adoptada</w:t>
      </w:r>
      <w:r w:rsidR="005B471F" w:rsidRPr="008456BE">
        <w:rPr>
          <w:rFonts w:ascii="Arial" w:hAnsi="Arial" w:cs="Arial"/>
        </w:rPr>
        <w:t xml:space="preserve"> para dar salida a las aguas</w:t>
      </w:r>
      <w:r w:rsidR="00FC611E" w:rsidRPr="008456BE">
        <w:rPr>
          <w:rFonts w:ascii="Arial" w:hAnsi="Arial" w:cs="Arial"/>
        </w:rPr>
        <w:t>.</w:t>
      </w:r>
    </w:p>
    <w:p w14:paraId="77B4DA80" w14:textId="77777777" w:rsidR="0041696F" w:rsidRPr="008456BE" w:rsidRDefault="0041696F" w:rsidP="005B471F">
      <w:pPr>
        <w:ind w:left="708"/>
        <w:rPr>
          <w:rFonts w:ascii="Arial" w:hAnsi="Arial" w:cs="Arial"/>
        </w:rPr>
      </w:pPr>
      <w:r w:rsidRPr="008456BE">
        <w:rPr>
          <w:rFonts w:ascii="Arial" w:hAnsi="Arial" w:cs="Arial"/>
        </w:rPr>
        <w:t>En ambas estructuras la velocidad de proyecto es de 50 km/h que pasa a 60 km/h una vez superada la segunda estructura.</w:t>
      </w:r>
    </w:p>
    <w:p w14:paraId="702F699E" w14:textId="77777777" w:rsidR="00382421" w:rsidRPr="008456BE" w:rsidRDefault="005B471F" w:rsidP="005B471F">
      <w:pPr>
        <w:ind w:left="708"/>
        <w:rPr>
          <w:rFonts w:ascii="Arial" w:hAnsi="Arial" w:cs="Arial"/>
        </w:rPr>
      </w:pPr>
      <w:r w:rsidRPr="008456BE">
        <w:rPr>
          <w:rFonts w:ascii="Arial" w:hAnsi="Arial" w:cs="Arial"/>
        </w:rPr>
        <w:t>El eje 30 es un carril unidireccional hasta la estación 30+449.105 donde comienza e</w:t>
      </w:r>
      <w:r w:rsidR="00E61E69" w:rsidRPr="008456BE">
        <w:rPr>
          <w:rFonts w:ascii="Arial" w:hAnsi="Arial" w:cs="Arial"/>
        </w:rPr>
        <w:t xml:space="preserve">l </w:t>
      </w:r>
      <w:r w:rsidR="002A7AC3" w:rsidRPr="008456BE">
        <w:rPr>
          <w:rFonts w:ascii="Arial" w:hAnsi="Arial" w:cs="Arial"/>
        </w:rPr>
        <w:t xml:space="preserve">carril </w:t>
      </w:r>
      <w:r w:rsidRPr="008456BE">
        <w:rPr>
          <w:rFonts w:ascii="Arial" w:hAnsi="Arial" w:cs="Arial"/>
        </w:rPr>
        <w:t>de la calzada izquierda</w:t>
      </w:r>
      <w:r w:rsidR="002A7AC3" w:rsidRPr="008456BE">
        <w:rPr>
          <w:rFonts w:ascii="Arial" w:hAnsi="Arial" w:cs="Arial"/>
        </w:rPr>
        <w:t xml:space="preserve"> </w:t>
      </w:r>
      <w:r w:rsidRPr="008456BE">
        <w:rPr>
          <w:rFonts w:ascii="Arial" w:hAnsi="Arial" w:cs="Arial"/>
        </w:rPr>
        <w:t xml:space="preserve">en medio de la estructura del </w:t>
      </w:r>
      <w:r w:rsidR="002A7AC3" w:rsidRPr="008456BE">
        <w:rPr>
          <w:rFonts w:ascii="Arial" w:hAnsi="Arial" w:cs="Arial"/>
        </w:rPr>
        <w:t>PS</w:t>
      </w:r>
      <w:r w:rsidRPr="008456BE">
        <w:rPr>
          <w:rFonts w:ascii="Arial" w:hAnsi="Arial" w:cs="Arial"/>
        </w:rPr>
        <w:t xml:space="preserve">. Este carril </w:t>
      </w:r>
      <w:r w:rsidR="002A7AC3" w:rsidRPr="008456BE">
        <w:rPr>
          <w:rFonts w:ascii="Arial" w:hAnsi="Arial" w:cs="Arial"/>
        </w:rPr>
        <w:t xml:space="preserve">presenta continuidad </w:t>
      </w:r>
      <w:r w:rsidR="007D447B" w:rsidRPr="008456BE">
        <w:rPr>
          <w:rFonts w:ascii="Arial" w:hAnsi="Arial" w:cs="Arial"/>
        </w:rPr>
        <w:t xml:space="preserve">en sentido inverso </w:t>
      </w:r>
      <w:r w:rsidR="002A7AC3" w:rsidRPr="008456BE">
        <w:rPr>
          <w:rFonts w:ascii="Arial" w:hAnsi="Arial" w:cs="Arial"/>
        </w:rPr>
        <w:t>por el “Eje 32” mediante un pequeño tramo unid</w:t>
      </w:r>
      <w:r w:rsidR="00EC4FBD" w:rsidRPr="008456BE">
        <w:rPr>
          <w:rFonts w:ascii="Arial" w:hAnsi="Arial" w:cs="Arial"/>
        </w:rPr>
        <w:t>i</w:t>
      </w:r>
      <w:r w:rsidR="002A7AC3" w:rsidRPr="008456BE">
        <w:rPr>
          <w:rFonts w:ascii="Arial" w:hAnsi="Arial" w:cs="Arial"/>
        </w:rPr>
        <w:t xml:space="preserve">reccional </w:t>
      </w:r>
      <w:r w:rsidRPr="008456BE">
        <w:rPr>
          <w:rFonts w:ascii="Arial" w:hAnsi="Arial" w:cs="Arial"/>
        </w:rPr>
        <w:t xml:space="preserve">de 155.49 m </w:t>
      </w:r>
      <w:r w:rsidR="002A7AC3" w:rsidRPr="008456BE">
        <w:rPr>
          <w:rFonts w:ascii="Arial" w:hAnsi="Arial" w:cs="Arial"/>
        </w:rPr>
        <w:t xml:space="preserve">que </w:t>
      </w:r>
      <w:r w:rsidRPr="008456BE">
        <w:rPr>
          <w:rFonts w:ascii="Arial" w:hAnsi="Arial" w:cs="Arial"/>
        </w:rPr>
        <w:t>continua por</w:t>
      </w:r>
      <w:r w:rsidR="002A7AC3" w:rsidRPr="008456BE">
        <w:rPr>
          <w:rFonts w:ascii="Arial" w:hAnsi="Arial" w:cs="Arial"/>
        </w:rPr>
        <w:t xml:space="preserve"> el “Eje 35”</w:t>
      </w:r>
      <w:r w:rsidR="006D2B45" w:rsidRPr="008456BE">
        <w:rPr>
          <w:rFonts w:ascii="Arial" w:hAnsi="Arial" w:cs="Arial"/>
        </w:rPr>
        <w:t xml:space="preserve"> en 35+364.52</w:t>
      </w:r>
      <w:r w:rsidR="002A7AC3" w:rsidRPr="008456BE">
        <w:rPr>
          <w:rFonts w:ascii="Arial" w:hAnsi="Arial" w:cs="Arial"/>
        </w:rPr>
        <w:t xml:space="preserve">, </w:t>
      </w:r>
      <w:r w:rsidRPr="008456BE">
        <w:rPr>
          <w:rFonts w:ascii="Arial" w:hAnsi="Arial" w:cs="Arial"/>
        </w:rPr>
        <w:t>donde</w:t>
      </w:r>
      <w:r w:rsidR="002A7AC3" w:rsidRPr="008456BE">
        <w:rPr>
          <w:rFonts w:ascii="Arial" w:hAnsi="Arial" w:cs="Arial"/>
        </w:rPr>
        <w:t xml:space="preserve"> mantiene la prioridad </w:t>
      </w:r>
      <w:r w:rsidR="00382421" w:rsidRPr="008456BE">
        <w:rPr>
          <w:rFonts w:ascii="Arial" w:hAnsi="Arial" w:cs="Arial"/>
        </w:rPr>
        <w:t xml:space="preserve">respecto al </w:t>
      </w:r>
      <w:r w:rsidR="002A7AC3" w:rsidRPr="008456BE">
        <w:rPr>
          <w:rFonts w:ascii="Arial" w:hAnsi="Arial" w:cs="Arial"/>
        </w:rPr>
        <w:t xml:space="preserve">tramo anterior </w:t>
      </w:r>
      <w:r w:rsidR="006D2B45" w:rsidRPr="008456BE">
        <w:rPr>
          <w:rFonts w:ascii="Arial" w:hAnsi="Arial" w:cs="Arial"/>
        </w:rPr>
        <w:t>de disco eje</w:t>
      </w:r>
      <w:r w:rsidR="00382421" w:rsidRPr="008456BE">
        <w:rPr>
          <w:rFonts w:ascii="Arial" w:hAnsi="Arial" w:cs="Arial"/>
        </w:rPr>
        <w:t xml:space="preserve"> que </w:t>
      </w:r>
      <w:r w:rsidR="006D2B45" w:rsidRPr="008456BE">
        <w:rPr>
          <w:rFonts w:ascii="Arial" w:hAnsi="Arial" w:cs="Arial"/>
        </w:rPr>
        <w:t xml:space="preserve">procede de </w:t>
      </w:r>
      <w:r w:rsidR="00382421" w:rsidRPr="008456BE">
        <w:rPr>
          <w:rFonts w:ascii="Arial" w:hAnsi="Arial" w:cs="Arial"/>
        </w:rPr>
        <w:t>Atotonilco cuota</w:t>
      </w:r>
      <w:r w:rsidR="002A7AC3" w:rsidRPr="008456BE">
        <w:rPr>
          <w:rFonts w:ascii="Arial" w:hAnsi="Arial" w:cs="Arial"/>
        </w:rPr>
        <w:t xml:space="preserve">, ya que </w:t>
      </w:r>
      <w:r w:rsidRPr="008456BE">
        <w:rPr>
          <w:rFonts w:ascii="Arial" w:hAnsi="Arial" w:cs="Arial"/>
        </w:rPr>
        <w:t xml:space="preserve">en este tramo </w:t>
      </w:r>
      <w:r w:rsidR="006D2B45" w:rsidRPr="008456BE">
        <w:rPr>
          <w:rFonts w:ascii="Arial" w:hAnsi="Arial" w:cs="Arial"/>
        </w:rPr>
        <w:t xml:space="preserve">de </w:t>
      </w:r>
      <w:r w:rsidRPr="008456BE">
        <w:rPr>
          <w:rFonts w:ascii="Arial" w:hAnsi="Arial" w:cs="Arial"/>
        </w:rPr>
        <w:t xml:space="preserve">364.52 </w:t>
      </w:r>
      <w:r w:rsidR="006D2B45" w:rsidRPr="008456BE">
        <w:rPr>
          <w:rFonts w:ascii="Arial" w:hAnsi="Arial" w:cs="Arial"/>
        </w:rPr>
        <w:t xml:space="preserve">m </w:t>
      </w:r>
      <w:r w:rsidRPr="008456BE">
        <w:rPr>
          <w:rFonts w:ascii="Arial" w:hAnsi="Arial" w:cs="Arial"/>
        </w:rPr>
        <w:t xml:space="preserve">se </w:t>
      </w:r>
      <w:r w:rsidR="002A7AC3" w:rsidRPr="008456BE">
        <w:rPr>
          <w:rFonts w:ascii="Arial" w:hAnsi="Arial" w:cs="Arial"/>
        </w:rPr>
        <w:t>presenta</w:t>
      </w:r>
      <w:r w:rsidR="00382421" w:rsidRPr="008456BE">
        <w:rPr>
          <w:rFonts w:ascii="Arial" w:hAnsi="Arial" w:cs="Arial"/>
        </w:rPr>
        <w:t xml:space="preserve"> un tránsito muy bajo.</w:t>
      </w:r>
      <w:r w:rsidR="00D763A9" w:rsidRPr="008456BE">
        <w:rPr>
          <w:rFonts w:ascii="Arial" w:hAnsi="Arial" w:cs="Arial"/>
        </w:rPr>
        <w:t xml:space="preserve"> </w:t>
      </w:r>
      <w:r w:rsidR="00EC4FBD" w:rsidRPr="008456BE">
        <w:rPr>
          <w:rFonts w:ascii="Arial" w:hAnsi="Arial" w:cs="Arial"/>
        </w:rPr>
        <w:t xml:space="preserve">El </w:t>
      </w:r>
      <w:r w:rsidR="002A7AC3" w:rsidRPr="008456BE">
        <w:rPr>
          <w:rFonts w:ascii="Arial" w:hAnsi="Arial" w:cs="Arial"/>
        </w:rPr>
        <w:t>carril del “Eje 32”</w:t>
      </w:r>
      <w:r w:rsidR="007D447B" w:rsidRPr="008456BE">
        <w:rPr>
          <w:rFonts w:ascii="Arial" w:hAnsi="Arial" w:cs="Arial"/>
        </w:rPr>
        <w:t>,</w:t>
      </w:r>
      <w:r w:rsidR="002A7AC3" w:rsidRPr="008456BE">
        <w:rPr>
          <w:rFonts w:ascii="Arial" w:hAnsi="Arial" w:cs="Arial"/>
        </w:rPr>
        <w:t xml:space="preserve"> </w:t>
      </w:r>
      <w:r w:rsidR="007D447B" w:rsidRPr="008456BE">
        <w:rPr>
          <w:rFonts w:ascii="Arial" w:hAnsi="Arial" w:cs="Arial"/>
        </w:rPr>
        <w:t xml:space="preserve">con TDPA de 9,514 vehículos procedentes de Atotonilco libre, </w:t>
      </w:r>
      <w:r w:rsidR="00D763A9" w:rsidRPr="008456BE">
        <w:rPr>
          <w:rFonts w:ascii="Arial" w:hAnsi="Arial" w:cs="Arial"/>
        </w:rPr>
        <w:t xml:space="preserve">continua por el </w:t>
      </w:r>
      <w:r w:rsidR="002A7AC3" w:rsidRPr="008456BE">
        <w:rPr>
          <w:rFonts w:ascii="Arial" w:hAnsi="Arial" w:cs="Arial"/>
        </w:rPr>
        <w:t>“E</w:t>
      </w:r>
      <w:r w:rsidR="00D763A9" w:rsidRPr="008456BE">
        <w:rPr>
          <w:rFonts w:ascii="Arial" w:hAnsi="Arial" w:cs="Arial"/>
        </w:rPr>
        <w:t>je 35</w:t>
      </w:r>
      <w:r w:rsidR="002A7AC3" w:rsidRPr="008456BE">
        <w:rPr>
          <w:rFonts w:ascii="Arial" w:hAnsi="Arial" w:cs="Arial"/>
        </w:rPr>
        <w:t>”</w:t>
      </w:r>
      <w:r w:rsidR="00D763A9" w:rsidRPr="008456BE">
        <w:rPr>
          <w:rFonts w:ascii="Arial" w:hAnsi="Arial" w:cs="Arial"/>
        </w:rPr>
        <w:t xml:space="preserve"> hasta la conexión con la carretera actual </w:t>
      </w:r>
      <w:r w:rsidR="00EC4FBD" w:rsidRPr="008456BE">
        <w:rPr>
          <w:rFonts w:ascii="Arial" w:hAnsi="Arial" w:cs="Arial"/>
        </w:rPr>
        <w:t xml:space="preserve">de </w:t>
      </w:r>
      <w:r w:rsidR="00D763A9" w:rsidRPr="008456BE">
        <w:rPr>
          <w:rFonts w:ascii="Arial" w:hAnsi="Arial" w:cs="Arial"/>
        </w:rPr>
        <w:t>Pachuca libre.</w:t>
      </w:r>
    </w:p>
    <w:p w14:paraId="65F3BBD2" w14:textId="77777777" w:rsidR="00511156" w:rsidRPr="008456BE" w:rsidRDefault="006D2B45" w:rsidP="005B471F">
      <w:pPr>
        <w:ind w:left="708"/>
        <w:rPr>
          <w:rFonts w:ascii="Arial" w:hAnsi="Arial" w:cs="Arial"/>
        </w:rPr>
      </w:pPr>
      <w:r w:rsidRPr="008456BE">
        <w:rPr>
          <w:rFonts w:ascii="Arial" w:hAnsi="Arial" w:cs="Arial"/>
        </w:rPr>
        <w:t>El PS</w:t>
      </w:r>
      <w:r w:rsidR="00511156" w:rsidRPr="008456BE">
        <w:rPr>
          <w:rFonts w:ascii="Arial" w:hAnsi="Arial" w:cs="Arial"/>
        </w:rPr>
        <w:t xml:space="preserve"> indicado requiere desplazar el </w:t>
      </w:r>
      <w:r w:rsidR="00EC4FBD" w:rsidRPr="008456BE">
        <w:rPr>
          <w:rFonts w:ascii="Arial" w:hAnsi="Arial" w:cs="Arial"/>
        </w:rPr>
        <w:t>“</w:t>
      </w:r>
      <w:r w:rsidR="00511156" w:rsidRPr="008456BE">
        <w:rPr>
          <w:rFonts w:ascii="Arial" w:hAnsi="Arial" w:cs="Arial"/>
        </w:rPr>
        <w:t>Eje 35</w:t>
      </w:r>
      <w:r w:rsidR="00EC4FBD" w:rsidRPr="008456BE">
        <w:rPr>
          <w:rFonts w:ascii="Arial" w:hAnsi="Arial" w:cs="Arial"/>
        </w:rPr>
        <w:t>”</w:t>
      </w:r>
      <w:r w:rsidR="00511156" w:rsidRPr="008456BE">
        <w:rPr>
          <w:rFonts w:ascii="Arial" w:hAnsi="Arial" w:cs="Arial"/>
        </w:rPr>
        <w:t xml:space="preserve"> para reducir costos, lo que hace que sea necesario liberar una pequeña construcción cuyo cartel publicitario indica que se trata de una caseta de venta de terrenos.</w:t>
      </w:r>
    </w:p>
    <w:p w14:paraId="52795702" w14:textId="77777777" w:rsidR="00171465" w:rsidRPr="008456BE" w:rsidRDefault="0093728C" w:rsidP="0093728C">
      <w:pPr>
        <w:ind w:left="708"/>
        <w:rPr>
          <w:rFonts w:ascii="Arial" w:hAnsi="Arial" w:cs="Arial"/>
        </w:rPr>
      </w:pPr>
      <w:r w:rsidRPr="008456BE">
        <w:rPr>
          <w:rFonts w:ascii="Arial" w:hAnsi="Arial" w:cs="Arial"/>
        </w:rPr>
        <w:t>L</w:t>
      </w:r>
      <w:r w:rsidR="00171465" w:rsidRPr="008456BE">
        <w:rPr>
          <w:rFonts w:ascii="Arial" w:hAnsi="Arial" w:cs="Arial"/>
        </w:rPr>
        <w:t xml:space="preserve">a entrada actual desde Atotonilco libre presenta </w:t>
      </w:r>
      <w:r w:rsidRPr="008456BE">
        <w:rPr>
          <w:rFonts w:ascii="Arial" w:hAnsi="Arial" w:cs="Arial"/>
        </w:rPr>
        <w:t xml:space="preserve">fricciones debido a las construcciones y accesos de caminos del entorno, por lo que presenta en la actualidad señalamiento de </w:t>
      </w:r>
      <w:r w:rsidR="00171465" w:rsidRPr="008456BE">
        <w:rPr>
          <w:rFonts w:ascii="Arial" w:hAnsi="Arial" w:cs="Arial"/>
        </w:rPr>
        <w:t xml:space="preserve">reducción de velocidad de 40 km/h, pero la geometría reúne condiciones de mayor velocidad. Por ello, se proyectan carriles laterales </w:t>
      </w:r>
      <w:r w:rsidR="007C4207" w:rsidRPr="008456BE">
        <w:rPr>
          <w:rFonts w:ascii="Arial" w:hAnsi="Arial" w:cs="Arial"/>
        </w:rPr>
        <w:t xml:space="preserve">adicionales </w:t>
      </w:r>
      <w:r w:rsidR="00171465" w:rsidRPr="008456BE">
        <w:rPr>
          <w:rFonts w:ascii="Arial" w:hAnsi="Arial" w:cs="Arial"/>
        </w:rPr>
        <w:t xml:space="preserve">en ambos márgenes </w:t>
      </w:r>
      <w:r w:rsidRPr="008456BE">
        <w:rPr>
          <w:rFonts w:ascii="Arial" w:hAnsi="Arial" w:cs="Arial"/>
        </w:rPr>
        <w:t xml:space="preserve">que permita </w:t>
      </w:r>
      <w:r w:rsidR="00171465" w:rsidRPr="008456BE">
        <w:rPr>
          <w:rFonts w:ascii="Arial" w:hAnsi="Arial" w:cs="Arial"/>
        </w:rPr>
        <w:t xml:space="preserve">reducir </w:t>
      </w:r>
      <w:r w:rsidRPr="008456BE">
        <w:rPr>
          <w:rFonts w:ascii="Arial" w:hAnsi="Arial" w:cs="Arial"/>
        </w:rPr>
        <w:t xml:space="preserve">dicha fricción y permitir así </w:t>
      </w:r>
      <w:r w:rsidR="00171465" w:rsidRPr="008456BE">
        <w:rPr>
          <w:rFonts w:ascii="Arial" w:hAnsi="Arial" w:cs="Arial"/>
        </w:rPr>
        <w:t>una velocidad de 60 km/h en este tramo inicial</w:t>
      </w:r>
      <w:r w:rsidRPr="008456BE">
        <w:rPr>
          <w:rFonts w:ascii="Arial" w:hAnsi="Arial" w:cs="Arial"/>
        </w:rPr>
        <w:t xml:space="preserve"> en sentido inverso</w:t>
      </w:r>
      <w:r w:rsidR="00171465" w:rsidRPr="008456BE">
        <w:rPr>
          <w:rFonts w:ascii="Arial" w:hAnsi="Arial" w:cs="Arial"/>
        </w:rPr>
        <w:t>.</w:t>
      </w:r>
    </w:p>
    <w:p w14:paraId="140BBAE6" w14:textId="77777777" w:rsidR="00B66230" w:rsidRPr="008456BE" w:rsidRDefault="0041696F" w:rsidP="005B471F">
      <w:pPr>
        <w:ind w:left="708"/>
        <w:rPr>
          <w:rFonts w:ascii="Arial" w:hAnsi="Arial" w:cs="Arial"/>
        </w:rPr>
      </w:pPr>
      <w:r w:rsidRPr="008456BE">
        <w:rPr>
          <w:rFonts w:ascii="Arial" w:hAnsi="Arial" w:cs="Arial"/>
        </w:rPr>
        <w:t>En la estación 30+652.457 s</w:t>
      </w:r>
      <w:r w:rsidR="00171465" w:rsidRPr="008456BE">
        <w:rPr>
          <w:rFonts w:ascii="Arial" w:hAnsi="Arial" w:cs="Arial"/>
        </w:rPr>
        <w:t>e establece una conexión con Atotonilco cuota</w:t>
      </w:r>
      <w:r w:rsidRPr="008456BE">
        <w:rPr>
          <w:rFonts w:ascii="Arial" w:hAnsi="Arial" w:cs="Arial"/>
        </w:rPr>
        <w:t xml:space="preserve"> mediante el diseño de un carril central de 134 m de longitud y con 64 m de transición que nace inmediatamente después de la estructura de PS y que </w:t>
      </w:r>
      <w:r w:rsidR="00D84CF4" w:rsidRPr="008456BE">
        <w:rPr>
          <w:rFonts w:ascii="Arial" w:hAnsi="Arial" w:cs="Arial"/>
        </w:rPr>
        <w:t>continúa</w:t>
      </w:r>
      <w:r w:rsidRPr="008456BE">
        <w:rPr>
          <w:rFonts w:ascii="Arial" w:hAnsi="Arial" w:cs="Arial"/>
        </w:rPr>
        <w:t xml:space="preserve"> por el eje 90 en la estación 90+038.004. E</w:t>
      </w:r>
      <w:r w:rsidR="00171465" w:rsidRPr="008456BE">
        <w:rPr>
          <w:rFonts w:ascii="Arial" w:hAnsi="Arial" w:cs="Arial"/>
        </w:rPr>
        <w:t xml:space="preserve">l radio </w:t>
      </w:r>
      <w:r w:rsidRPr="008456BE">
        <w:rPr>
          <w:rFonts w:ascii="Arial" w:hAnsi="Arial" w:cs="Arial"/>
        </w:rPr>
        <w:t>de la orilla interior de la calzada de la salida proyectada</w:t>
      </w:r>
      <w:r w:rsidR="00171465" w:rsidRPr="008456BE">
        <w:rPr>
          <w:rFonts w:ascii="Arial" w:hAnsi="Arial" w:cs="Arial"/>
        </w:rPr>
        <w:t xml:space="preserve"> es de </w:t>
      </w:r>
      <w:r w:rsidRPr="008456BE">
        <w:rPr>
          <w:rFonts w:ascii="Arial" w:hAnsi="Arial" w:cs="Arial"/>
        </w:rPr>
        <w:t>20</w:t>
      </w:r>
      <w:r w:rsidR="00171465" w:rsidRPr="008456BE">
        <w:rPr>
          <w:rFonts w:ascii="Arial" w:hAnsi="Arial" w:cs="Arial"/>
        </w:rPr>
        <w:t xml:space="preserve"> m</w:t>
      </w:r>
      <w:r w:rsidRPr="008456BE">
        <w:rPr>
          <w:rFonts w:ascii="Arial" w:hAnsi="Arial" w:cs="Arial"/>
        </w:rPr>
        <w:t>. El</w:t>
      </w:r>
      <w:r w:rsidR="00171465" w:rsidRPr="008456BE">
        <w:rPr>
          <w:rFonts w:ascii="Arial" w:hAnsi="Arial" w:cs="Arial"/>
        </w:rPr>
        <w:t xml:space="preserve"> tránsito esperado para el año horizonte </w:t>
      </w:r>
      <w:r w:rsidR="00D84CF4" w:rsidRPr="008456BE">
        <w:rPr>
          <w:rFonts w:ascii="Arial" w:hAnsi="Arial" w:cs="Arial"/>
        </w:rPr>
        <w:t xml:space="preserve">en el eje 90 es </w:t>
      </w:r>
      <w:r w:rsidR="00171465" w:rsidRPr="008456BE">
        <w:rPr>
          <w:rFonts w:ascii="Arial" w:hAnsi="Arial" w:cs="Arial"/>
        </w:rPr>
        <w:t>de 281 vehículos de TDPA</w:t>
      </w:r>
      <w:r w:rsidR="00D84CF4" w:rsidRPr="008456BE">
        <w:rPr>
          <w:rFonts w:ascii="Arial" w:hAnsi="Arial" w:cs="Arial"/>
        </w:rPr>
        <w:t>, es decir, es muy bajo</w:t>
      </w:r>
      <w:r w:rsidR="00171465" w:rsidRPr="008456BE">
        <w:rPr>
          <w:rFonts w:ascii="Arial" w:hAnsi="Arial" w:cs="Arial"/>
        </w:rPr>
        <w:t xml:space="preserve">. Este eje </w:t>
      </w:r>
      <w:r w:rsidR="00D84CF4" w:rsidRPr="008456BE">
        <w:rPr>
          <w:rFonts w:ascii="Arial" w:hAnsi="Arial" w:cs="Arial"/>
        </w:rPr>
        <w:t>90 continúa</w:t>
      </w:r>
      <w:r w:rsidR="00171465" w:rsidRPr="008456BE">
        <w:rPr>
          <w:rFonts w:ascii="Arial" w:hAnsi="Arial" w:cs="Arial"/>
        </w:rPr>
        <w:t xml:space="preserve"> con pendiente del – </w:t>
      </w:r>
      <w:r w:rsidR="00D84CF4" w:rsidRPr="008456BE">
        <w:rPr>
          <w:rFonts w:ascii="Arial" w:hAnsi="Arial" w:cs="Arial"/>
        </w:rPr>
        <w:t>6.358</w:t>
      </w:r>
      <w:r w:rsidR="00171465" w:rsidRPr="008456BE">
        <w:rPr>
          <w:rFonts w:ascii="Arial" w:hAnsi="Arial" w:cs="Arial"/>
        </w:rPr>
        <w:t xml:space="preserve"> % hasta conectar con la Vía Principal en donde se proyecta un carr</w:t>
      </w:r>
      <w:r w:rsidR="00B66230" w:rsidRPr="008456BE">
        <w:rPr>
          <w:rFonts w:ascii="Arial" w:hAnsi="Arial" w:cs="Arial"/>
        </w:rPr>
        <w:t>il de aceleración reglamentado.</w:t>
      </w:r>
    </w:p>
    <w:p w14:paraId="210DD4DC" w14:textId="77777777" w:rsidR="00D84CF4" w:rsidRPr="008456BE" w:rsidRDefault="00D84CF4" w:rsidP="005B471F">
      <w:pPr>
        <w:ind w:left="708"/>
        <w:rPr>
          <w:rFonts w:ascii="Arial" w:hAnsi="Arial" w:cs="Arial"/>
        </w:rPr>
      </w:pPr>
      <w:r w:rsidRPr="008456BE">
        <w:rPr>
          <w:rFonts w:ascii="Arial" w:hAnsi="Arial" w:cs="Arial"/>
        </w:rPr>
        <w:t>El eje 90 recoge también el tránsito que procedente de Atotonilco libre acceda a Pachuca cuota mediante el ramal del eje 95 de 8.672 m de longitud con curva de radio 32 m en la orilla interior de la calzada.</w:t>
      </w:r>
      <w:r w:rsidR="007D447B" w:rsidRPr="008456BE">
        <w:rPr>
          <w:rFonts w:ascii="Arial" w:hAnsi="Arial" w:cs="Arial"/>
        </w:rPr>
        <w:t xml:space="preserve"> La TDPA en este ramal es de 191 vehículos.</w:t>
      </w:r>
    </w:p>
    <w:p w14:paraId="2AABC474" w14:textId="77777777" w:rsidR="007C4207" w:rsidRPr="008456BE" w:rsidRDefault="007C4207" w:rsidP="005B471F">
      <w:pPr>
        <w:ind w:left="708"/>
        <w:rPr>
          <w:rFonts w:ascii="Arial" w:hAnsi="Arial" w:cs="Arial"/>
        </w:rPr>
      </w:pPr>
      <w:r w:rsidRPr="008456BE">
        <w:rPr>
          <w:rFonts w:ascii="Arial" w:hAnsi="Arial" w:cs="Arial"/>
        </w:rPr>
        <w:lastRenderedPageBreak/>
        <w:t>En sentido directo en 30+598.369 se amplía carril derecho para dar continuidad al eje 80 que lleva el tránsito procedente del eje 110 y al eje 70 que se incorpora por la derecha en cuña desde Mineral del Monte. Este carril continua hasta 30+731.</w:t>
      </w:r>
      <w:r w:rsidR="00F04E5F" w:rsidRPr="008456BE">
        <w:rPr>
          <w:rFonts w:ascii="Arial" w:hAnsi="Arial" w:cs="Arial"/>
        </w:rPr>
        <w:t xml:space="preserve">54 en 133.17 m para reducir fricciones, conectar con un camino en 30+650 y construcciones laterales, así como para evitar que el tránsito acceda a Atotonilco cuota mediante disposición de barrera rígida de concreto adosada al acotamiento izquierdo </w:t>
      </w:r>
      <w:r w:rsidR="00307015" w:rsidRPr="008456BE">
        <w:rPr>
          <w:rFonts w:ascii="Arial" w:hAnsi="Arial" w:cs="Arial"/>
        </w:rPr>
        <w:t xml:space="preserve">de 0.5 m </w:t>
      </w:r>
      <w:r w:rsidR="00F04E5F" w:rsidRPr="008456BE">
        <w:rPr>
          <w:rFonts w:ascii="Arial" w:hAnsi="Arial" w:cs="Arial"/>
        </w:rPr>
        <w:t>hasta pasado el eje 90.</w:t>
      </w:r>
      <w:r w:rsidR="007D447B" w:rsidRPr="008456BE">
        <w:rPr>
          <w:rFonts w:ascii="Arial" w:hAnsi="Arial" w:cs="Arial"/>
        </w:rPr>
        <w:t xml:space="preserve"> La TDPA del eje 30 de salida hacia Atotonilco libre es de 15,942 vehículos.</w:t>
      </w:r>
    </w:p>
    <w:p w14:paraId="1A9C6963" w14:textId="77777777" w:rsidR="00D84CF4" w:rsidRPr="008456BE" w:rsidRDefault="00D84CF4" w:rsidP="005B471F">
      <w:pPr>
        <w:ind w:left="708"/>
        <w:rPr>
          <w:rFonts w:ascii="Arial" w:hAnsi="Arial" w:cs="Arial"/>
        </w:rPr>
      </w:pPr>
      <w:r w:rsidRPr="008456BE">
        <w:rPr>
          <w:rFonts w:ascii="Arial" w:hAnsi="Arial" w:cs="Arial"/>
        </w:rPr>
        <w:t>E</w:t>
      </w:r>
      <w:r w:rsidR="007C4207" w:rsidRPr="008456BE">
        <w:rPr>
          <w:rFonts w:ascii="Arial" w:hAnsi="Arial" w:cs="Arial"/>
        </w:rPr>
        <w:t>l</w:t>
      </w:r>
      <w:r w:rsidRPr="008456BE">
        <w:rPr>
          <w:rFonts w:ascii="Arial" w:hAnsi="Arial" w:cs="Arial"/>
        </w:rPr>
        <w:t xml:space="preserve"> eje 30 presenta un punto bajo en 30+633.385, por lo que las aguas deberán ser recogidas pasando bajo el eje 90 para conectar con la “OD Canal Eje 30 en 0+665”.</w:t>
      </w:r>
    </w:p>
    <w:p w14:paraId="7D83CD3C" w14:textId="77777777" w:rsidR="00D84CF4" w:rsidRPr="008456BE" w:rsidRDefault="00D84CF4" w:rsidP="005B471F">
      <w:pPr>
        <w:ind w:left="708"/>
        <w:rPr>
          <w:rFonts w:ascii="Arial" w:hAnsi="Arial" w:cs="Arial"/>
        </w:rPr>
      </w:pPr>
      <w:r w:rsidRPr="008456BE">
        <w:rPr>
          <w:rFonts w:ascii="Arial" w:hAnsi="Arial" w:cs="Arial"/>
        </w:rPr>
        <w:t xml:space="preserve">Esta obra de drenaje canaliza las aguas del escurrimiento aprovechando el paso actual bajo el eje 30 que se acondiciona en su entrada y salida soterrándolo hasta pasar bajo el eje 95. A su salida se proyecta en canal que acondiciona </w:t>
      </w:r>
      <w:r w:rsidR="00CE0322" w:rsidRPr="008456BE">
        <w:rPr>
          <w:rFonts w:ascii="Arial" w:hAnsi="Arial" w:cs="Arial"/>
        </w:rPr>
        <w:t xml:space="preserve">el cauce actual </w:t>
      </w:r>
      <w:r w:rsidRPr="008456BE">
        <w:rPr>
          <w:rFonts w:ascii="Arial" w:hAnsi="Arial" w:cs="Arial"/>
        </w:rPr>
        <w:t xml:space="preserve">hasta </w:t>
      </w:r>
      <w:r w:rsidR="006E0F17" w:rsidRPr="008456BE">
        <w:rPr>
          <w:rFonts w:ascii="Arial" w:hAnsi="Arial" w:cs="Arial"/>
        </w:rPr>
        <w:t xml:space="preserve">conectar con la OD </w:t>
      </w:r>
      <w:r w:rsidR="00CE0322" w:rsidRPr="008456BE">
        <w:rPr>
          <w:rFonts w:ascii="Arial" w:hAnsi="Arial" w:cs="Arial"/>
        </w:rPr>
        <w:t xml:space="preserve">110+382 </w:t>
      </w:r>
      <w:r w:rsidR="006E0F17" w:rsidRPr="008456BE">
        <w:rPr>
          <w:rFonts w:ascii="Arial" w:hAnsi="Arial" w:cs="Arial"/>
        </w:rPr>
        <w:t>que atraviesa el eje 110 en dicho cadenamiento.</w:t>
      </w:r>
    </w:p>
    <w:p w14:paraId="44656192" w14:textId="77777777" w:rsidR="00CF7725" w:rsidRPr="008456BE" w:rsidRDefault="00CF7725" w:rsidP="005B471F">
      <w:pPr>
        <w:ind w:left="708"/>
        <w:rPr>
          <w:rFonts w:ascii="Arial" w:hAnsi="Arial" w:cs="Arial"/>
        </w:rPr>
      </w:pPr>
      <w:r w:rsidRPr="008456BE">
        <w:rPr>
          <w:rFonts w:ascii="Arial" w:hAnsi="Arial" w:cs="Arial"/>
        </w:rPr>
        <w:t>En 30+650.868 se proyecta puente peatonal que comunica las construcciones de la izquierda del eje 30 desde 30+570 hasta su final con el núcleo urbano de Mineral del Monte.</w:t>
      </w:r>
    </w:p>
    <w:p w14:paraId="005CF1BD" w14:textId="77777777" w:rsidR="0016383B" w:rsidRPr="008456BE" w:rsidRDefault="0016383B" w:rsidP="00731337">
      <w:pPr>
        <w:rPr>
          <w:rFonts w:ascii="Arial" w:hAnsi="Arial" w:cs="Arial"/>
        </w:rPr>
      </w:pPr>
      <w:r w:rsidRPr="008456BE">
        <w:rPr>
          <w:rFonts w:ascii="Arial" w:hAnsi="Arial" w:cs="Arial"/>
        </w:rPr>
        <w:t>Eje 35</w:t>
      </w:r>
    </w:p>
    <w:p w14:paraId="08B28F05" w14:textId="77777777" w:rsidR="0016383B" w:rsidRPr="008456BE" w:rsidRDefault="0016383B" w:rsidP="00B22FDF">
      <w:pPr>
        <w:ind w:left="708"/>
        <w:rPr>
          <w:rFonts w:ascii="Arial" w:hAnsi="Arial" w:cs="Arial"/>
        </w:rPr>
      </w:pPr>
      <w:r w:rsidRPr="008456BE">
        <w:rPr>
          <w:rFonts w:ascii="Arial" w:hAnsi="Arial" w:cs="Arial"/>
        </w:rPr>
        <w:t>El eje 35 nace como continuación del tercer carril del cuerpo izquierdo de la Vía Principal</w:t>
      </w:r>
      <w:r w:rsidR="00E74D94" w:rsidRPr="008456BE">
        <w:rPr>
          <w:rFonts w:ascii="Arial" w:hAnsi="Arial" w:cs="Arial"/>
        </w:rPr>
        <w:t xml:space="preserve"> con el eje por la orilla izquierda de la calzada</w:t>
      </w:r>
      <w:r w:rsidRPr="008456BE">
        <w:rPr>
          <w:rFonts w:ascii="Arial" w:hAnsi="Arial" w:cs="Arial"/>
        </w:rPr>
        <w:t>.</w:t>
      </w:r>
    </w:p>
    <w:p w14:paraId="45255E80" w14:textId="77777777" w:rsidR="0016383B" w:rsidRPr="008456BE" w:rsidRDefault="0097144E" w:rsidP="00B22FDF">
      <w:pPr>
        <w:ind w:left="708"/>
        <w:rPr>
          <w:rFonts w:ascii="Arial" w:hAnsi="Arial" w:cs="Arial"/>
        </w:rPr>
      </w:pPr>
      <w:r w:rsidRPr="008456BE">
        <w:rPr>
          <w:rFonts w:ascii="Arial" w:hAnsi="Arial" w:cs="Arial"/>
        </w:rPr>
        <w:t>Hasta la estación 35+364.522 el tránsito de TDPA 340 vehículos es muy bajo. En esta estación se amplía carril a la izquierda en el mismo eje para proporcionar continuidad al carril del eje 32 con TDPA de 9,514 vehículos.</w:t>
      </w:r>
    </w:p>
    <w:p w14:paraId="45A738BF" w14:textId="77777777" w:rsidR="000077C9" w:rsidRPr="008456BE" w:rsidRDefault="000077C9" w:rsidP="00B22FDF">
      <w:pPr>
        <w:ind w:left="708"/>
        <w:rPr>
          <w:rFonts w:ascii="Arial" w:hAnsi="Arial" w:cs="Arial"/>
        </w:rPr>
      </w:pPr>
      <w:r w:rsidRPr="008456BE">
        <w:rPr>
          <w:rFonts w:ascii="Arial" w:hAnsi="Arial" w:cs="Arial"/>
        </w:rPr>
        <w:t xml:space="preserve">El carril derecho se prolonga en 181.2 m </w:t>
      </w:r>
      <w:r w:rsidR="00E74D94" w:rsidRPr="008456BE">
        <w:rPr>
          <w:rFonts w:ascii="Arial" w:hAnsi="Arial" w:cs="Arial"/>
        </w:rPr>
        <w:t xml:space="preserve">hasta la estación 35+545.721 </w:t>
      </w:r>
      <w:r w:rsidRPr="008456BE">
        <w:rPr>
          <w:rFonts w:ascii="Arial" w:hAnsi="Arial" w:cs="Arial"/>
        </w:rPr>
        <w:t>mediante carril de 3.5 m de ancho sin acotamiento</w:t>
      </w:r>
      <w:r w:rsidR="00E74D94" w:rsidRPr="008456BE">
        <w:rPr>
          <w:rFonts w:ascii="Arial" w:hAnsi="Arial" w:cs="Arial"/>
        </w:rPr>
        <w:t xml:space="preserve"> donde se pierde dicho carril pasando el eje a discurrir por la orilla derecha de la calzada hasta su final. La longitu</w:t>
      </w:r>
      <w:r w:rsidR="00CD79A6" w:rsidRPr="008456BE">
        <w:rPr>
          <w:rFonts w:ascii="Arial" w:hAnsi="Arial" w:cs="Arial"/>
        </w:rPr>
        <w:t>d del carril derecho del tramo de 181.2 m</w:t>
      </w:r>
      <w:r w:rsidRPr="008456BE">
        <w:rPr>
          <w:rFonts w:ascii="Arial" w:hAnsi="Arial" w:cs="Arial"/>
        </w:rPr>
        <w:t xml:space="preserve"> sirve para reducir las fricciones </w:t>
      </w:r>
      <w:r w:rsidR="0016383B" w:rsidRPr="008456BE">
        <w:rPr>
          <w:rFonts w:ascii="Arial" w:hAnsi="Arial" w:cs="Arial"/>
        </w:rPr>
        <w:t xml:space="preserve">las fricciones </w:t>
      </w:r>
      <w:r w:rsidRPr="008456BE">
        <w:rPr>
          <w:rFonts w:ascii="Arial" w:hAnsi="Arial" w:cs="Arial"/>
        </w:rPr>
        <w:t>con el tránsito de acceso a</w:t>
      </w:r>
      <w:r w:rsidR="0016383B" w:rsidRPr="008456BE">
        <w:rPr>
          <w:rFonts w:ascii="Arial" w:hAnsi="Arial" w:cs="Arial"/>
        </w:rPr>
        <w:t xml:space="preserve"> las construcciones laterales, así como </w:t>
      </w:r>
      <w:r w:rsidRPr="008456BE">
        <w:rPr>
          <w:rFonts w:ascii="Arial" w:hAnsi="Arial" w:cs="Arial"/>
        </w:rPr>
        <w:t>para permitir el entrecruzamiento del que viene de Pachuca cuota que deberá incorporarse al carril izquierdo para seguir hacia Pachuca libre, Pachuca cuota o a Mineral del Chico.</w:t>
      </w:r>
    </w:p>
    <w:p w14:paraId="3B38C34A" w14:textId="77777777" w:rsidR="0016383B" w:rsidRPr="008456BE" w:rsidRDefault="000077C9" w:rsidP="00B22FDF">
      <w:pPr>
        <w:ind w:left="708"/>
        <w:rPr>
          <w:rFonts w:ascii="Arial" w:hAnsi="Arial" w:cs="Arial"/>
        </w:rPr>
      </w:pPr>
      <w:r w:rsidRPr="008456BE">
        <w:rPr>
          <w:rFonts w:ascii="Arial" w:hAnsi="Arial" w:cs="Arial"/>
        </w:rPr>
        <w:t>E</w:t>
      </w:r>
      <w:r w:rsidR="00CD79A6" w:rsidRPr="008456BE">
        <w:rPr>
          <w:rFonts w:ascii="Arial" w:hAnsi="Arial" w:cs="Arial"/>
        </w:rPr>
        <w:t>l</w:t>
      </w:r>
      <w:r w:rsidRPr="008456BE">
        <w:rPr>
          <w:rFonts w:ascii="Arial" w:hAnsi="Arial" w:cs="Arial"/>
        </w:rPr>
        <w:t xml:space="preserve"> carril derecho </w:t>
      </w:r>
      <w:r w:rsidR="00CD79A6" w:rsidRPr="008456BE">
        <w:rPr>
          <w:rFonts w:ascii="Arial" w:hAnsi="Arial" w:cs="Arial"/>
        </w:rPr>
        <w:t>del carril adicional</w:t>
      </w:r>
      <w:r w:rsidR="00B22FDF" w:rsidRPr="008456BE">
        <w:rPr>
          <w:rFonts w:ascii="Arial" w:hAnsi="Arial" w:cs="Arial"/>
        </w:rPr>
        <w:t xml:space="preserve"> </w:t>
      </w:r>
      <w:r w:rsidRPr="008456BE">
        <w:rPr>
          <w:rFonts w:ascii="Arial" w:hAnsi="Arial" w:cs="Arial"/>
        </w:rPr>
        <w:t xml:space="preserve">continúa para dar </w:t>
      </w:r>
      <w:r w:rsidR="0016383B" w:rsidRPr="008456BE">
        <w:rPr>
          <w:rFonts w:ascii="Arial" w:hAnsi="Arial" w:cs="Arial"/>
        </w:rPr>
        <w:t>acceso a un restaurante más elevado situado enfrente de la Estación de Servicio</w:t>
      </w:r>
      <w:r w:rsidRPr="008456BE">
        <w:rPr>
          <w:rFonts w:ascii="Arial" w:hAnsi="Arial" w:cs="Arial"/>
        </w:rPr>
        <w:t xml:space="preserve"> mediante geometría definida en el eje “MM20 Acceso Construcciones 1”</w:t>
      </w:r>
      <w:r w:rsidR="0016383B" w:rsidRPr="008456BE">
        <w:rPr>
          <w:rFonts w:ascii="Arial" w:hAnsi="Arial" w:cs="Arial"/>
        </w:rPr>
        <w:t>.</w:t>
      </w:r>
    </w:p>
    <w:p w14:paraId="0BA8C7CD" w14:textId="77777777" w:rsidR="0016383B" w:rsidRPr="008456BE" w:rsidRDefault="0016383B" w:rsidP="00B22FDF">
      <w:pPr>
        <w:ind w:left="708"/>
        <w:rPr>
          <w:rFonts w:ascii="Arial" w:hAnsi="Arial" w:cs="Arial"/>
        </w:rPr>
      </w:pPr>
      <w:r w:rsidRPr="008456BE">
        <w:rPr>
          <w:rFonts w:ascii="Arial" w:hAnsi="Arial" w:cs="Arial"/>
        </w:rPr>
        <w:t xml:space="preserve">El requerimiento de espacio para conseguir disponer </w:t>
      </w:r>
      <w:r w:rsidR="000077C9" w:rsidRPr="008456BE">
        <w:rPr>
          <w:rFonts w:ascii="Arial" w:hAnsi="Arial" w:cs="Arial"/>
        </w:rPr>
        <w:t>dos</w:t>
      </w:r>
      <w:r w:rsidRPr="008456BE">
        <w:rPr>
          <w:rFonts w:ascii="Arial" w:hAnsi="Arial" w:cs="Arial"/>
        </w:rPr>
        <w:t xml:space="preserve"> carriles </w:t>
      </w:r>
      <w:r w:rsidR="000077C9" w:rsidRPr="008456BE">
        <w:rPr>
          <w:rFonts w:ascii="Arial" w:hAnsi="Arial" w:cs="Arial"/>
        </w:rPr>
        <w:t xml:space="preserve">en sentido inverso en el eje 35 </w:t>
      </w:r>
      <w:r w:rsidRPr="008456BE">
        <w:rPr>
          <w:rFonts w:ascii="Arial" w:hAnsi="Arial" w:cs="Arial"/>
        </w:rPr>
        <w:t xml:space="preserve">en la zona de este restaurante obliga a desplazar el muro actual y prolongarlo para salvar la construcción que sigue al muro actual. Ello requiere un muro de nueva construcción </w:t>
      </w:r>
      <w:r w:rsidR="00E107CE" w:rsidRPr="008456BE">
        <w:rPr>
          <w:rFonts w:ascii="Arial" w:hAnsi="Arial" w:cs="Arial"/>
        </w:rPr>
        <w:t xml:space="preserve">entre 35+593.45 y 35+667. 715 </w:t>
      </w:r>
      <w:r w:rsidRPr="008456BE">
        <w:rPr>
          <w:rFonts w:ascii="Arial" w:hAnsi="Arial" w:cs="Arial"/>
        </w:rPr>
        <w:t xml:space="preserve">de </w:t>
      </w:r>
      <w:r w:rsidR="000077C9" w:rsidRPr="008456BE">
        <w:rPr>
          <w:rFonts w:ascii="Arial" w:hAnsi="Arial" w:cs="Arial"/>
        </w:rPr>
        <w:t>7</w:t>
      </w:r>
      <w:r w:rsidR="00E107CE" w:rsidRPr="008456BE">
        <w:rPr>
          <w:rFonts w:ascii="Arial" w:hAnsi="Arial" w:cs="Arial"/>
        </w:rPr>
        <w:t>4</w:t>
      </w:r>
      <w:r w:rsidR="000077C9" w:rsidRPr="008456BE">
        <w:rPr>
          <w:rFonts w:ascii="Arial" w:hAnsi="Arial" w:cs="Arial"/>
        </w:rPr>
        <w:t>.3</w:t>
      </w:r>
      <w:r w:rsidRPr="008456BE">
        <w:rPr>
          <w:rFonts w:ascii="Arial" w:hAnsi="Arial" w:cs="Arial"/>
        </w:rPr>
        <w:t xml:space="preserve"> m de longitud con una superficie de </w:t>
      </w:r>
      <w:r w:rsidR="00E74D94" w:rsidRPr="008456BE">
        <w:rPr>
          <w:rFonts w:ascii="Arial" w:hAnsi="Arial" w:cs="Arial"/>
        </w:rPr>
        <w:t>261.4</w:t>
      </w:r>
      <w:r w:rsidRPr="008456BE">
        <w:rPr>
          <w:rFonts w:ascii="Arial" w:hAnsi="Arial" w:cs="Arial"/>
        </w:rPr>
        <w:t xml:space="preserve"> m</w:t>
      </w:r>
      <w:r w:rsidRPr="00507111">
        <w:rPr>
          <w:rFonts w:ascii="Arial" w:hAnsi="Arial" w:cs="Arial"/>
          <w:vertAlign w:val="superscript"/>
        </w:rPr>
        <w:t>2</w:t>
      </w:r>
      <w:r w:rsidR="00E74D94" w:rsidRPr="008456BE">
        <w:rPr>
          <w:rFonts w:ascii="Arial" w:hAnsi="Arial" w:cs="Arial"/>
        </w:rPr>
        <w:t xml:space="preserve"> y altura máxima estricta de 6.2 m</w:t>
      </w:r>
      <w:r w:rsidRPr="008456BE">
        <w:rPr>
          <w:rFonts w:ascii="Arial" w:hAnsi="Arial" w:cs="Arial"/>
        </w:rPr>
        <w:t>.</w:t>
      </w:r>
    </w:p>
    <w:p w14:paraId="6505B5BF" w14:textId="77777777" w:rsidR="00E74D94" w:rsidRPr="008456BE" w:rsidRDefault="00E74D94" w:rsidP="00B22FDF">
      <w:pPr>
        <w:ind w:left="708"/>
        <w:rPr>
          <w:rFonts w:ascii="Arial" w:hAnsi="Arial" w:cs="Arial"/>
        </w:rPr>
      </w:pPr>
      <w:r w:rsidRPr="008456BE">
        <w:rPr>
          <w:rFonts w:ascii="Arial" w:hAnsi="Arial" w:cs="Arial"/>
        </w:rPr>
        <w:t>Al eje 35 se le incorpora por la izquierda mediante cuña en 35+832.246 el retorno del eje 40, mediante cuña</w:t>
      </w:r>
      <w:r w:rsidR="00CD79A6" w:rsidRPr="008456BE">
        <w:rPr>
          <w:rFonts w:ascii="Arial" w:hAnsi="Arial" w:cs="Arial"/>
        </w:rPr>
        <w:t xml:space="preserve"> de 45 m y pendiente longitudinal del – 7.438 %</w:t>
      </w:r>
      <w:r w:rsidRPr="008456BE">
        <w:rPr>
          <w:rFonts w:ascii="Arial" w:hAnsi="Arial" w:cs="Arial"/>
        </w:rPr>
        <w:t>. Este retorno permite el acceso desde Pachuca libre a Mineral del Chico.</w:t>
      </w:r>
    </w:p>
    <w:p w14:paraId="271A5C05" w14:textId="77777777" w:rsidR="00265E9C" w:rsidRPr="008456BE" w:rsidRDefault="00265E9C" w:rsidP="00B22FDF">
      <w:pPr>
        <w:ind w:left="708"/>
        <w:rPr>
          <w:rFonts w:ascii="Arial" w:hAnsi="Arial" w:cs="Arial"/>
        </w:rPr>
      </w:pPr>
      <w:r w:rsidRPr="008456BE">
        <w:rPr>
          <w:rFonts w:ascii="Arial" w:hAnsi="Arial" w:cs="Arial"/>
        </w:rPr>
        <w:lastRenderedPageBreak/>
        <w:t xml:space="preserve">Hasta este retorno </w:t>
      </w:r>
      <w:r w:rsidR="007542C3" w:rsidRPr="008456BE">
        <w:rPr>
          <w:rFonts w:ascii="Arial" w:hAnsi="Arial" w:cs="Arial"/>
        </w:rPr>
        <w:t>el</w:t>
      </w:r>
      <w:r w:rsidRPr="008456BE">
        <w:rPr>
          <w:rFonts w:ascii="Arial" w:hAnsi="Arial" w:cs="Arial"/>
        </w:rPr>
        <w:t xml:space="preserve"> TDPA calculad</w:t>
      </w:r>
      <w:r w:rsidR="007542C3" w:rsidRPr="008456BE">
        <w:rPr>
          <w:rFonts w:ascii="Arial" w:hAnsi="Arial" w:cs="Arial"/>
        </w:rPr>
        <w:t>o</w:t>
      </w:r>
      <w:r w:rsidRPr="008456BE">
        <w:rPr>
          <w:rFonts w:ascii="Arial" w:hAnsi="Arial" w:cs="Arial"/>
        </w:rPr>
        <w:t xml:space="preserve"> es de 22,827 vehículos.</w:t>
      </w:r>
    </w:p>
    <w:p w14:paraId="3948FA6B" w14:textId="77777777" w:rsidR="00E74D94" w:rsidRPr="008456BE" w:rsidRDefault="00E74D94" w:rsidP="00B22FDF">
      <w:pPr>
        <w:ind w:left="708"/>
        <w:rPr>
          <w:rFonts w:ascii="Arial" w:hAnsi="Arial" w:cs="Arial"/>
        </w:rPr>
      </w:pPr>
      <w:r w:rsidRPr="008456BE">
        <w:rPr>
          <w:rFonts w:ascii="Arial" w:hAnsi="Arial" w:cs="Arial"/>
        </w:rPr>
        <w:t xml:space="preserve">La pendiente </w:t>
      </w:r>
      <w:r w:rsidR="00CD79A6" w:rsidRPr="008456BE">
        <w:rPr>
          <w:rFonts w:ascii="Arial" w:hAnsi="Arial" w:cs="Arial"/>
        </w:rPr>
        <w:t xml:space="preserve">citada en </w:t>
      </w:r>
      <w:r w:rsidRPr="008456BE">
        <w:rPr>
          <w:rFonts w:ascii="Arial" w:hAnsi="Arial" w:cs="Arial"/>
        </w:rPr>
        <w:t xml:space="preserve">el eje 35 </w:t>
      </w:r>
      <w:r w:rsidR="00CD79A6" w:rsidRPr="008456BE">
        <w:rPr>
          <w:rFonts w:ascii="Arial" w:hAnsi="Arial" w:cs="Arial"/>
        </w:rPr>
        <w:t xml:space="preserve">de -7.438 % se presenta en unos 68 m antes de la curva horizontal de R = 47.73 m, por lo que la hace crítica. Esta situación geométrica es debida a la necesidad de conectar con el ramal de salida del eje 300 que comunica con Mineral del Chico y por conseguir gálibo con la estructura de PSV del eje 400 que conecta el eje 35 con Pachuca cuota. El gálibo con el eje 400 es superior al necesario con objeto de permitir la </w:t>
      </w:r>
      <w:r w:rsidR="00B22FDF" w:rsidRPr="008456BE">
        <w:rPr>
          <w:rFonts w:ascii="Arial" w:hAnsi="Arial" w:cs="Arial"/>
        </w:rPr>
        <w:t xml:space="preserve">posible </w:t>
      </w:r>
      <w:r w:rsidR="00CD79A6" w:rsidRPr="008456BE">
        <w:rPr>
          <w:rFonts w:ascii="Arial" w:hAnsi="Arial" w:cs="Arial"/>
        </w:rPr>
        <w:t>construcción alternativa de mejora del retorno actual en el eje Pachuca libre</w:t>
      </w:r>
      <w:r w:rsidR="00B22FDF" w:rsidRPr="008456BE">
        <w:rPr>
          <w:rFonts w:ascii="Arial" w:hAnsi="Arial" w:cs="Arial"/>
        </w:rPr>
        <w:t xml:space="preserve"> en sustitución del eje 400</w:t>
      </w:r>
      <w:r w:rsidR="00CD79A6" w:rsidRPr="008456BE">
        <w:rPr>
          <w:rFonts w:ascii="Arial" w:hAnsi="Arial" w:cs="Arial"/>
        </w:rPr>
        <w:t>.</w:t>
      </w:r>
    </w:p>
    <w:p w14:paraId="3FBBA31A" w14:textId="77777777" w:rsidR="00B22FDF" w:rsidRPr="008456BE" w:rsidRDefault="00B22FDF" w:rsidP="00B22FDF">
      <w:pPr>
        <w:ind w:left="708"/>
        <w:rPr>
          <w:rFonts w:ascii="Arial" w:hAnsi="Arial" w:cs="Arial"/>
        </w:rPr>
      </w:pPr>
      <w:r w:rsidRPr="008456BE">
        <w:rPr>
          <w:rFonts w:ascii="Arial" w:hAnsi="Arial" w:cs="Arial"/>
        </w:rPr>
        <w:t>El eje 35 concluye con curva horizontal de radio – 40 m y pendiente del – 9.616 para conectar con la carretera actual de Pachuca libre.</w:t>
      </w:r>
    </w:p>
    <w:p w14:paraId="1C6CFA2F" w14:textId="77777777" w:rsidR="000D6E03" w:rsidRPr="008456BE" w:rsidRDefault="000D6E03" w:rsidP="00731337">
      <w:pPr>
        <w:rPr>
          <w:rFonts w:ascii="Arial" w:hAnsi="Arial" w:cs="Arial"/>
        </w:rPr>
      </w:pPr>
      <w:r w:rsidRPr="008456BE">
        <w:rPr>
          <w:rFonts w:ascii="Arial" w:hAnsi="Arial" w:cs="Arial"/>
        </w:rPr>
        <w:t>Eje 60</w:t>
      </w:r>
    </w:p>
    <w:p w14:paraId="1BC69978" w14:textId="77777777" w:rsidR="007D447B" w:rsidRPr="008456BE" w:rsidRDefault="007D447B" w:rsidP="000D6E03">
      <w:pPr>
        <w:ind w:left="708"/>
        <w:rPr>
          <w:rFonts w:ascii="Arial" w:hAnsi="Arial" w:cs="Arial"/>
        </w:rPr>
      </w:pPr>
      <w:r w:rsidRPr="008456BE">
        <w:rPr>
          <w:rFonts w:ascii="Arial" w:hAnsi="Arial" w:cs="Arial"/>
        </w:rPr>
        <w:t xml:space="preserve">El eje 60 comunica el eje 110 desde Pachuca Cuota con el eje 100 sentido a Pachuca libre y Mineral del Chico, así como con el eje 400 para establecer retorno a Pachuca cuota. </w:t>
      </w:r>
      <w:r w:rsidR="007542C3" w:rsidRPr="008456BE">
        <w:rPr>
          <w:rFonts w:ascii="Arial" w:hAnsi="Arial" w:cs="Arial"/>
        </w:rPr>
        <w:t>El</w:t>
      </w:r>
      <w:r w:rsidRPr="008456BE">
        <w:rPr>
          <w:rFonts w:ascii="Arial" w:hAnsi="Arial" w:cs="Arial"/>
        </w:rPr>
        <w:t xml:space="preserve"> TDPA es de 1,947 vehículos.</w:t>
      </w:r>
    </w:p>
    <w:p w14:paraId="2CFA5382" w14:textId="77777777" w:rsidR="000D6E03" w:rsidRPr="008456BE" w:rsidRDefault="000D6E03" w:rsidP="000D6E03">
      <w:pPr>
        <w:ind w:left="708"/>
        <w:rPr>
          <w:rFonts w:ascii="Arial" w:hAnsi="Arial" w:cs="Arial"/>
        </w:rPr>
      </w:pPr>
      <w:r w:rsidRPr="008456BE">
        <w:rPr>
          <w:rFonts w:ascii="Arial" w:hAnsi="Arial" w:cs="Arial"/>
        </w:rPr>
        <w:t xml:space="preserve">El eje 60 emula la gasa actual que discurre del Eje 110 a Pachuca libre, pero se mejora su conexión final con el Eje 100 </w:t>
      </w:r>
      <w:r w:rsidR="00B22FDF" w:rsidRPr="008456BE">
        <w:rPr>
          <w:rFonts w:ascii="Arial" w:hAnsi="Arial" w:cs="Arial"/>
        </w:rPr>
        <w:t xml:space="preserve">con curva vertical en cresta de K = 4 </w:t>
      </w:r>
      <w:r w:rsidRPr="008456BE">
        <w:rPr>
          <w:rFonts w:ascii="Arial" w:hAnsi="Arial" w:cs="Arial"/>
        </w:rPr>
        <w:t xml:space="preserve">debido a la inseguridad que presenta la conexión actual con entrada directa en curva vertical </w:t>
      </w:r>
      <w:r w:rsidR="00B22FDF" w:rsidRPr="008456BE">
        <w:rPr>
          <w:rFonts w:ascii="Arial" w:hAnsi="Arial" w:cs="Arial"/>
        </w:rPr>
        <w:t>que resulta ser</w:t>
      </w:r>
      <w:r w:rsidRPr="008456BE">
        <w:rPr>
          <w:rFonts w:ascii="Arial" w:hAnsi="Arial" w:cs="Arial"/>
        </w:rPr>
        <w:t xml:space="preserve"> muy baja. Ello obliga a liberar la construcción adyacente.</w:t>
      </w:r>
    </w:p>
    <w:p w14:paraId="1A625D93" w14:textId="77777777" w:rsidR="00204E54" w:rsidRPr="008456BE" w:rsidRDefault="00B22FDF" w:rsidP="000D6E03">
      <w:pPr>
        <w:ind w:left="708"/>
        <w:rPr>
          <w:rFonts w:ascii="Arial" w:hAnsi="Arial" w:cs="Arial"/>
        </w:rPr>
      </w:pPr>
      <w:r w:rsidRPr="008456BE">
        <w:rPr>
          <w:rFonts w:ascii="Arial" w:hAnsi="Arial" w:cs="Arial"/>
        </w:rPr>
        <w:t xml:space="preserve">Este eje </w:t>
      </w:r>
      <w:r w:rsidR="00204E54" w:rsidRPr="008456BE">
        <w:rPr>
          <w:rFonts w:ascii="Arial" w:hAnsi="Arial" w:cs="Arial"/>
        </w:rPr>
        <w:t>nace del eje 110 mediante cuña que comienza dentro del túnel.</w:t>
      </w:r>
    </w:p>
    <w:p w14:paraId="4AAC7E7C" w14:textId="77777777" w:rsidR="00204E54" w:rsidRPr="008456BE" w:rsidRDefault="00204E54" w:rsidP="000D6E03">
      <w:pPr>
        <w:ind w:left="708"/>
        <w:rPr>
          <w:rFonts w:ascii="Arial" w:hAnsi="Arial" w:cs="Arial"/>
        </w:rPr>
      </w:pPr>
      <w:r w:rsidRPr="008456BE">
        <w:rPr>
          <w:rFonts w:ascii="Arial" w:hAnsi="Arial" w:cs="Arial"/>
        </w:rPr>
        <w:t>En la salida del eje 110 el carril izquierdo continúa hacia el eje 80 hasta la estación 60+091.639 donde se pierde el carril que continua por el eje 80 donde nace.</w:t>
      </w:r>
    </w:p>
    <w:p w14:paraId="567D29B8" w14:textId="77777777" w:rsidR="00204E54" w:rsidRPr="008456BE" w:rsidRDefault="00204E54" w:rsidP="000D6E03">
      <w:pPr>
        <w:ind w:left="708"/>
        <w:rPr>
          <w:rFonts w:ascii="Arial" w:hAnsi="Arial" w:cs="Arial"/>
        </w:rPr>
      </w:pPr>
      <w:r w:rsidRPr="008456BE">
        <w:rPr>
          <w:rFonts w:ascii="Arial" w:hAnsi="Arial" w:cs="Arial"/>
        </w:rPr>
        <w:t>Justo en la salida del eje 110 se abre en cuña que da continuidad al eje 60.</w:t>
      </w:r>
    </w:p>
    <w:p w14:paraId="1AB66D69" w14:textId="77777777" w:rsidR="00B22FDF" w:rsidRPr="008456BE" w:rsidRDefault="00204E54" w:rsidP="000D6E03">
      <w:pPr>
        <w:ind w:left="708"/>
        <w:rPr>
          <w:rFonts w:ascii="Arial" w:hAnsi="Arial" w:cs="Arial"/>
        </w:rPr>
      </w:pPr>
      <w:r w:rsidRPr="008456BE">
        <w:rPr>
          <w:rFonts w:ascii="Arial" w:hAnsi="Arial" w:cs="Arial"/>
        </w:rPr>
        <w:t>La gasa s</w:t>
      </w:r>
      <w:r w:rsidR="00B22FDF" w:rsidRPr="008456BE">
        <w:rPr>
          <w:rFonts w:ascii="Arial" w:hAnsi="Arial" w:cs="Arial"/>
        </w:rPr>
        <w:t>e proyecta con radio de 33 m y pendiente del 8.415 %. La razón de dicha geometría es la de permitir espacio suficiente para proyectar el eje 70.</w:t>
      </w:r>
    </w:p>
    <w:p w14:paraId="63900865" w14:textId="77777777" w:rsidR="00204E54" w:rsidRPr="008456BE" w:rsidRDefault="00204E54" w:rsidP="000D6E03">
      <w:pPr>
        <w:ind w:left="708"/>
        <w:rPr>
          <w:rFonts w:ascii="Arial" w:hAnsi="Arial" w:cs="Arial"/>
        </w:rPr>
      </w:pPr>
      <w:r w:rsidRPr="008456BE">
        <w:rPr>
          <w:rFonts w:ascii="Arial" w:hAnsi="Arial" w:cs="Arial"/>
        </w:rPr>
        <w:t xml:space="preserve">Por razones geométricas </w:t>
      </w:r>
      <w:r w:rsidR="00032DCF" w:rsidRPr="008456BE">
        <w:rPr>
          <w:rFonts w:ascii="Arial" w:hAnsi="Arial" w:cs="Arial"/>
        </w:rPr>
        <w:t>la requerida ampliación del carril se emula con anchos de calzada derecha, manteniendo el ancho de carril de 3.5 m por la calzada izquierda. Ello permite proyectar con facilidad el talud izquierdo de este eje que se une con la cuneta derecha del eje 80 hasta la estación 60+218.819 y desde aquí hasta la estación 60+243.574 con el eje auxiliar MM20 AUX Talud 60- 80 que se define con rasante que permite establecer el talud más suave posible con el eje 70. Esto permite dejar una ladera suave entre los tres ejes 60, 70 y 80 integrada paisajísticamente hablando y fácil de mantener.</w:t>
      </w:r>
    </w:p>
    <w:p w14:paraId="279EEDD3" w14:textId="77777777" w:rsidR="000D6E03" w:rsidRPr="008456BE" w:rsidRDefault="00B22FDF" w:rsidP="00731337">
      <w:pPr>
        <w:rPr>
          <w:rFonts w:ascii="Arial" w:hAnsi="Arial" w:cs="Arial"/>
        </w:rPr>
      </w:pPr>
      <w:r w:rsidRPr="008456BE">
        <w:rPr>
          <w:rFonts w:ascii="Arial" w:hAnsi="Arial" w:cs="Arial"/>
        </w:rPr>
        <w:t>Eje 70</w:t>
      </w:r>
    </w:p>
    <w:p w14:paraId="1716770B" w14:textId="77777777" w:rsidR="00B22FDF" w:rsidRPr="008456BE" w:rsidRDefault="00B22FDF" w:rsidP="00B22FDF">
      <w:pPr>
        <w:ind w:left="708"/>
        <w:rPr>
          <w:rFonts w:ascii="Arial" w:hAnsi="Arial" w:cs="Arial"/>
        </w:rPr>
      </w:pPr>
      <w:r w:rsidRPr="008456BE">
        <w:rPr>
          <w:rFonts w:ascii="Arial" w:hAnsi="Arial" w:cs="Arial"/>
        </w:rPr>
        <w:t>El eje 70 conecta Mineral del Monte con Pachuca libre</w:t>
      </w:r>
      <w:r w:rsidR="00265E9C" w:rsidRPr="008456BE">
        <w:rPr>
          <w:rFonts w:ascii="Arial" w:hAnsi="Arial" w:cs="Arial"/>
        </w:rPr>
        <w:t xml:space="preserve"> con TDPA de 3,083 vehículos</w:t>
      </w:r>
      <w:r w:rsidRPr="008456BE">
        <w:rPr>
          <w:rFonts w:ascii="Arial" w:hAnsi="Arial" w:cs="Arial"/>
        </w:rPr>
        <w:t>.</w:t>
      </w:r>
    </w:p>
    <w:p w14:paraId="53E1AE19" w14:textId="77777777" w:rsidR="00B22FDF" w:rsidRPr="008456BE" w:rsidRDefault="00B22FDF" w:rsidP="00B22FDF">
      <w:pPr>
        <w:ind w:left="708"/>
        <w:rPr>
          <w:rFonts w:ascii="Arial" w:hAnsi="Arial" w:cs="Arial"/>
        </w:rPr>
      </w:pPr>
      <w:r w:rsidRPr="008456BE">
        <w:rPr>
          <w:rFonts w:ascii="Arial" w:hAnsi="Arial" w:cs="Arial"/>
        </w:rPr>
        <w:t xml:space="preserve">Nace con radio de 36 m salvando las construcciones existentes en su orilla derecha en su comienzo. Presenta una pendiente longitudinal del 8.8 % hasta la curva horizontal de radio 45 m en cuya salida conecta con el eje </w:t>
      </w:r>
      <w:r w:rsidR="005F0996" w:rsidRPr="008456BE">
        <w:rPr>
          <w:rFonts w:ascii="Arial" w:hAnsi="Arial" w:cs="Arial"/>
        </w:rPr>
        <w:t>8</w:t>
      </w:r>
      <w:r w:rsidRPr="008456BE">
        <w:rPr>
          <w:rFonts w:ascii="Arial" w:hAnsi="Arial" w:cs="Arial"/>
        </w:rPr>
        <w:t>0 mediante cuña.</w:t>
      </w:r>
      <w:r w:rsidR="005F0996" w:rsidRPr="008456BE">
        <w:rPr>
          <w:rFonts w:ascii="Arial" w:hAnsi="Arial" w:cs="Arial"/>
        </w:rPr>
        <w:t xml:space="preserve"> El eje 80 conecta a su vez con el eje 30 en sentido a Atotonilco libre.</w:t>
      </w:r>
    </w:p>
    <w:p w14:paraId="13E0CB67" w14:textId="77777777" w:rsidR="00307015" w:rsidRPr="008456BE" w:rsidRDefault="00307015" w:rsidP="00B22FDF">
      <w:pPr>
        <w:ind w:left="708"/>
        <w:rPr>
          <w:rFonts w:ascii="Arial" w:hAnsi="Arial" w:cs="Arial"/>
        </w:rPr>
      </w:pPr>
      <w:r w:rsidRPr="008456BE">
        <w:rPr>
          <w:rFonts w:ascii="Arial" w:hAnsi="Arial" w:cs="Arial"/>
        </w:rPr>
        <w:lastRenderedPageBreak/>
        <w:t>En la estación 70+184 se prevé salida a camino de acceso a la construcción situada a la derecha del cadenamiento 30+618.</w:t>
      </w:r>
    </w:p>
    <w:p w14:paraId="31E7EB7C" w14:textId="77777777" w:rsidR="00204E54" w:rsidRPr="008456BE" w:rsidRDefault="00204E54" w:rsidP="00204E54">
      <w:pPr>
        <w:rPr>
          <w:rFonts w:ascii="Arial" w:hAnsi="Arial" w:cs="Arial"/>
        </w:rPr>
      </w:pPr>
      <w:r w:rsidRPr="008456BE">
        <w:rPr>
          <w:rFonts w:ascii="Arial" w:hAnsi="Arial" w:cs="Arial"/>
        </w:rPr>
        <w:t>Eje 80</w:t>
      </w:r>
    </w:p>
    <w:p w14:paraId="2941CF50" w14:textId="77777777" w:rsidR="00204E54" w:rsidRPr="008456BE" w:rsidRDefault="00204E54" w:rsidP="00B22FDF">
      <w:pPr>
        <w:ind w:left="708"/>
        <w:rPr>
          <w:rFonts w:ascii="Arial" w:hAnsi="Arial" w:cs="Arial"/>
        </w:rPr>
      </w:pPr>
      <w:r w:rsidRPr="008456BE">
        <w:rPr>
          <w:rFonts w:ascii="Arial" w:hAnsi="Arial" w:cs="Arial"/>
        </w:rPr>
        <w:t>Este eje</w:t>
      </w:r>
      <w:r w:rsidR="00307015" w:rsidRPr="008456BE">
        <w:rPr>
          <w:rFonts w:ascii="Arial" w:hAnsi="Arial" w:cs="Arial"/>
        </w:rPr>
        <w:t>,</w:t>
      </w:r>
      <w:r w:rsidRPr="008456BE">
        <w:rPr>
          <w:rFonts w:ascii="Arial" w:hAnsi="Arial" w:cs="Arial"/>
        </w:rPr>
        <w:t xml:space="preserve"> </w:t>
      </w:r>
      <w:r w:rsidR="00307015" w:rsidRPr="008456BE">
        <w:rPr>
          <w:rFonts w:ascii="Arial" w:hAnsi="Arial" w:cs="Arial"/>
        </w:rPr>
        <w:t>que comunica Pachuca cuota con Atotonilco libre</w:t>
      </w:r>
      <w:r w:rsidR="007D447B" w:rsidRPr="008456BE">
        <w:rPr>
          <w:rFonts w:ascii="Arial" w:hAnsi="Arial" w:cs="Arial"/>
        </w:rPr>
        <w:t xml:space="preserve"> con TDPA 7,851 vehículos</w:t>
      </w:r>
      <w:r w:rsidR="00307015" w:rsidRPr="008456BE">
        <w:rPr>
          <w:rFonts w:ascii="Arial" w:hAnsi="Arial" w:cs="Arial"/>
        </w:rPr>
        <w:t xml:space="preserve">, </w:t>
      </w:r>
      <w:r w:rsidRPr="008456BE">
        <w:rPr>
          <w:rFonts w:ascii="Arial" w:hAnsi="Arial" w:cs="Arial"/>
        </w:rPr>
        <w:t>geométricamente nace del eje 60, pero funcionalmente es la continuidad del carril del eje 60 que a su vez nace del eje 110</w:t>
      </w:r>
      <w:r w:rsidR="00032DCF" w:rsidRPr="008456BE">
        <w:rPr>
          <w:rFonts w:ascii="Arial" w:hAnsi="Arial" w:cs="Arial"/>
        </w:rPr>
        <w:t>, según se ha expuesto en el eje 60</w:t>
      </w:r>
      <w:r w:rsidRPr="008456BE">
        <w:rPr>
          <w:rFonts w:ascii="Arial" w:hAnsi="Arial" w:cs="Arial"/>
        </w:rPr>
        <w:t xml:space="preserve">. </w:t>
      </w:r>
    </w:p>
    <w:p w14:paraId="5CBAECAE" w14:textId="77777777" w:rsidR="007C4207" w:rsidRPr="008456BE" w:rsidRDefault="007C4207" w:rsidP="00B22FDF">
      <w:pPr>
        <w:ind w:left="708"/>
        <w:rPr>
          <w:rFonts w:ascii="Arial" w:hAnsi="Arial" w:cs="Arial"/>
        </w:rPr>
      </w:pPr>
      <w:r w:rsidRPr="008456BE">
        <w:rPr>
          <w:rFonts w:ascii="Arial" w:hAnsi="Arial" w:cs="Arial"/>
        </w:rPr>
        <w:t>Su geometría consta del alineamiento horizontal consta de un radio de 100 m con clotoides de 22 m, seguido de una curva compuesta de radios – 150 m y – 200 – con clotoide inicial de 22 e intermedia de 16 m.</w:t>
      </w:r>
    </w:p>
    <w:p w14:paraId="0A16A708" w14:textId="77777777" w:rsidR="00554631" w:rsidRPr="008456BE" w:rsidRDefault="007C4207" w:rsidP="00B22FDF">
      <w:pPr>
        <w:ind w:left="708"/>
        <w:rPr>
          <w:rFonts w:ascii="Arial" w:hAnsi="Arial" w:cs="Arial"/>
        </w:rPr>
      </w:pPr>
      <w:r w:rsidRPr="008456BE">
        <w:rPr>
          <w:rFonts w:ascii="Arial" w:hAnsi="Arial" w:cs="Arial"/>
        </w:rPr>
        <w:t>En su final se abre carril adicional por la derecha en el eje 30 donde conecta manteniendo la misma sobreelevación.</w:t>
      </w:r>
    </w:p>
    <w:p w14:paraId="22128CE3" w14:textId="77777777" w:rsidR="00554631" w:rsidRPr="008456BE" w:rsidRDefault="00554631" w:rsidP="00554631">
      <w:pPr>
        <w:rPr>
          <w:rFonts w:ascii="Arial" w:hAnsi="Arial" w:cs="Arial"/>
        </w:rPr>
      </w:pPr>
      <w:r w:rsidRPr="008456BE">
        <w:rPr>
          <w:rFonts w:ascii="Arial" w:hAnsi="Arial" w:cs="Arial"/>
        </w:rPr>
        <w:t>Eje 400</w:t>
      </w:r>
    </w:p>
    <w:p w14:paraId="3CB3B609" w14:textId="77777777" w:rsidR="00554631" w:rsidRPr="008456BE" w:rsidRDefault="00554631" w:rsidP="00554631">
      <w:pPr>
        <w:ind w:left="708"/>
        <w:rPr>
          <w:rFonts w:ascii="Arial" w:hAnsi="Arial" w:cs="Arial"/>
        </w:rPr>
      </w:pPr>
      <w:r w:rsidRPr="008456BE">
        <w:rPr>
          <w:rFonts w:ascii="Arial" w:hAnsi="Arial" w:cs="Arial"/>
        </w:rPr>
        <w:t xml:space="preserve">Este ramal unidireccional comunica el tránsito procedente de Atotonilco libre </w:t>
      </w:r>
      <w:r w:rsidR="008D4647" w:rsidRPr="008456BE">
        <w:rPr>
          <w:rFonts w:ascii="Arial" w:hAnsi="Arial" w:cs="Arial"/>
        </w:rPr>
        <w:t xml:space="preserve">y Mineral del Monte </w:t>
      </w:r>
      <w:r w:rsidRPr="008456BE">
        <w:rPr>
          <w:rFonts w:ascii="Arial" w:hAnsi="Arial" w:cs="Arial"/>
        </w:rPr>
        <w:t>con Pachuca cuota</w:t>
      </w:r>
      <w:r w:rsidR="00517C2C" w:rsidRPr="008456BE">
        <w:rPr>
          <w:rFonts w:ascii="Arial" w:hAnsi="Arial" w:cs="Arial"/>
        </w:rPr>
        <w:t xml:space="preserve"> con TDPA de 11,592 vehículos</w:t>
      </w:r>
      <w:r w:rsidRPr="008456BE">
        <w:rPr>
          <w:rFonts w:ascii="Arial" w:hAnsi="Arial" w:cs="Arial"/>
        </w:rPr>
        <w:t>.</w:t>
      </w:r>
    </w:p>
    <w:p w14:paraId="555B3B61" w14:textId="77777777" w:rsidR="00554631" w:rsidRPr="008456BE" w:rsidRDefault="00554631" w:rsidP="00554631">
      <w:pPr>
        <w:ind w:left="708"/>
        <w:rPr>
          <w:rFonts w:ascii="Arial" w:hAnsi="Arial" w:cs="Arial"/>
        </w:rPr>
      </w:pPr>
      <w:r w:rsidRPr="008456BE">
        <w:rPr>
          <w:rFonts w:ascii="Arial" w:hAnsi="Arial" w:cs="Arial"/>
        </w:rPr>
        <w:t>Tiene una longitud de 431.8 m y presenta una estructura PSV de 47.7 m de longitud.</w:t>
      </w:r>
    </w:p>
    <w:p w14:paraId="2801D65A" w14:textId="77777777" w:rsidR="00554631" w:rsidRPr="008456BE" w:rsidRDefault="00554631" w:rsidP="00554631">
      <w:pPr>
        <w:ind w:left="708"/>
        <w:rPr>
          <w:rFonts w:ascii="Arial" w:hAnsi="Arial" w:cs="Arial"/>
        </w:rPr>
      </w:pPr>
      <w:r w:rsidRPr="008456BE">
        <w:rPr>
          <w:rFonts w:ascii="Arial" w:hAnsi="Arial" w:cs="Arial"/>
        </w:rPr>
        <w:t>Sale del eje 35 y llega al eje 40.</w:t>
      </w:r>
    </w:p>
    <w:p w14:paraId="6988F390" w14:textId="77777777" w:rsidR="00554631" w:rsidRPr="008456BE" w:rsidRDefault="00554631" w:rsidP="00554631">
      <w:pPr>
        <w:rPr>
          <w:rFonts w:ascii="Arial" w:hAnsi="Arial" w:cs="Arial"/>
        </w:rPr>
      </w:pPr>
      <w:r w:rsidRPr="008456BE">
        <w:rPr>
          <w:rFonts w:ascii="Arial" w:hAnsi="Arial" w:cs="Arial"/>
        </w:rPr>
        <w:t>Eje 40</w:t>
      </w:r>
    </w:p>
    <w:p w14:paraId="45F4D658" w14:textId="77777777" w:rsidR="00554631" w:rsidRPr="008456BE" w:rsidRDefault="00554631" w:rsidP="00554631">
      <w:pPr>
        <w:ind w:left="708"/>
        <w:rPr>
          <w:rFonts w:ascii="Arial" w:hAnsi="Arial" w:cs="Arial"/>
        </w:rPr>
      </w:pPr>
      <w:r w:rsidRPr="008456BE">
        <w:rPr>
          <w:rFonts w:ascii="Arial" w:hAnsi="Arial" w:cs="Arial"/>
        </w:rPr>
        <w:t xml:space="preserve">Este </w:t>
      </w:r>
      <w:r w:rsidR="008D4647" w:rsidRPr="008456BE">
        <w:rPr>
          <w:rFonts w:ascii="Arial" w:hAnsi="Arial" w:cs="Arial"/>
        </w:rPr>
        <w:t>ramal</w:t>
      </w:r>
      <w:r w:rsidRPr="008456BE">
        <w:rPr>
          <w:rFonts w:ascii="Arial" w:hAnsi="Arial" w:cs="Arial"/>
        </w:rPr>
        <w:t xml:space="preserve"> unidireccional </w:t>
      </w:r>
      <w:r w:rsidR="008D4647" w:rsidRPr="008456BE">
        <w:rPr>
          <w:rFonts w:ascii="Arial" w:hAnsi="Arial" w:cs="Arial"/>
        </w:rPr>
        <w:t xml:space="preserve">nace del eje 100 y </w:t>
      </w:r>
      <w:r w:rsidRPr="008456BE">
        <w:rPr>
          <w:rFonts w:ascii="Arial" w:hAnsi="Arial" w:cs="Arial"/>
        </w:rPr>
        <w:t>comunica Pachuca libre con Pachuca cuota</w:t>
      </w:r>
      <w:r w:rsidR="00265E9C" w:rsidRPr="008456BE">
        <w:rPr>
          <w:rFonts w:ascii="Arial" w:hAnsi="Arial" w:cs="Arial"/>
        </w:rPr>
        <w:t xml:space="preserve"> con TDPA de 4,448 vehículos</w:t>
      </w:r>
      <w:r w:rsidRPr="008456BE">
        <w:rPr>
          <w:rFonts w:ascii="Arial" w:hAnsi="Arial" w:cs="Arial"/>
        </w:rPr>
        <w:t xml:space="preserve"> y </w:t>
      </w:r>
      <w:r w:rsidR="008D4647" w:rsidRPr="008456BE">
        <w:rPr>
          <w:rFonts w:ascii="Arial" w:hAnsi="Arial" w:cs="Arial"/>
        </w:rPr>
        <w:t>en 42+216.096 se abre carril adicional por la derecha para recoger el que procede de Mineral del Monte y Atotonilco libre.</w:t>
      </w:r>
    </w:p>
    <w:p w14:paraId="5CCFD18C" w14:textId="77777777" w:rsidR="008D4647" w:rsidRPr="008456BE" w:rsidRDefault="008D4647" w:rsidP="00554631">
      <w:pPr>
        <w:ind w:left="708"/>
        <w:rPr>
          <w:rFonts w:ascii="Arial" w:hAnsi="Arial" w:cs="Arial"/>
        </w:rPr>
      </w:pPr>
      <w:r w:rsidRPr="008456BE">
        <w:rPr>
          <w:rFonts w:ascii="Arial" w:hAnsi="Arial" w:cs="Arial"/>
        </w:rPr>
        <w:t>El carril adicional continúa como carril acumulador de vehículos en 145.34 m hasta 42+361.44 donde pasa a un solo carril para conectar con el eje 50.</w:t>
      </w:r>
      <w:r w:rsidR="00265E9C" w:rsidRPr="008456BE">
        <w:rPr>
          <w:rFonts w:ascii="Arial" w:hAnsi="Arial" w:cs="Arial"/>
        </w:rPr>
        <w:t xml:space="preserve"> </w:t>
      </w:r>
      <w:r w:rsidR="007542C3" w:rsidRPr="008456BE">
        <w:rPr>
          <w:rFonts w:ascii="Arial" w:hAnsi="Arial" w:cs="Arial"/>
        </w:rPr>
        <w:t>El</w:t>
      </w:r>
      <w:r w:rsidR="00265E9C" w:rsidRPr="008456BE">
        <w:rPr>
          <w:rFonts w:ascii="Arial" w:hAnsi="Arial" w:cs="Arial"/>
        </w:rPr>
        <w:t xml:space="preserve"> TDPA en este tramo es de 16,080 vehículos.</w:t>
      </w:r>
    </w:p>
    <w:p w14:paraId="2BA6D10F" w14:textId="77777777" w:rsidR="008D4647" w:rsidRPr="008456BE" w:rsidRDefault="008D4647" w:rsidP="00731337">
      <w:pPr>
        <w:rPr>
          <w:rFonts w:ascii="Arial" w:hAnsi="Arial" w:cs="Arial"/>
        </w:rPr>
      </w:pPr>
      <w:r w:rsidRPr="008456BE">
        <w:rPr>
          <w:rFonts w:ascii="Arial" w:hAnsi="Arial" w:cs="Arial"/>
        </w:rPr>
        <w:t>Eje 300</w:t>
      </w:r>
    </w:p>
    <w:p w14:paraId="39AF0730" w14:textId="77777777" w:rsidR="008D4647" w:rsidRPr="008456BE" w:rsidRDefault="008D4647" w:rsidP="008D4647">
      <w:pPr>
        <w:ind w:left="708"/>
        <w:rPr>
          <w:rFonts w:ascii="Arial" w:hAnsi="Arial" w:cs="Arial"/>
        </w:rPr>
      </w:pPr>
      <w:r w:rsidRPr="008456BE">
        <w:rPr>
          <w:rFonts w:ascii="Arial" w:hAnsi="Arial" w:cs="Arial"/>
        </w:rPr>
        <w:t>Comunica el eje 35 con Mineral del Chico.</w:t>
      </w:r>
    </w:p>
    <w:p w14:paraId="0AB39502" w14:textId="77777777" w:rsidR="008D4647" w:rsidRPr="008456BE" w:rsidRDefault="008D4647" w:rsidP="008D4647">
      <w:pPr>
        <w:ind w:left="708"/>
        <w:rPr>
          <w:rFonts w:ascii="Arial" w:hAnsi="Arial" w:cs="Arial"/>
        </w:rPr>
      </w:pPr>
      <w:r w:rsidRPr="008456BE">
        <w:rPr>
          <w:rFonts w:ascii="Arial" w:hAnsi="Arial" w:cs="Arial"/>
        </w:rPr>
        <w:t>Presenta salida directa y conecta directamente con la calzada derecha de la carretera actual hacia Mineral del Chico.</w:t>
      </w:r>
    </w:p>
    <w:p w14:paraId="266815AA" w14:textId="77777777" w:rsidR="008D4647" w:rsidRPr="008456BE" w:rsidRDefault="008D4647" w:rsidP="008D4647">
      <w:pPr>
        <w:ind w:left="708"/>
        <w:rPr>
          <w:rFonts w:ascii="Arial" w:hAnsi="Arial" w:cs="Arial"/>
        </w:rPr>
      </w:pPr>
      <w:r w:rsidRPr="008456BE">
        <w:rPr>
          <w:rFonts w:ascii="Arial" w:hAnsi="Arial" w:cs="Arial"/>
        </w:rPr>
        <w:t>La geometría actual aprovecha la del actual carril adaptando la rasante para salir adecuadamente del eje 35.</w:t>
      </w:r>
    </w:p>
    <w:p w14:paraId="0213ED7C" w14:textId="77777777" w:rsidR="00823137" w:rsidRPr="008456BE" w:rsidRDefault="00823137" w:rsidP="00823137">
      <w:pPr>
        <w:rPr>
          <w:rFonts w:ascii="Arial" w:hAnsi="Arial" w:cs="Arial"/>
        </w:rPr>
      </w:pPr>
      <w:r w:rsidRPr="008456BE">
        <w:rPr>
          <w:rFonts w:ascii="Arial" w:hAnsi="Arial" w:cs="Arial"/>
        </w:rPr>
        <w:t>Retorno 40.</w:t>
      </w:r>
    </w:p>
    <w:p w14:paraId="518A4F8A" w14:textId="77777777" w:rsidR="00823137" w:rsidRPr="008456BE" w:rsidRDefault="00823137" w:rsidP="00823137">
      <w:pPr>
        <w:ind w:left="708"/>
        <w:rPr>
          <w:rFonts w:ascii="Arial" w:hAnsi="Arial" w:cs="Arial"/>
        </w:rPr>
      </w:pPr>
      <w:r w:rsidRPr="008456BE">
        <w:rPr>
          <w:rFonts w:ascii="Arial" w:hAnsi="Arial" w:cs="Arial"/>
        </w:rPr>
        <w:t>Se modifica el retorno actual para facilitar el diseño del eje 100.</w:t>
      </w:r>
    </w:p>
    <w:p w14:paraId="421A4264" w14:textId="77777777" w:rsidR="00823137" w:rsidRPr="008456BE" w:rsidRDefault="00823137" w:rsidP="00823137">
      <w:pPr>
        <w:ind w:left="708"/>
        <w:rPr>
          <w:rFonts w:ascii="Arial" w:hAnsi="Arial" w:cs="Arial"/>
        </w:rPr>
      </w:pPr>
      <w:r w:rsidRPr="008456BE">
        <w:rPr>
          <w:rFonts w:ascii="Arial" w:hAnsi="Arial" w:cs="Arial"/>
        </w:rPr>
        <w:t xml:space="preserve">Presenta un entrecruzamiento </w:t>
      </w:r>
      <w:r w:rsidR="00AF428E" w:rsidRPr="008456BE">
        <w:rPr>
          <w:rFonts w:ascii="Arial" w:hAnsi="Arial" w:cs="Arial"/>
        </w:rPr>
        <w:t xml:space="preserve">corto </w:t>
      </w:r>
      <w:r w:rsidRPr="008456BE">
        <w:rPr>
          <w:rFonts w:ascii="Arial" w:hAnsi="Arial" w:cs="Arial"/>
        </w:rPr>
        <w:t xml:space="preserve">con el eje 300 hacia Mineral del Chico de </w:t>
      </w:r>
      <w:r w:rsidR="00AF428E" w:rsidRPr="008456BE">
        <w:rPr>
          <w:rFonts w:ascii="Arial" w:hAnsi="Arial" w:cs="Arial"/>
        </w:rPr>
        <w:t>54.15 m.</w:t>
      </w:r>
    </w:p>
    <w:p w14:paraId="0471DE55" w14:textId="77777777" w:rsidR="002549E3" w:rsidRPr="008456BE" w:rsidRDefault="002549E3" w:rsidP="002549E3">
      <w:pPr>
        <w:rPr>
          <w:rFonts w:ascii="Arial" w:hAnsi="Arial" w:cs="Arial"/>
        </w:rPr>
      </w:pPr>
      <w:r w:rsidRPr="008456BE">
        <w:rPr>
          <w:rFonts w:ascii="Arial" w:hAnsi="Arial" w:cs="Arial"/>
        </w:rPr>
        <w:t>Eje 11</w:t>
      </w:r>
    </w:p>
    <w:p w14:paraId="1F6B1ADA" w14:textId="77777777" w:rsidR="002549E3" w:rsidRPr="008456BE" w:rsidRDefault="002549E3" w:rsidP="002549E3">
      <w:pPr>
        <w:ind w:left="708"/>
        <w:rPr>
          <w:rFonts w:ascii="Arial" w:hAnsi="Arial" w:cs="Arial"/>
        </w:rPr>
      </w:pPr>
      <w:r w:rsidRPr="008456BE">
        <w:rPr>
          <w:rFonts w:ascii="Arial" w:hAnsi="Arial" w:cs="Arial"/>
        </w:rPr>
        <w:lastRenderedPageBreak/>
        <w:t>Comunica Pachuca cuota con Mineral del Monte</w:t>
      </w:r>
      <w:r w:rsidR="00265E9C" w:rsidRPr="008456BE">
        <w:rPr>
          <w:rFonts w:ascii="Arial" w:hAnsi="Arial" w:cs="Arial"/>
        </w:rPr>
        <w:t xml:space="preserve"> con TDPA de 2,043 vehículos</w:t>
      </w:r>
      <w:r w:rsidRPr="008456BE">
        <w:rPr>
          <w:rFonts w:ascii="Arial" w:hAnsi="Arial" w:cs="Arial"/>
        </w:rPr>
        <w:t>.</w:t>
      </w:r>
    </w:p>
    <w:p w14:paraId="6AF1EAF8" w14:textId="12216347" w:rsidR="002549E3" w:rsidRPr="008456BE" w:rsidRDefault="002549E3" w:rsidP="002549E3">
      <w:pPr>
        <w:ind w:left="708"/>
        <w:rPr>
          <w:rFonts w:ascii="Arial" w:hAnsi="Arial" w:cs="Arial"/>
        </w:rPr>
      </w:pPr>
      <w:r w:rsidRPr="008456BE">
        <w:rPr>
          <w:rFonts w:ascii="Arial" w:hAnsi="Arial" w:cs="Arial"/>
        </w:rPr>
        <w:t>Nace del eje 110 mediante cuña y ramal de des</w:t>
      </w:r>
      <w:r w:rsidR="00526EE8">
        <w:rPr>
          <w:rFonts w:ascii="Arial" w:hAnsi="Arial" w:cs="Arial"/>
        </w:rPr>
        <w:t>a</w:t>
      </w:r>
      <w:r w:rsidRPr="008456BE">
        <w:rPr>
          <w:rFonts w:ascii="Arial" w:hAnsi="Arial" w:cs="Arial"/>
        </w:rPr>
        <w:t>celeración. Se comunica con el eje 100 mediante cuña de incorporación.</w:t>
      </w:r>
    </w:p>
    <w:p w14:paraId="5DD01AC3" w14:textId="77777777" w:rsidR="002549E3" w:rsidRPr="008456BE" w:rsidRDefault="002549E3" w:rsidP="002549E3">
      <w:pPr>
        <w:ind w:left="708"/>
        <w:rPr>
          <w:rFonts w:ascii="Arial" w:hAnsi="Arial" w:cs="Arial"/>
        </w:rPr>
      </w:pPr>
      <w:r w:rsidRPr="008456BE">
        <w:rPr>
          <w:rFonts w:ascii="Arial" w:hAnsi="Arial" w:cs="Arial"/>
        </w:rPr>
        <w:t>Tiene una longitud de 104.838 m y pendiente máxima del 9.905 %.</w:t>
      </w:r>
    </w:p>
    <w:p w14:paraId="139F8F9F" w14:textId="77777777" w:rsidR="000270ED" w:rsidRPr="008456BE" w:rsidRDefault="00032DCF" w:rsidP="00731337">
      <w:pPr>
        <w:rPr>
          <w:rFonts w:ascii="Arial" w:hAnsi="Arial" w:cs="Arial"/>
        </w:rPr>
      </w:pPr>
      <w:r w:rsidRPr="008456BE">
        <w:rPr>
          <w:rFonts w:ascii="Arial" w:hAnsi="Arial" w:cs="Arial"/>
        </w:rPr>
        <w:t xml:space="preserve">Todos los ramales unidireccionales del entronque se han proyectado con un ancho de corona mínimo de 6.5 m que permite el paso de vehículos ante un posible estacionamiento por avería </w:t>
      </w:r>
      <w:r w:rsidR="000A5806" w:rsidRPr="008456BE">
        <w:rPr>
          <w:rFonts w:ascii="Arial" w:hAnsi="Arial" w:cs="Arial"/>
        </w:rPr>
        <w:t xml:space="preserve">o retención </w:t>
      </w:r>
      <w:r w:rsidRPr="008456BE">
        <w:rPr>
          <w:rFonts w:ascii="Arial" w:hAnsi="Arial" w:cs="Arial"/>
        </w:rPr>
        <w:t>de un camión.</w:t>
      </w:r>
    </w:p>
    <w:p w14:paraId="4B029387" w14:textId="77777777" w:rsidR="00BB69BE" w:rsidRPr="008456BE" w:rsidRDefault="00BB69BE" w:rsidP="00BB69BE">
      <w:pPr>
        <w:rPr>
          <w:rFonts w:ascii="Arial" w:hAnsi="Arial" w:cs="Arial"/>
          <w:u w:val="single"/>
        </w:rPr>
      </w:pPr>
      <w:r w:rsidRPr="008456BE">
        <w:rPr>
          <w:rFonts w:ascii="Arial" w:hAnsi="Arial" w:cs="Arial"/>
          <w:u w:val="single"/>
        </w:rPr>
        <w:t>ENTRONQUE DE HUASCA</w:t>
      </w:r>
    </w:p>
    <w:p w14:paraId="3CE280AE" w14:textId="77777777" w:rsidR="00435A01" w:rsidRPr="008456BE" w:rsidRDefault="00435A01" w:rsidP="00435A01">
      <w:pPr>
        <w:rPr>
          <w:rFonts w:ascii="Arial" w:hAnsi="Arial" w:cs="Arial"/>
        </w:rPr>
      </w:pPr>
      <w:r w:rsidRPr="008456BE">
        <w:rPr>
          <w:rFonts w:ascii="Arial" w:hAnsi="Arial" w:cs="Arial"/>
        </w:rPr>
        <w:t>En la imagen siguiente se identifican los ejes considerados en el diseño.</w:t>
      </w:r>
    </w:p>
    <w:p w14:paraId="586F567F" w14:textId="77777777" w:rsidR="00BB69BE" w:rsidRPr="008456BE" w:rsidRDefault="00626983" w:rsidP="00BB69BE">
      <w:pPr>
        <w:rPr>
          <w:rFonts w:ascii="Arial" w:hAnsi="Arial" w:cs="Arial"/>
        </w:rPr>
      </w:pPr>
      <w:r w:rsidRPr="008456BE">
        <w:rPr>
          <w:rFonts w:ascii="Arial" w:hAnsi="Arial" w:cs="Arial"/>
          <w:noProof/>
          <w:lang w:eastAsia="es-ES"/>
        </w:rPr>
        <w:drawing>
          <wp:inline distT="0" distB="0" distL="0" distR="0" wp14:anchorId="3E3504A0" wp14:editId="12FF3ADB">
            <wp:extent cx="5400040" cy="26289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uasca 2019 Ejes.jpg"/>
                    <pic:cNvPicPr/>
                  </pic:nvPicPr>
                  <pic:blipFill>
                    <a:blip r:embed="rId16">
                      <a:extLst>
                        <a:ext uri="{28A0092B-C50C-407E-A947-70E740481C1C}">
                          <a14:useLocalDpi xmlns:a14="http://schemas.microsoft.com/office/drawing/2010/main" val="0"/>
                        </a:ext>
                      </a:extLst>
                    </a:blip>
                    <a:stretch>
                      <a:fillRect/>
                    </a:stretch>
                  </pic:blipFill>
                  <pic:spPr>
                    <a:xfrm>
                      <a:off x="0" y="0"/>
                      <a:ext cx="5400040" cy="2628900"/>
                    </a:xfrm>
                    <a:prstGeom prst="rect">
                      <a:avLst/>
                    </a:prstGeom>
                  </pic:spPr>
                </pic:pic>
              </a:graphicData>
            </a:graphic>
          </wp:inline>
        </w:drawing>
      </w:r>
    </w:p>
    <w:p w14:paraId="42562452" w14:textId="77777777" w:rsidR="00435A01" w:rsidRPr="008456BE" w:rsidRDefault="00435A01" w:rsidP="00435A01">
      <w:pPr>
        <w:rPr>
          <w:rFonts w:ascii="Arial" w:hAnsi="Arial" w:cs="Arial"/>
        </w:rPr>
      </w:pPr>
      <w:r w:rsidRPr="008456BE">
        <w:rPr>
          <w:rFonts w:ascii="Arial" w:hAnsi="Arial" w:cs="Arial"/>
        </w:rPr>
        <w:t>En la imagen siguiente se presenta el entronque con los taludes.</w:t>
      </w:r>
    </w:p>
    <w:p w14:paraId="7DBC43FD" w14:textId="77777777" w:rsidR="00435A01" w:rsidRPr="008456BE" w:rsidRDefault="00435A01" w:rsidP="00BB69BE">
      <w:pPr>
        <w:rPr>
          <w:rFonts w:ascii="Arial" w:hAnsi="Arial" w:cs="Arial"/>
        </w:rPr>
      </w:pPr>
      <w:r w:rsidRPr="008456BE">
        <w:rPr>
          <w:rFonts w:ascii="Arial" w:hAnsi="Arial" w:cs="Arial"/>
          <w:noProof/>
          <w:lang w:eastAsia="es-ES"/>
        </w:rPr>
        <w:lastRenderedPageBreak/>
        <w:drawing>
          <wp:inline distT="0" distB="0" distL="0" distR="0" wp14:anchorId="64819708" wp14:editId="5A8C05F1">
            <wp:extent cx="5400040" cy="2640965"/>
            <wp:effectExtent l="0" t="0" r="0" b="698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uasca taludes.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00040" cy="2640965"/>
                    </a:xfrm>
                    <a:prstGeom prst="rect">
                      <a:avLst/>
                    </a:prstGeom>
                  </pic:spPr>
                </pic:pic>
              </a:graphicData>
            </a:graphic>
          </wp:inline>
        </w:drawing>
      </w:r>
    </w:p>
    <w:p w14:paraId="3A8937D2" w14:textId="77777777" w:rsidR="00BB69BE" w:rsidRPr="008456BE" w:rsidRDefault="00BB69BE" w:rsidP="00BB69BE">
      <w:pPr>
        <w:rPr>
          <w:rFonts w:ascii="Arial" w:hAnsi="Arial" w:cs="Arial"/>
        </w:rPr>
      </w:pPr>
      <w:r w:rsidRPr="008456BE">
        <w:rPr>
          <w:rFonts w:ascii="Arial" w:hAnsi="Arial" w:cs="Arial"/>
        </w:rPr>
        <w:t xml:space="preserve">Este entronque es el resultado del análisis de 7 soluciones diferentes. </w:t>
      </w:r>
    </w:p>
    <w:p w14:paraId="3D2F5752" w14:textId="77777777" w:rsidR="00BB69BE" w:rsidRPr="008456BE" w:rsidRDefault="00C810BC" w:rsidP="00BB69BE">
      <w:pPr>
        <w:rPr>
          <w:rFonts w:ascii="Arial" w:hAnsi="Arial" w:cs="Arial"/>
        </w:rPr>
      </w:pPr>
      <w:r w:rsidRPr="008456BE">
        <w:rPr>
          <w:rFonts w:ascii="Arial" w:hAnsi="Arial" w:cs="Arial"/>
          <w:noProof/>
          <w:lang w:eastAsia="es-ES"/>
        </w:rPr>
        <w:drawing>
          <wp:inline distT="0" distB="0" distL="0" distR="0" wp14:anchorId="48CCC7F1" wp14:editId="731F36C6">
            <wp:extent cx="5400040" cy="263271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uasca 2019 Ejes.jpg"/>
                    <pic:cNvPicPr/>
                  </pic:nvPicPr>
                  <pic:blipFill>
                    <a:blip r:embed="rId18">
                      <a:extLst>
                        <a:ext uri="{28A0092B-C50C-407E-A947-70E740481C1C}">
                          <a14:useLocalDpi xmlns:a14="http://schemas.microsoft.com/office/drawing/2010/main" val="0"/>
                        </a:ext>
                      </a:extLst>
                    </a:blip>
                    <a:stretch>
                      <a:fillRect/>
                    </a:stretch>
                  </pic:blipFill>
                  <pic:spPr>
                    <a:xfrm>
                      <a:off x="0" y="0"/>
                      <a:ext cx="5400040" cy="2632710"/>
                    </a:xfrm>
                    <a:prstGeom prst="rect">
                      <a:avLst/>
                    </a:prstGeom>
                  </pic:spPr>
                </pic:pic>
              </a:graphicData>
            </a:graphic>
          </wp:inline>
        </w:drawing>
      </w:r>
    </w:p>
    <w:p w14:paraId="5C35AB12" w14:textId="77777777" w:rsidR="005F239D" w:rsidRPr="008456BE" w:rsidRDefault="005F239D" w:rsidP="00BB69BE">
      <w:pPr>
        <w:rPr>
          <w:rFonts w:ascii="Arial" w:hAnsi="Arial" w:cs="Arial"/>
        </w:rPr>
      </w:pPr>
      <w:r w:rsidRPr="008456BE">
        <w:rPr>
          <w:rFonts w:ascii="Arial" w:hAnsi="Arial" w:cs="Arial"/>
        </w:rPr>
        <w:t>El entronque está condicionado por los siguiente</w:t>
      </w:r>
      <w:r w:rsidR="00FB740B" w:rsidRPr="008456BE">
        <w:rPr>
          <w:rFonts w:ascii="Arial" w:hAnsi="Arial" w:cs="Arial"/>
        </w:rPr>
        <w:t>s</w:t>
      </w:r>
      <w:r w:rsidRPr="008456BE">
        <w:rPr>
          <w:rFonts w:ascii="Arial" w:hAnsi="Arial" w:cs="Arial"/>
        </w:rPr>
        <w:t xml:space="preserve"> elementos:</w:t>
      </w:r>
    </w:p>
    <w:p w14:paraId="11F0B9EB" w14:textId="77777777" w:rsidR="005F239D" w:rsidRPr="008456BE" w:rsidRDefault="005F239D" w:rsidP="005F239D">
      <w:pPr>
        <w:pStyle w:val="Prrafodelista"/>
        <w:numPr>
          <w:ilvl w:val="0"/>
          <w:numId w:val="12"/>
        </w:numPr>
        <w:rPr>
          <w:rFonts w:ascii="Arial" w:hAnsi="Arial" w:cs="Arial"/>
        </w:rPr>
      </w:pPr>
      <w:r w:rsidRPr="008456BE">
        <w:rPr>
          <w:rFonts w:ascii="Arial" w:hAnsi="Arial" w:cs="Arial"/>
        </w:rPr>
        <w:t>La posición del Eje 30 que debe salvar el río que discurre por su margen derecha.</w:t>
      </w:r>
      <w:r w:rsidR="000353A1" w:rsidRPr="008456BE">
        <w:rPr>
          <w:rFonts w:ascii="Arial" w:hAnsi="Arial" w:cs="Arial"/>
        </w:rPr>
        <w:t xml:space="preserve"> Este eje presenta un TDPA de 1,808 vehículos.</w:t>
      </w:r>
    </w:p>
    <w:p w14:paraId="5B1920D2" w14:textId="77777777" w:rsidR="00F56B59" w:rsidRPr="008456BE" w:rsidRDefault="00F56B59" w:rsidP="00F56B59">
      <w:pPr>
        <w:pStyle w:val="Prrafodelista"/>
        <w:rPr>
          <w:rFonts w:ascii="Arial" w:hAnsi="Arial" w:cs="Arial"/>
        </w:rPr>
      </w:pPr>
    </w:p>
    <w:p w14:paraId="6E0CF7D2" w14:textId="77777777" w:rsidR="005F239D" w:rsidRPr="008456BE" w:rsidRDefault="005F239D" w:rsidP="005F239D">
      <w:pPr>
        <w:pStyle w:val="Prrafodelista"/>
        <w:numPr>
          <w:ilvl w:val="0"/>
          <w:numId w:val="12"/>
        </w:numPr>
        <w:rPr>
          <w:rFonts w:ascii="Arial" w:hAnsi="Arial" w:cs="Arial"/>
        </w:rPr>
      </w:pPr>
      <w:r w:rsidRPr="008456BE">
        <w:rPr>
          <w:rFonts w:ascii="Arial" w:hAnsi="Arial" w:cs="Arial"/>
        </w:rPr>
        <w:t xml:space="preserve">El respeto a los restaurantes que se ubican entre el Eje </w:t>
      </w:r>
      <w:r w:rsidR="00C810BC" w:rsidRPr="008456BE">
        <w:rPr>
          <w:rFonts w:ascii="Arial" w:hAnsi="Arial" w:cs="Arial"/>
        </w:rPr>
        <w:t>10</w:t>
      </w:r>
      <w:r w:rsidRPr="008456BE">
        <w:rPr>
          <w:rFonts w:ascii="Arial" w:hAnsi="Arial" w:cs="Arial"/>
        </w:rPr>
        <w:t xml:space="preserve"> y el Eje 20 y que quedan dentro del entronque.</w:t>
      </w:r>
    </w:p>
    <w:p w14:paraId="028C23D6" w14:textId="77777777" w:rsidR="00F56B59" w:rsidRPr="008456BE" w:rsidRDefault="00F56B59" w:rsidP="00F56B59">
      <w:pPr>
        <w:pStyle w:val="Prrafodelista"/>
        <w:rPr>
          <w:rFonts w:ascii="Arial" w:hAnsi="Arial" w:cs="Arial"/>
        </w:rPr>
      </w:pPr>
    </w:p>
    <w:p w14:paraId="554775A0" w14:textId="77777777" w:rsidR="005F239D" w:rsidRPr="008456BE" w:rsidRDefault="005F239D" w:rsidP="005F239D">
      <w:pPr>
        <w:pStyle w:val="Prrafodelista"/>
        <w:numPr>
          <w:ilvl w:val="0"/>
          <w:numId w:val="12"/>
        </w:numPr>
        <w:rPr>
          <w:rFonts w:ascii="Arial" w:hAnsi="Arial" w:cs="Arial"/>
        </w:rPr>
      </w:pPr>
      <w:r w:rsidRPr="008456BE">
        <w:rPr>
          <w:rFonts w:ascii="Arial" w:hAnsi="Arial" w:cs="Arial"/>
        </w:rPr>
        <w:t>La necesidad de establecer un acceso al colegio desde Atot</w:t>
      </w:r>
      <w:r w:rsidR="002C3601" w:rsidRPr="008456BE">
        <w:rPr>
          <w:rFonts w:ascii="Arial" w:hAnsi="Arial" w:cs="Arial"/>
        </w:rPr>
        <w:t>o</w:t>
      </w:r>
      <w:r w:rsidRPr="008456BE">
        <w:rPr>
          <w:rFonts w:ascii="Arial" w:hAnsi="Arial" w:cs="Arial"/>
        </w:rPr>
        <w:t xml:space="preserve">nilco. Ello obliga a proyectar el Eje </w:t>
      </w:r>
      <w:r w:rsidR="00C810BC" w:rsidRPr="008456BE">
        <w:rPr>
          <w:rFonts w:ascii="Arial" w:hAnsi="Arial" w:cs="Arial"/>
        </w:rPr>
        <w:t>5</w:t>
      </w:r>
      <w:r w:rsidR="00F56B59" w:rsidRPr="008456BE">
        <w:rPr>
          <w:rFonts w:ascii="Arial" w:hAnsi="Arial" w:cs="Arial"/>
        </w:rPr>
        <w:t>0</w:t>
      </w:r>
      <w:r w:rsidRPr="008456BE">
        <w:rPr>
          <w:rFonts w:ascii="Arial" w:hAnsi="Arial" w:cs="Arial"/>
        </w:rPr>
        <w:t xml:space="preserve"> que consiste en una gasa de radio Exterior 36.5 m</w:t>
      </w:r>
      <w:r w:rsidR="00F2414C" w:rsidRPr="008456BE">
        <w:rPr>
          <w:rFonts w:ascii="Arial" w:hAnsi="Arial" w:cs="Arial"/>
        </w:rPr>
        <w:t xml:space="preserve"> y pendiente longitudinal del – </w:t>
      </w:r>
      <w:r w:rsidR="00F56B59" w:rsidRPr="008456BE">
        <w:rPr>
          <w:rFonts w:ascii="Arial" w:hAnsi="Arial" w:cs="Arial"/>
        </w:rPr>
        <w:t>6.3</w:t>
      </w:r>
      <w:r w:rsidR="00C810BC" w:rsidRPr="008456BE">
        <w:rPr>
          <w:rFonts w:ascii="Arial" w:hAnsi="Arial" w:cs="Arial"/>
        </w:rPr>
        <w:t>28</w:t>
      </w:r>
      <w:r w:rsidR="00F2414C" w:rsidRPr="008456BE">
        <w:rPr>
          <w:rFonts w:ascii="Arial" w:hAnsi="Arial" w:cs="Arial"/>
        </w:rPr>
        <w:t xml:space="preserve"> %. El </w:t>
      </w:r>
      <w:r w:rsidR="00F2414C" w:rsidRPr="008456BE">
        <w:rPr>
          <w:rFonts w:ascii="Arial" w:hAnsi="Arial" w:cs="Arial"/>
        </w:rPr>
        <w:lastRenderedPageBreak/>
        <w:t>TDPA para el año horizonte en este eje es de 5</w:t>
      </w:r>
      <w:r w:rsidR="00C810BC" w:rsidRPr="008456BE">
        <w:rPr>
          <w:rFonts w:ascii="Arial" w:hAnsi="Arial" w:cs="Arial"/>
        </w:rPr>
        <w:t>07</w:t>
      </w:r>
      <w:r w:rsidR="00F2414C" w:rsidRPr="008456BE">
        <w:rPr>
          <w:rFonts w:ascii="Arial" w:hAnsi="Arial" w:cs="Arial"/>
        </w:rPr>
        <w:t xml:space="preserve"> vehículos.</w:t>
      </w:r>
      <w:r w:rsidR="000353A1" w:rsidRPr="008456BE">
        <w:rPr>
          <w:rFonts w:ascii="Arial" w:hAnsi="Arial" w:cs="Arial"/>
        </w:rPr>
        <w:t xml:space="preserve"> El TDPA de acceso total al colegio es de 550 vehículos.</w:t>
      </w:r>
    </w:p>
    <w:p w14:paraId="31784D66" w14:textId="77777777" w:rsidR="00F56B59" w:rsidRPr="008456BE" w:rsidRDefault="00F56B59" w:rsidP="00F56B59">
      <w:pPr>
        <w:pStyle w:val="Prrafodelista"/>
        <w:rPr>
          <w:rFonts w:ascii="Arial" w:hAnsi="Arial" w:cs="Arial"/>
        </w:rPr>
      </w:pPr>
    </w:p>
    <w:p w14:paraId="6F3E1D77" w14:textId="77777777" w:rsidR="007A1739" w:rsidRPr="008456BE" w:rsidRDefault="005F239D" w:rsidP="006A7829">
      <w:pPr>
        <w:pStyle w:val="Prrafodelista"/>
        <w:numPr>
          <w:ilvl w:val="0"/>
          <w:numId w:val="12"/>
        </w:numPr>
        <w:rPr>
          <w:rFonts w:ascii="Arial" w:hAnsi="Arial" w:cs="Arial"/>
        </w:rPr>
      </w:pPr>
      <w:r w:rsidRPr="008456BE">
        <w:rPr>
          <w:rFonts w:ascii="Arial" w:hAnsi="Arial" w:cs="Arial"/>
        </w:rPr>
        <w:t xml:space="preserve">La necesidad </w:t>
      </w:r>
      <w:r w:rsidR="00FB740B" w:rsidRPr="008456BE">
        <w:rPr>
          <w:rFonts w:ascii="Arial" w:hAnsi="Arial" w:cs="Arial"/>
        </w:rPr>
        <w:t xml:space="preserve">de permitir un acceso seguro al colegio desde el Eje </w:t>
      </w:r>
      <w:r w:rsidR="000353A1" w:rsidRPr="008456BE">
        <w:rPr>
          <w:rFonts w:ascii="Arial" w:hAnsi="Arial" w:cs="Arial"/>
        </w:rPr>
        <w:t>21</w:t>
      </w:r>
      <w:r w:rsidR="00FB740B" w:rsidRPr="008456BE">
        <w:rPr>
          <w:rFonts w:ascii="Arial" w:hAnsi="Arial" w:cs="Arial"/>
        </w:rPr>
        <w:t xml:space="preserve"> en sentido Mineral del Monte a Atotonilco. Esto obliga a proyectar el Eje 40 para evitar el pelig</w:t>
      </w:r>
      <w:r w:rsidR="002C3601" w:rsidRPr="008456BE">
        <w:rPr>
          <w:rFonts w:ascii="Arial" w:hAnsi="Arial" w:cs="Arial"/>
        </w:rPr>
        <w:t>r</w:t>
      </w:r>
      <w:r w:rsidR="00FB740B" w:rsidRPr="008456BE">
        <w:rPr>
          <w:rFonts w:ascii="Arial" w:hAnsi="Arial" w:cs="Arial"/>
        </w:rPr>
        <w:t xml:space="preserve">oso entrecruzamiento </w:t>
      </w:r>
      <w:r w:rsidR="00BD237F" w:rsidRPr="008456BE">
        <w:rPr>
          <w:rFonts w:ascii="Arial" w:hAnsi="Arial" w:cs="Arial"/>
        </w:rPr>
        <w:t xml:space="preserve">de dos carriles en 130 m </w:t>
      </w:r>
      <w:r w:rsidR="00FB740B" w:rsidRPr="008456BE">
        <w:rPr>
          <w:rFonts w:ascii="Arial" w:hAnsi="Arial" w:cs="Arial"/>
        </w:rPr>
        <w:t>que resultaría con el Eje 20.</w:t>
      </w:r>
      <w:r w:rsidR="000353A1" w:rsidRPr="008456BE">
        <w:rPr>
          <w:rFonts w:ascii="Arial" w:hAnsi="Arial" w:cs="Arial"/>
        </w:rPr>
        <w:t xml:space="preserve"> Este eje 40 presenta un TDPA de 26 vehículos.</w:t>
      </w:r>
    </w:p>
    <w:p w14:paraId="3CFD4F26" w14:textId="77777777" w:rsidR="00F56B59" w:rsidRPr="008456BE" w:rsidRDefault="00F56B59" w:rsidP="00F56B59">
      <w:pPr>
        <w:pStyle w:val="Prrafodelista"/>
        <w:rPr>
          <w:rFonts w:ascii="Arial" w:hAnsi="Arial" w:cs="Arial"/>
        </w:rPr>
      </w:pPr>
    </w:p>
    <w:p w14:paraId="5CD23474" w14:textId="77777777" w:rsidR="002C3601" w:rsidRPr="008456BE" w:rsidRDefault="002C3601" w:rsidP="006A7829">
      <w:pPr>
        <w:pStyle w:val="Prrafodelista"/>
        <w:numPr>
          <w:ilvl w:val="0"/>
          <w:numId w:val="12"/>
        </w:numPr>
        <w:rPr>
          <w:rFonts w:ascii="Arial" w:hAnsi="Arial" w:cs="Arial"/>
        </w:rPr>
      </w:pPr>
      <w:r w:rsidRPr="008456BE">
        <w:rPr>
          <w:rFonts w:ascii="Arial" w:hAnsi="Arial" w:cs="Arial"/>
        </w:rPr>
        <w:t>La reducción del muro de la margen derecha del Eje</w:t>
      </w:r>
      <w:r w:rsidR="00F56B59" w:rsidRPr="008456BE">
        <w:rPr>
          <w:rFonts w:ascii="Arial" w:hAnsi="Arial" w:cs="Arial"/>
        </w:rPr>
        <w:t xml:space="preserve"> 10</w:t>
      </w:r>
      <w:r w:rsidRPr="008456BE">
        <w:rPr>
          <w:rFonts w:ascii="Arial" w:hAnsi="Arial" w:cs="Arial"/>
        </w:rPr>
        <w:t>. Ello obliga a establecer el radio mínimo en dicho eje.</w:t>
      </w:r>
    </w:p>
    <w:p w14:paraId="07332335" w14:textId="77777777" w:rsidR="00F56B59" w:rsidRPr="008456BE" w:rsidRDefault="00F56B59" w:rsidP="00F56B59">
      <w:pPr>
        <w:pStyle w:val="Prrafodelista"/>
        <w:rPr>
          <w:rFonts w:ascii="Arial" w:hAnsi="Arial" w:cs="Arial"/>
        </w:rPr>
      </w:pPr>
    </w:p>
    <w:p w14:paraId="4FDA4C4B" w14:textId="77777777" w:rsidR="0003114F" w:rsidRPr="008456BE" w:rsidRDefault="0003114F" w:rsidP="005F239D">
      <w:pPr>
        <w:pStyle w:val="Prrafodelista"/>
        <w:numPr>
          <w:ilvl w:val="0"/>
          <w:numId w:val="12"/>
        </w:numPr>
        <w:rPr>
          <w:rFonts w:ascii="Arial" w:hAnsi="Arial" w:cs="Arial"/>
        </w:rPr>
      </w:pPr>
      <w:r w:rsidRPr="008456BE">
        <w:rPr>
          <w:rFonts w:ascii="Arial" w:hAnsi="Arial" w:cs="Arial"/>
        </w:rPr>
        <w:t>El respeto a todas las construcciones colindantes.</w:t>
      </w:r>
    </w:p>
    <w:p w14:paraId="04ADC140" w14:textId="77777777" w:rsidR="00F56B59" w:rsidRPr="008456BE" w:rsidRDefault="00F56B59" w:rsidP="00F56B59">
      <w:pPr>
        <w:pStyle w:val="Prrafodelista"/>
        <w:rPr>
          <w:rFonts w:ascii="Arial" w:hAnsi="Arial" w:cs="Arial"/>
        </w:rPr>
      </w:pPr>
    </w:p>
    <w:p w14:paraId="18DB6C39" w14:textId="77777777" w:rsidR="002C3601" w:rsidRPr="008456BE" w:rsidRDefault="002C3601" w:rsidP="002C3601">
      <w:pPr>
        <w:pStyle w:val="Prrafodelista"/>
        <w:numPr>
          <w:ilvl w:val="0"/>
          <w:numId w:val="12"/>
        </w:numPr>
        <w:rPr>
          <w:rFonts w:ascii="Arial" w:hAnsi="Arial" w:cs="Arial"/>
        </w:rPr>
      </w:pPr>
      <w:r w:rsidRPr="008456BE">
        <w:rPr>
          <w:rFonts w:ascii="Arial" w:hAnsi="Arial" w:cs="Arial"/>
        </w:rPr>
        <w:t>La reducción de la longitud a canalizar del río</w:t>
      </w:r>
      <w:r w:rsidR="00F2414C" w:rsidRPr="008456BE">
        <w:rPr>
          <w:rFonts w:ascii="Arial" w:hAnsi="Arial" w:cs="Arial"/>
        </w:rPr>
        <w:t xml:space="preserve"> que resulta ser de 157 m</w:t>
      </w:r>
      <w:r w:rsidRPr="008456BE">
        <w:rPr>
          <w:rFonts w:ascii="Arial" w:hAnsi="Arial" w:cs="Arial"/>
        </w:rPr>
        <w:t>.</w:t>
      </w:r>
    </w:p>
    <w:p w14:paraId="34D3947C" w14:textId="77777777" w:rsidR="00160B5E" w:rsidRPr="008456BE" w:rsidRDefault="00160B5E" w:rsidP="00BB69BE">
      <w:pPr>
        <w:rPr>
          <w:rFonts w:ascii="Arial" w:hAnsi="Arial" w:cs="Arial"/>
        </w:rPr>
      </w:pPr>
      <w:r w:rsidRPr="008456BE">
        <w:rPr>
          <w:rFonts w:ascii="Arial" w:hAnsi="Arial" w:cs="Arial"/>
        </w:rPr>
        <w:t xml:space="preserve">Se respeta la geometría actual del Eje </w:t>
      </w:r>
      <w:r w:rsidR="00F56B59" w:rsidRPr="008456BE">
        <w:rPr>
          <w:rFonts w:ascii="Arial" w:hAnsi="Arial" w:cs="Arial"/>
        </w:rPr>
        <w:t>21</w:t>
      </w:r>
      <w:r w:rsidRPr="008456BE">
        <w:rPr>
          <w:rFonts w:ascii="Arial" w:hAnsi="Arial" w:cs="Arial"/>
        </w:rPr>
        <w:t>.</w:t>
      </w:r>
      <w:r w:rsidR="000353A1" w:rsidRPr="008456BE">
        <w:rPr>
          <w:rFonts w:ascii="Arial" w:hAnsi="Arial" w:cs="Arial"/>
        </w:rPr>
        <w:t xml:space="preserve"> Este eje presenta en su comienzo un TDPA de 9,082 vehículos en sentido directo y de 8,415 vehículos.</w:t>
      </w:r>
    </w:p>
    <w:p w14:paraId="33F4215B" w14:textId="77777777" w:rsidR="00BB7C2F" w:rsidRPr="008456BE" w:rsidRDefault="00BB7C2F" w:rsidP="00BB69BE">
      <w:pPr>
        <w:rPr>
          <w:rFonts w:ascii="Arial" w:hAnsi="Arial" w:cs="Arial"/>
        </w:rPr>
      </w:pPr>
      <w:r w:rsidRPr="008456BE">
        <w:rPr>
          <w:rFonts w:ascii="Arial" w:hAnsi="Arial" w:cs="Arial"/>
        </w:rPr>
        <w:t xml:space="preserve">Tanto el Eje 10 </w:t>
      </w:r>
      <w:r w:rsidR="000353A1" w:rsidRPr="008456BE">
        <w:rPr>
          <w:rFonts w:ascii="Arial" w:hAnsi="Arial" w:cs="Arial"/>
        </w:rPr>
        <w:t xml:space="preserve">con TDPA de 10,847 vehículos, </w:t>
      </w:r>
      <w:r w:rsidRPr="008456BE">
        <w:rPr>
          <w:rFonts w:ascii="Arial" w:hAnsi="Arial" w:cs="Arial"/>
        </w:rPr>
        <w:t xml:space="preserve">como el 20 </w:t>
      </w:r>
      <w:r w:rsidR="000353A1" w:rsidRPr="008456BE">
        <w:rPr>
          <w:rFonts w:ascii="Arial" w:hAnsi="Arial" w:cs="Arial"/>
        </w:rPr>
        <w:t xml:space="preserve">con TDPA en su inicio de 8,847 vehículos, </w:t>
      </w:r>
      <w:r w:rsidRPr="008456BE">
        <w:rPr>
          <w:rFonts w:ascii="Arial" w:hAnsi="Arial" w:cs="Arial"/>
        </w:rPr>
        <w:t xml:space="preserve">se proyecta para una velocidad de proyecto de 70 km/h, excepto la curva a la izquierda </w:t>
      </w:r>
      <w:r w:rsidR="00C810BC" w:rsidRPr="008456BE">
        <w:rPr>
          <w:rFonts w:ascii="Arial" w:hAnsi="Arial" w:cs="Arial"/>
        </w:rPr>
        <w:t xml:space="preserve">de radio R = -104.18 </w:t>
      </w:r>
      <w:r w:rsidRPr="008456BE">
        <w:rPr>
          <w:rFonts w:ascii="Arial" w:hAnsi="Arial" w:cs="Arial"/>
        </w:rPr>
        <w:t>del Eje 20 que requiere se baje su VP a 60 Km/h, ya que con el radio mínimo para VP = 70 km/h se invadiría la zona del colegio.</w:t>
      </w:r>
    </w:p>
    <w:p w14:paraId="37B05E66" w14:textId="77777777" w:rsidR="007A1739" w:rsidRPr="008456BE" w:rsidRDefault="007A1739" w:rsidP="00BB69BE">
      <w:pPr>
        <w:rPr>
          <w:rFonts w:ascii="Arial" w:hAnsi="Arial" w:cs="Arial"/>
        </w:rPr>
      </w:pPr>
      <w:r w:rsidRPr="008456BE">
        <w:rPr>
          <w:rFonts w:ascii="Arial" w:hAnsi="Arial" w:cs="Arial"/>
        </w:rPr>
        <w:t>El acceso al cole</w:t>
      </w:r>
      <w:r w:rsidR="000353A1" w:rsidRPr="008456BE">
        <w:rPr>
          <w:rFonts w:ascii="Arial" w:hAnsi="Arial" w:cs="Arial"/>
        </w:rPr>
        <w:t xml:space="preserve">gio desde todas las direcciones </w:t>
      </w:r>
      <w:r w:rsidRPr="008456BE">
        <w:rPr>
          <w:rFonts w:ascii="Arial" w:hAnsi="Arial" w:cs="Arial"/>
        </w:rPr>
        <w:t>se hace exclusivamente desde el carril derecho del Eje 20. Para evitar accidentes por entrecruzamientos se impide físicamente cualquier otro acceso mediante la disposición de una barrera a la izquierda de dicho carril.</w:t>
      </w:r>
    </w:p>
    <w:p w14:paraId="04224DB1" w14:textId="77777777" w:rsidR="007A1739" w:rsidRPr="008456BE" w:rsidRDefault="007A1739" w:rsidP="00BB69BE">
      <w:pPr>
        <w:rPr>
          <w:rFonts w:ascii="Arial" w:hAnsi="Arial" w:cs="Arial"/>
        </w:rPr>
      </w:pPr>
      <w:r w:rsidRPr="008456BE">
        <w:rPr>
          <w:rFonts w:ascii="Arial" w:hAnsi="Arial" w:cs="Arial"/>
        </w:rPr>
        <w:t xml:space="preserve">En dicho carril se ubica una bahía de Bus. A todos los vehículos que salgan del colegio o que circulen por el carril de acceso al mismo se les obliga a tomar el carril del ramal de Huasca del siguiente entronque donde se encuentra un retorno para volver hacia Pachuca, ya sea por la vía libre o por la de cuota. Sólo </w:t>
      </w:r>
      <w:r w:rsidR="00F56B59" w:rsidRPr="008456BE">
        <w:rPr>
          <w:rFonts w:ascii="Arial" w:hAnsi="Arial" w:cs="Arial"/>
        </w:rPr>
        <w:t>queda imp</w:t>
      </w:r>
      <w:r w:rsidR="00BD237F" w:rsidRPr="008456BE">
        <w:rPr>
          <w:rFonts w:ascii="Arial" w:hAnsi="Arial" w:cs="Arial"/>
        </w:rPr>
        <w:t>e</w:t>
      </w:r>
      <w:r w:rsidR="00F56B59" w:rsidRPr="008456BE">
        <w:rPr>
          <w:rFonts w:ascii="Arial" w:hAnsi="Arial" w:cs="Arial"/>
        </w:rPr>
        <w:t>dido</w:t>
      </w:r>
      <w:r w:rsidRPr="008456BE">
        <w:rPr>
          <w:rFonts w:ascii="Arial" w:hAnsi="Arial" w:cs="Arial"/>
        </w:rPr>
        <w:t xml:space="preserve"> el movimiento hacia Atotonilco que requerirá efectuar la correspondiente actuación en el siguiente entronque.</w:t>
      </w:r>
    </w:p>
    <w:p w14:paraId="4773D42C" w14:textId="409BE5B4" w:rsidR="00FC1B2E" w:rsidRPr="008456BE" w:rsidRDefault="00FC1B2E" w:rsidP="00BB69BE">
      <w:pPr>
        <w:rPr>
          <w:rFonts w:ascii="Arial" w:hAnsi="Arial" w:cs="Arial"/>
        </w:rPr>
      </w:pPr>
      <w:r w:rsidRPr="008456BE">
        <w:rPr>
          <w:rFonts w:ascii="Arial" w:hAnsi="Arial" w:cs="Arial"/>
        </w:rPr>
        <w:t xml:space="preserve">Se proyecta soterrar el río en una longitud de 157 m. Esta solución, sea cual sea las dimensiones de la sección en cajón, resultaría más económica que disponer estructuras en los ejes 10, 20, 30 y 50.  El tramo soterrado se descompone en dos tangentes con pozo de luz en el quiebro que se sitúa en el interior de la gaza del eje 50. Deberá estudiarse el caudal de cálculo para un periodo de avenida máxima superior a 500 años, considerando el efecto del Niño, que habrá que considerar debido a los importantes riesgos que resultaría un inadecuado </w:t>
      </w:r>
      <w:proofErr w:type="spellStart"/>
      <w:r w:rsidRPr="008456BE">
        <w:rPr>
          <w:rFonts w:ascii="Arial" w:hAnsi="Arial" w:cs="Arial"/>
        </w:rPr>
        <w:t>infradimensionamiento</w:t>
      </w:r>
      <w:proofErr w:type="spellEnd"/>
      <w:r w:rsidRPr="008456BE">
        <w:rPr>
          <w:rFonts w:ascii="Arial" w:hAnsi="Arial" w:cs="Arial"/>
        </w:rPr>
        <w:t>. El perfil proyectado se establece íntegro en corte y mantiene el régimen hidráulico del actual cauce.</w:t>
      </w:r>
      <w:r w:rsidR="00B91B28" w:rsidRPr="008456BE">
        <w:rPr>
          <w:rFonts w:ascii="Arial" w:hAnsi="Arial" w:cs="Arial"/>
        </w:rPr>
        <w:t xml:space="preserve"> En sus extremos se dispondrán de transiciones en solera de zampeado de escollera.</w:t>
      </w:r>
    </w:p>
    <w:p w14:paraId="330B4296" w14:textId="77777777" w:rsidR="009928E5" w:rsidRPr="008456BE" w:rsidRDefault="009928E5" w:rsidP="00BB69BE">
      <w:pPr>
        <w:rPr>
          <w:rFonts w:ascii="Arial" w:hAnsi="Arial" w:cs="Arial"/>
        </w:rPr>
      </w:pPr>
      <w:r w:rsidRPr="008456BE">
        <w:rPr>
          <w:rFonts w:ascii="Arial" w:hAnsi="Arial" w:cs="Arial"/>
        </w:rPr>
        <w:t xml:space="preserve">Se proyectan </w:t>
      </w:r>
      <w:r w:rsidR="00C810BC" w:rsidRPr="008456BE">
        <w:rPr>
          <w:rFonts w:ascii="Arial" w:hAnsi="Arial" w:cs="Arial"/>
        </w:rPr>
        <w:t>tres</w:t>
      </w:r>
      <w:r w:rsidRPr="008456BE">
        <w:rPr>
          <w:rFonts w:ascii="Arial" w:hAnsi="Arial" w:cs="Arial"/>
        </w:rPr>
        <w:t xml:space="preserve"> caminos para resolver la continuidad de los actuales y dar acceso a construcciones aisladas.</w:t>
      </w:r>
    </w:p>
    <w:p w14:paraId="520652AD" w14:textId="77777777" w:rsidR="009928E5" w:rsidRPr="008456BE" w:rsidRDefault="009928E5" w:rsidP="00BB69BE">
      <w:pPr>
        <w:rPr>
          <w:rFonts w:ascii="Arial" w:hAnsi="Arial" w:cs="Arial"/>
        </w:rPr>
      </w:pPr>
      <w:r w:rsidRPr="008456BE">
        <w:rPr>
          <w:rFonts w:ascii="Arial" w:hAnsi="Arial" w:cs="Arial"/>
        </w:rPr>
        <w:lastRenderedPageBreak/>
        <w:t xml:space="preserve">Este entronque requiere un PIV del Eje 20 con el Eje </w:t>
      </w:r>
      <w:r w:rsidR="00F56B59" w:rsidRPr="008456BE">
        <w:rPr>
          <w:rFonts w:ascii="Arial" w:hAnsi="Arial" w:cs="Arial"/>
        </w:rPr>
        <w:t>21</w:t>
      </w:r>
      <w:r w:rsidR="007E0BBE" w:rsidRPr="008456BE">
        <w:rPr>
          <w:rFonts w:ascii="Arial" w:hAnsi="Arial" w:cs="Arial"/>
        </w:rPr>
        <w:t xml:space="preserve"> de unos 39.3 m de longitud con vano libre en el eje 20</w:t>
      </w:r>
      <w:r w:rsidRPr="008456BE">
        <w:rPr>
          <w:rFonts w:ascii="Arial" w:hAnsi="Arial" w:cs="Arial"/>
        </w:rPr>
        <w:t xml:space="preserve"> y un muro de 194</w:t>
      </w:r>
      <w:r w:rsidR="00B73DDD" w:rsidRPr="008456BE">
        <w:rPr>
          <w:rFonts w:ascii="Arial" w:hAnsi="Arial" w:cs="Arial"/>
        </w:rPr>
        <w:t>.0</w:t>
      </w:r>
      <w:r w:rsidRPr="008456BE">
        <w:rPr>
          <w:rFonts w:ascii="Arial" w:hAnsi="Arial" w:cs="Arial"/>
        </w:rPr>
        <w:t xml:space="preserve"> m de longitud, 1,031.0 m</w:t>
      </w:r>
      <w:r w:rsidRPr="00507111">
        <w:rPr>
          <w:rFonts w:ascii="Arial" w:hAnsi="Arial" w:cs="Arial"/>
          <w:vertAlign w:val="superscript"/>
        </w:rPr>
        <w:t>2</w:t>
      </w:r>
      <w:r w:rsidRPr="008456BE">
        <w:rPr>
          <w:rFonts w:ascii="Arial" w:hAnsi="Arial" w:cs="Arial"/>
        </w:rPr>
        <w:t xml:space="preserve"> de superficie y 8.0 m de altura máxima.</w:t>
      </w:r>
      <w:r w:rsidR="00BD237F" w:rsidRPr="008456BE">
        <w:rPr>
          <w:rFonts w:ascii="Arial" w:hAnsi="Arial" w:cs="Arial"/>
        </w:rPr>
        <w:t xml:space="preserve"> También se requiere un pequeño muro en la rampa peatonal de acceso al colegio.</w:t>
      </w:r>
    </w:p>
    <w:p w14:paraId="579E9D0C" w14:textId="77777777" w:rsidR="005D09CA" w:rsidRPr="008456BE" w:rsidRDefault="00D65A14" w:rsidP="00BB69BE">
      <w:pPr>
        <w:rPr>
          <w:rFonts w:ascii="Arial" w:hAnsi="Arial" w:cs="Arial"/>
        </w:rPr>
      </w:pPr>
      <w:r w:rsidRPr="008456BE">
        <w:rPr>
          <w:rFonts w:ascii="Arial" w:hAnsi="Arial" w:cs="Arial"/>
          <w:noProof/>
          <w:lang w:eastAsia="es-ES"/>
        </w:rPr>
        <w:drawing>
          <wp:inline distT="0" distB="0" distL="0" distR="0" wp14:anchorId="0F853C0C" wp14:editId="055D646A">
            <wp:extent cx="5400040" cy="2431415"/>
            <wp:effectExtent l="0" t="0" r="0" b="698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legio Huasca_2.jpg"/>
                    <pic:cNvPicPr/>
                  </pic:nvPicPr>
                  <pic:blipFill>
                    <a:blip r:embed="rId19">
                      <a:extLst>
                        <a:ext uri="{28A0092B-C50C-407E-A947-70E740481C1C}">
                          <a14:useLocalDpi xmlns:a14="http://schemas.microsoft.com/office/drawing/2010/main" val="0"/>
                        </a:ext>
                      </a:extLst>
                    </a:blip>
                    <a:stretch>
                      <a:fillRect/>
                    </a:stretch>
                  </pic:blipFill>
                  <pic:spPr>
                    <a:xfrm>
                      <a:off x="0" y="0"/>
                      <a:ext cx="5400040" cy="2431415"/>
                    </a:xfrm>
                    <a:prstGeom prst="rect">
                      <a:avLst/>
                    </a:prstGeom>
                  </pic:spPr>
                </pic:pic>
              </a:graphicData>
            </a:graphic>
          </wp:inline>
        </w:drawing>
      </w:r>
    </w:p>
    <w:p w14:paraId="7AFBCC44" w14:textId="77777777" w:rsidR="00BD237F" w:rsidRPr="008456BE" w:rsidRDefault="00BD237F" w:rsidP="00BB69BE">
      <w:pPr>
        <w:rPr>
          <w:rFonts w:ascii="Arial" w:hAnsi="Arial" w:cs="Arial"/>
        </w:rPr>
      </w:pPr>
      <w:r w:rsidRPr="008456BE">
        <w:rPr>
          <w:rFonts w:ascii="Arial" w:hAnsi="Arial" w:cs="Arial"/>
        </w:rPr>
        <w:t xml:space="preserve">La </w:t>
      </w:r>
      <w:r w:rsidR="00D65A14" w:rsidRPr="008456BE">
        <w:rPr>
          <w:rFonts w:ascii="Arial" w:hAnsi="Arial" w:cs="Arial"/>
        </w:rPr>
        <w:t xml:space="preserve">hipotética </w:t>
      </w:r>
      <w:r w:rsidRPr="008456BE">
        <w:rPr>
          <w:rFonts w:ascii="Arial" w:hAnsi="Arial" w:cs="Arial"/>
        </w:rPr>
        <w:t xml:space="preserve">disposición de una bahía de bus </w:t>
      </w:r>
      <w:r w:rsidR="007E0BBE" w:rsidRPr="008456BE">
        <w:rPr>
          <w:rFonts w:ascii="Arial" w:hAnsi="Arial" w:cs="Arial"/>
        </w:rPr>
        <w:t xml:space="preserve">en el eje 10 </w:t>
      </w:r>
      <w:r w:rsidR="00D65A14" w:rsidRPr="008456BE">
        <w:rPr>
          <w:rFonts w:ascii="Arial" w:hAnsi="Arial" w:cs="Arial"/>
        </w:rPr>
        <w:t xml:space="preserve">en el sentido de Atotonilco a Mineral del Monte, entre </w:t>
      </w:r>
      <w:r w:rsidR="00636161" w:rsidRPr="008456BE">
        <w:rPr>
          <w:rFonts w:ascii="Arial" w:hAnsi="Arial" w:cs="Arial"/>
        </w:rPr>
        <w:t xml:space="preserve">la pasarela actual </w:t>
      </w:r>
      <w:r w:rsidR="00D65A14" w:rsidRPr="008456BE">
        <w:rPr>
          <w:rFonts w:ascii="Arial" w:hAnsi="Arial" w:cs="Arial"/>
        </w:rPr>
        <w:t xml:space="preserve">y el taller de vehículos, </w:t>
      </w:r>
      <w:r w:rsidRPr="008456BE">
        <w:rPr>
          <w:rFonts w:ascii="Arial" w:hAnsi="Arial" w:cs="Arial"/>
        </w:rPr>
        <w:t>genera</w:t>
      </w:r>
      <w:r w:rsidR="00D65A14" w:rsidRPr="008456BE">
        <w:rPr>
          <w:rFonts w:ascii="Arial" w:hAnsi="Arial" w:cs="Arial"/>
        </w:rPr>
        <w:t>ría</w:t>
      </w:r>
      <w:r w:rsidRPr="008456BE">
        <w:rPr>
          <w:rFonts w:ascii="Arial" w:hAnsi="Arial" w:cs="Arial"/>
        </w:rPr>
        <w:t xml:space="preserve"> un problema de falta de longitud de entrecruzamiento para acceder al eje 21 en dirección a Mineral del Monte libre. La distancia disponible </w:t>
      </w:r>
      <w:r w:rsidR="00D65A14" w:rsidRPr="008456BE">
        <w:rPr>
          <w:rFonts w:ascii="Arial" w:hAnsi="Arial" w:cs="Arial"/>
        </w:rPr>
        <w:t xml:space="preserve">resultaría </w:t>
      </w:r>
      <w:r w:rsidRPr="008456BE">
        <w:rPr>
          <w:rFonts w:ascii="Arial" w:hAnsi="Arial" w:cs="Arial"/>
        </w:rPr>
        <w:t xml:space="preserve">de 40 m que </w:t>
      </w:r>
      <w:r w:rsidR="00D65A14" w:rsidRPr="008456BE">
        <w:rPr>
          <w:rFonts w:ascii="Arial" w:hAnsi="Arial" w:cs="Arial"/>
        </w:rPr>
        <w:t xml:space="preserve">sería </w:t>
      </w:r>
      <w:r w:rsidRPr="008456BE">
        <w:rPr>
          <w:rFonts w:ascii="Arial" w:hAnsi="Arial" w:cs="Arial"/>
        </w:rPr>
        <w:t>insuficiente.</w:t>
      </w:r>
    </w:p>
    <w:p w14:paraId="28D85706" w14:textId="77777777" w:rsidR="00D65A14" w:rsidRPr="008456BE" w:rsidRDefault="00BD237F" w:rsidP="00BB69BE">
      <w:pPr>
        <w:rPr>
          <w:rFonts w:ascii="Arial" w:hAnsi="Arial" w:cs="Arial"/>
        </w:rPr>
      </w:pPr>
      <w:r w:rsidRPr="008456BE">
        <w:rPr>
          <w:rFonts w:ascii="Arial" w:hAnsi="Arial" w:cs="Arial"/>
        </w:rPr>
        <w:t>Este mismo problema</w:t>
      </w:r>
      <w:r w:rsidR="00D65A14" w:rsidRPr="008456BE">
        <w:rPr>
          <w:rFonts w:ascii="Arial" w:hAnsi="Arial" w:cs="Arial"/>
        </w:rPr>
        <w:t>,</w:t>
      </w:r>
      <w:r w:rsidRPr="008456BE">
        <w:rPr>
          <w:rFonts w:ascii="Arial" w:hAnsi="Arial" w:cs="Arial"/>
        </w:rPr>
        <w:t xml:space="preserve"> </w:t>
      </w:r>
      <w:r w:rsidR="00D65A14" w:rsidRPr="008456BE">
        <w:rPr>
          <w:rFonts w:ascii="Arial" w:hAnsi="Arial" w:cs="Arial"/>
        </w:rPr>
        <w:t xml:space="preserve">de falta de longitud de entrecruzamiento, </w:t>
      </w:r>
      <w:r w:rsidRPr="008456BE">
        <w:rPr>
          <w:rFonts w:ascii="Arial" w:hAnsi="Arial" w:cs="Arial"/>
        </w:rPr>
        <w:t>se presenta con lo</w:t>
      </w:r>
      <w:r w:rsidR="00A832F0" w:rsidRPr="008456BE">
        <w:rPr>
          <w:rFonts w:ascii="Arial" w:hAnsi="Arial" w:cs="Arial"/>
        </w:rPr>
        <w:t>s vehículos que se encuentren en el taller de vehículos</w:t>
      </w:r>
      <w:r w:rsidR="007E0BBE" w:rsidRPr="008456BE">
        <w:rPr>
          <w:rFonts w:ascii="Arial" w:hAnsi="Arial" w:cs="Arial"/>
        </w:rPr>
        <w:t xml:space="preserve"> en la misma margen</w:t>
      </w:r>
      <w:r w:rsidR="00A832F0" w:rsidRPr="008456BE">
        <w:rPr>
          <w:rFonts w:ascii="Arial" w:hAnsi="Arial" w:cs="Arial"/>
        </w:rPr>
        <w:t>.</w:t>
      </w:r>
    </w:p>
    <w:p w14:paraId="0E8F40A6" w14:textId="77777777" w:rsidR="00BD237F" w:rsidRPr="008456BE" w:rsidRDefault="00A832F0" w:rsidP="00BB69BE">
      <w:pPr>
        <w:rPr>
          <w:rFonts w:ascii="Arial" w:hAnsi="Arial" w:cs="Arial"/>
        </w:rPr>
      </w:pPr>
      <w:r w:rsidRPr="008456BE">
        <w:rPr>
          <w:rFonts w:ascii="Arial" w:hAnsi="Arial" w:cs="Arial"/>
        </w:rPr>
        <w:t>Igualmente</w:t>
      </w:r>
      <w:r w:rsidR="00D65A14" w:rsidRPr="008456BE">
        <w:rPr>
          <w:rFonts w:ascii="Arial" w:hAnsi="Arial" w:cs="Arial"/>
        </w:rPr>
        <w:t>,</w:t>
      </w:r>
      <w:r w:rsidRPr="008456BE">
        <w:rPr>
          <w:rFonts w:ascii="Arial" w:hAnsi="Arial" w:cs="Arial"/>
        </w:rPr>
        <w:t xml:space="preserve"> </w:t>
      </w:r>
      <w:r w:rsidR="00D65A14" w:rsidRPr="008456BE">
        <w:rPr>
          <w:rFonts w:ascii="Arial" w:hAnsi="Arial" w:cs="Arial"/>
        </w:rPr>
        <w:t xml:space="preserve">el </w:t>
      </w:r>
      <w:r w:rsidRPr="008456BE">
        <w:rPr>
          <w:rFonts w:ascii="Arial" w:hAnsi="Arial" w:cs="Arial"/>
        </w:rPr>
        <w:t xml:space="preserve">acceso que actualmente se encuentra antes del puente peatonal </w:t>
      </w:r>
      <w:r w:rsidR="00636161" w:rsidRPr="008456BE">
        <w:rPr>
          <w:rFonts w:ascii="Arial" w:hAnsi="Arial" w:cs="Arial"/>
        </w:rPr>
        <w:t>carece de longitud de entrecruzamiento adecuada</w:t>
      </w:r>
      <w:r w:rsidR="00D65A14" w:rsidRPr="008456BE">
        <w:rPr>
          <w:rFonts w:ascii="Arial" w:hAnsi="Arial" w:cs="Arial"/>
        </w:rPr>
        <w:t xml:space="preserve"> para realizar el mismo movimiento</w:t>
      </w:r>
      <w:r w:rsidR="00636161" w:rsidRPr="008456BE">
        <w:rPr>
          <w:rFonts w:ascii="Arial" w:hAnsi="Arial" w:cs="Arial"/>
        </w:rPr>
        <w:t>.</w:t>
      </w:r>
    </w:p>
    <w:p w14:paraId="28AFCE03" w14:textId="77777777" w:rsidR="00636161" w:rsidRPr="008456BE" w:rsidRDefault="00636161" w:rsidP="00BB69BE">
      <w:pPr>
        <w:rPr>
          <w:rFonts w:ascii="Arial" w:hAnsi="Arial" w:cs="Arial"/>
        </w:rPr>
      </w:pPr>
      <w:r w:rsidRPr="008456BE">
        <w:rPr>
          <w:rFonts w:ascii="Arial" w:hAnsi="Arial" w:cs="Arial"/>
        </w:rPr>
        <w:t xml:space="preserve">Para evitar los posibles accidentes que se generarían </w:t>
      </w:r>
      <w:r w:rsidR="007E0BBE" w:rsidRPr="008456BE">
        <w:rPr>
          <w:rFonts w:ascii="Arial" w:hAnsi="Arial" w:cs="Arial"/>
        </w:rPr>
        <w:t xml:space="preserve">los problemas indicados </w:t>
      </w:r>
      <w:r w:rsidRPr="008456BE">
        <w:rPr>
          <w:rFonts w:ascii="Arial" w:hAnsi="Arial" w:cs="Arial"/>
        </w:rPr>
        <w:t xml:space="preserve">es necesario impedir que ningún vehículo estacionado en toda esta zona pueda tomar la vía libre hacia Mineral del Monte. </w:t>
      </w:r>
      <w:r w:rsidR="00D65A14" w:rsidRPr="008456BE">
        <w:rPr>
          <w:rFonts w:ascii="Arial" w:hAnsi="Arial" w:cs="Arial"/>
        </w:rPr>
        <w:t xml:space="preserve">Para evitarlo, se </w:t>
      </w:r>
      <w:r w:rsidR="007E0BBE" w:rsidRPr="008456BE">
        <w:rPr>
          <w:rFonts w:ascii="Arial" w:hAnsi="Arial" w:cs="Arial"/>
        </w:rPr>
        <w:t xml:space="preserve">proyecta </w:t>
      </w:r>
      <w:r w:rsidRPr="008456BE">
        <w:rPr>
          <w:rFonts w:ascii="Arial" w:hAnsi="Arial" w:cs="Arial"/>
        </w:rPr>
        <w:t xml:space="preserve">una barrera rígida desde la salida del ramal derecho del entronque que sigue al de Huasca y el final de las construcciones, cerrando el acceso del camino </w:t>
      </w:r>
      <w:r w:rsidR="00D65A14" w:rsidRPr="008456BE">
        <w:rPr>
          <w:rFonts w:ascii="Arial" w:hAnsi="Arial" w:cs="Arial"/>
        </w:rPr>
        <w:t>existente antes</w:t>
      </w:r>
      <w:r w:rsidRPr="008456BE">
        <w:rPr>
          <w:rFonts w:ascii="Arial" w:hAnsi="Arial" w:cs="Arial"/>
        </w:rPr>
        <w:t xml:space="preserve"> de la pasarela.</w:t>
      </w:r>
    </w:p>
    <w:p w14:paraId="7B7F1B48" w14:textId="77777777" w:rsidR="00D65A14" w:rsidRPr="008456BE" w:rsidRDefault="00636161" w:rsidP="00BB69BE">
      <w:pPr>
        <w:rPr>
          <w:rFonts w:ascii="Arial" w:hAnsi="Arial" w:cs="Arial"/>
        </w:rPr>
      </w:pPr>
      <w:r w:rsidRPr="008456BE">
        <w:rPr>
          <w:rFonts w:ascii="Arial" w:hAnsi="Arial" w:cs="Arial"/>
        </w:rPr>
        <w:t xml:space="preserve">La bahía de </w:t>
      </w:r>
      <w:r w:rsidR="00D65A14" w:rsidRPr="008456BE">
        <w:rPr>
          <w:rFonts w:ascii="Arial" w:hAnsi="Arial" w:cs="Arial"/>
        </w:rPr>
        <w:t xml:space="preserve">bus </w:t>
      </w:r>
      <w:r w:rsidRPr="008456BE">
        <w:rPr>
          <w:rFonts w:ascii="Arial" w:hAnsi="Arial" w:cs="Arial"/>
        </w:rPr>
        <w:t xml:space="preserve">se </w:t>
      </w:r>
      <w:r w:rsidR="00D65A14" w:rsidRPr="008456BE">
        <w:rPr>
          <w:rFonts w:ascii="Arial" w:hAnsi="Arial" w:cs="Arial"/>
        </w:rPr>
        <w:t>proyecta</w:t>
      </w:r>
      <w:r w:rsidRPr="008456BE">
        <w:rPr>
          <w:rFonts w:ascii="Arial" w:hAnsi="Arial" w:cs="Arial"/>
        </w:rPr>
        <w:t xml:space="preserve"> en el ramal del siguiente entronque</w:t>
      </w:r>
      <w:r w:rsidR="00D65A14" w:rsidRPr="008456BE">
        <w:rPr>
          <w:rFonts w:ascii="Arial" w:hAnsi="Arial" w:cs="Arial"/>
        </w:rPr>
        <w:t xml:space="preserve"> a 190 m del comienzo de la </w:t>
      </w:r>
      <w:r w:rsidR="00E73850" w:rsidRPr="008456BE">
        <w:rPr>
          <w:rFonts w:ascii="Arial" w:hAnsi="Arial" w:cs="Arial"/>
        </w:rPr>
        <w:t xml:space="preserve">rampa de la </w:t>
      </w:r>
      <w:r w:rsidR="00D65A14" w:rsidRPr="008456BE">
        <w:rPr>
          <w:rFonts w:ascii="Arial" w:hAnsi="Arial" w:cs="Arial"/>
        </w:rPr>
        <w:t xml:space="preserve">pasarela. En este tramo se proyecta una banqueta de 2.5 m de ancho que pasa a ser de </w:t>
      </w:r>
      <w:r w:rsidR="00E73850" w:rsidRPr="008456BE">
        <w:rPr>
          <w:rFonts w:ascii="Arial" w:hAnsi="Arial" w:cs="Arial"/>
        </w:rPr>
        <w:t>6.0 m en los 30 m anteriores a la pasarela, con objeto de adecuar la zona de arcos actual y canalizar el tránsito peatonal adecuadamente bajo la pasarela.</w:t>
      </w:r>
    </w:p>
    <w:p w14:paraId="5646A353" w14:textId="45C3C39A" w:rsidR="00E73850" w:rsidRPr="008456BE" w:rsidRDefault="00E73850" w:rsidP="00BB69BE">
      <w:pPr>
        <w:rPr>
          <w:rFonts w:ascii="Arial" w:hAnsi="Arial" w:cs="Arial"/>
        </w:rPr>
      </w:pPr>
      <w:r w:rsidRPr="008456BE">
        <w:rPr>
          <w:rFonts w:ascii="Arial" w:hAnsi="Arial" w:cs="Arial"/>
        </w:rPr>
        <w:t xml:space="preserve">La bahía de bus tiene una longitud de 40 m que permite acoger la entrada del </w:t>
      </w:r>
      <w:r w:rsidR="008316FF" w:rsidRPr="008456BE">
        <w:rPr>
          <w:rFonts w:ascii="Arial" w:hAnsi="Arial" w:cs="Arial"/>
        </w:rPr>
        <w:t>camino,</w:t>
      </w:r>
      <w:r w:rsidRPr="008456BE">
        <w:rPr>
          <w:rFonts w:ascii="Arial" w:hAnsi="Arial" w:cs="Arial"/>
        </w:rPr>
        <w:t xml:space="preserve"> así como la subida y bajada de personas de los vehículos particulares que lleven alumnos al colegio. Se deberá prohibir el estacionamiento de vehículos en dicha zona, pero no la subida y bajada de personas. Cualquier otra zona de detención de vehículos deberá prohibirse.</w:t>
      </w:r>
    </w:p>
    <w:p w14:paraId="6EF47EE4" w14:textId="77777777" w:rsidR="00E73850" w:rsidRPr="008456BE" w:rsidRDefault="00636161" w:rsidP="00BB69BE">
      <w:pPr>
        <w:rPr>
          <w:rFonts w:ascii="Arial" w:hAnsi="Arial" w:cs="Arial"/>
        </w:rPr>
      </w:pPr>
      <w:r w:rsidRPr="008456BE">
        <w:rPr>
          <w:rFonts w:ascii="Arial" w:hAnsi="Arial" w:cs="Arial"/>
        </w:rPr>
        <w:lastRenderedPageBreak/>
        <w:t xml:space="preserve">En el comienzo </w:t>
      </w:r>
      <w:r w:rsidR="00D65A14" w:rsidRPr="008456BE">
        <w:rPr>
          <w:rFonts w:ascii="Arial" w:hAnsi="Arial" w:cs="Arial"/>
        </w:rPr>
        <w:t>dicha bahía de b</w:t>
      </w:r>
      <w:r w:rsidRPr="008456BE">
        <w:rPr>
          <w:rFonts w:ascii="Arial" w:hAnsi="Arial" w:cs="Arial"/>
        </w:rPr>
        <w:t>us</w:t>
      </w:r>
      <w:r w:rsidR="00D65A14" w:rsidRPr="008456BE">
        <w:rPr>
          <w:rFonts w:ascii="Arial" w:hAnsi="Arial" w:cs="Arial"/>
        </w:rPr>
        <w:t xml:space="preserve"> se proyecta un camino que proporciona servicio a todas las construcciones de la margen derecha del eje 10</w:t>
      </w:r>
      <w:r w:rsidR="00E73850" w:rsidRPr="008456BE">
        <w:rPr>
          <w:rFonts w:ascii="Arial" w:hAnsi="Arial" w:cs="Arial"/>
        </w:rPr>
        <w:t xml:space="preserve"> en sustitución del acceso cortado</w:t>
      </w:r>
      <w:r w:rsidR="00D65A14" w:rsidRPr="008456BE">
        <w:rPr>
          <w:rFonts w:ascii="Arial" w:hAnsi="Arial" w:cs="Arial"/>
        </w:rPr>
        <w:t xml:space="preserve">. </w:t>
      </w:r>
      <w:r w:rsidR="00E73850" w:rsidRPr="008456BE">
        <w:rPr>
          <w:rFonts w:ascii="Arial" w:hAnsi="Arial" w:cs="Arial"/>
        </w:rPr>
        <w:t>Se proyecta por la única parcela no construida que queda.</w:t>
      </w:r>
    </w:p>
    <w:p w14:paraId="34B4E591" w14:textId="77777777" w:rsidR="00636161" w:rsidRPr="008456BE" w:rsidRDefault="00D65A14" w:rsidP="00BB69BE">
      <w:pPr>
        <w:rPr>
          <w:rFonts w:ascii="Arial" w:hAnsi="Arial" w:cs="Arial"/>
        </w:rPr>
      </w:pPr>
      <w:r w:rsidRPr="008456BE">
        <w:rPr>
          <w:rFonts w:ascii="Arial" w:hAnsi="Arial" w:cs="Arial"/>
        </w:rPr>
        <w:t>Este camino presenta una pendiente máxima del -9.9 %. Si se proyectase la conexión al final de la bahía la pendiente sería excesivamente elevada.</w:t>
      </w:r>
    </w:p>
    <w:p w14:paraId="1AD7C584" w14:textId="77777777" w:rsidR="00E73850" w:rsidRPr="008456BE" w:rsidRDefault="00E73850" w:rsidP="00BB69BE">
      <w:pPr>
        <w:rPr>
          <w:rFonts w:ascii="Arial" w:hAnsi="Arial" w:cs="Arial"/>
        </w:rPr>
      </w:pPr>
      <w:r w:rsidRPr="008456BE">
        <w:rPr>
          <w:rFonts w:ascii="Arial" w:hAnsi="Arial" w:cs="Arial"/>
        </w:rPr>
        <w:t>En la margen derecha del eje 20 se proyecta un ramal lateral para el acceso al colegio. En él se dispone una bahía de bus antes del puente peatonal.</w:t>
      </w:r>
    </w:p>
    <w:p w14:paraId="62C12AA0" w14:textId="77777777" w:rsidR="00E86B37" w:rsidRPr="008456BE" w:rsidRDefault="00E86B37" w:rsidP="00BB69BE">
      <w:pPr>
        <w:rPr>
          <w:rFonts w:ascii="Arial" w:hAnsi="Arial" w:cs="Arial"/>
        </w:rPr>
      </w:pPr>
      <w:r w:rsidRPr="008456BE">
        <w:rPr>
          <w:rFonts w:ascii="Arial" w:hAnsi="Arial" w:cs="Arial"/>
        </w:rPr>
        <w:t>El acceso al colegio de los vehículos que procedan desde Mineral del Monte libre se deberá hacer exclusivamente a través del eje 40. Para impedir el acceso al colegio de los vehículos que tengan la misma procedencia, pero que circulen por el carril que comunica con la vía central de la autopista, se dispone de una barrera de separación en toda la longitud del ramal lateral.</w:t>
      </w:r>
    </w:p>
    <w:p w14:paraId="278D1584" w14:textId="77777777" w:rsidR="00E86B37" w:rsidRPr="008456BE" w:rsidRDefault="00E86B37" w:rsidP="00BB69BE">
      <w:pPr>
        <w:rPr>
          <w:rFonts w:ascii="Arial" w:hAnsi="Arial" w:cs="Arial"/>
        </w:rPr>
      </w:pPr>
      <w:r w:rsidRPr="008456BE">
        <w:rPr>
          <w:rFonts w:ascii="Arial" w:hAnsi="Arial" w:cs="Arial"/>
        </w:rPr>
        <w:t xml:space="preserve">Por esta circunstancia sólo se podrá salir del colegio utilizando el ramal lateral del siguiente entronque. </w:t>
      </w:r>
    </w:p>
    <w:p w14:paraId="6A7F372D" w14:textId="77777777" w:rsidR="00E86B37" w:rsidRPr="008456BE" w:rsidRDefault="00E86B37" w:rsidP="00BB69BE">
      <w:pPr>
        <w:rPr>
          <w:rFonts w:ascii="Arial" w:hAnsi="Arial" w:cs="Arial"/>
        </w:rPr>
      </w:pPr>
      <w:r w:rsidRPr="008456BE">
        <w:rPr>
          <w:rFonts w:ascii="Arial" w:hAnsi="Arial" w:cs="Arial"/>
        </w:rPr>
        <w:t>En el siguiente entronque se permite el retorno hacia Mineral del Monte, pero no así, el movimiento hacia Atotonilco que deberá proyectarse.</w:t>
      </w:r>
    </w:p>
    <w:p w14:paraId="2D74AB77" w14:textId="77777777" w:rsidR="00E86B37" w:rsidRPr="008456BE" w:rsidRDefault="00E86B37" w:rsidP="00BB69BE">
      <w:pPr>
        <w:rPr>
          <w:rFonts w:ascii="Arial" w:hAnsi="Arial" w:cs="Arial"/>
        </w:rPr>
      </w:pPr>
      <w:r w:rsidRPr="008456BE">
        <w:rPr>
          <w:rFonts w:ascii="Arial" w:hAnsi="Arial" w:cs="Arial"/>
        </w:rPr>
        <w:t>Para permitir la subida y bajada de pasajeros se proyecta una zona de parada en línea de 80 m de longitud a continuación del camino de entrada al colegio.</w:t>
      </w:r>
    </w:p>
    <w:p w14:paraId="6FE2C035" w14:textId="127FFAF1" w:rsidR="00160B5E" w:rsidRDefault="00160B5E" w:rsidP="00BB69BE">
      <w:pPr>
        <w:rPr>
          <w:rFonts w:ascii="Arial" w:hAnsi="Arial" w:cs="Arial"/>
        </w:rPr>
      </w:pPr>
      <w:r w:rsidRPr="008456BE">
        <w:rPr>
          <w:rFonts w:ascii="Arial" w:hAnsi="Arial" w:cs="Arial"/>
        </w:rPr>
        <w:t>Todos los parámetros de diseño geométrico cumplen con la normativa vigente.</w:t>
      </w:r>
    </w:p>
    <w:p w14:paraId="4A645386" w14:textId="77777777" w:rsidR="00975C9A" w:rsidRDefault="00975C9A" w:rsidP="00544E32">
      <w:pPr>
        <w:rPr>
          <w:rStyle w:val="normaltextrun"/>
          <w:rFonts w:ascii="Arial" w:hAnsi="Arial" w:cs="Arial"/>
          <w:b/>
          <w:bCs/>
          <w:u w:val="single"/>
        </w:rPr>
      </w:pPr>
    </w:p>
    <w:p w14:paraId="72963AD1" w14:textId="77777777" w:rsidR="00583B94" w:rsidRDefault="00583B94">
      <w:pPr>
        <w:rPr>
          <w:rStyle w:val="normaltextrun"/>
          <w:rFonts w:ascii="Arial" w:hAnsi="Arial" w:cs="Arial"/>
          <w:b/>
          <w:bCs/>
          <w:u w:val="single"/>
        </w:rPr>
      </w:pPr>
      <w:r>
        <w:rPr>
          <w:rStyle w:val="normaltextrun"/>
          <w:rFonts w:ascii="Arial" w:hAnsi="Arial" w:cs="Arial"/>
          <w:b/>
          <w:bCs/>
          <w:u w:val="single"/>
        </w:rPr>
        <w:br w:type="page"/>
      </w:r>
    </w:p>
    <w:p w14:paraId="6D7A932E" w14:textId="33AC4315" w:rsidR="00544E32" w:rsidRDefault="00544E32" w:rsidP="00544E32">
      <w:pPr>
        <w:rPr>
          <w:rStyle w:val="normaltextrun"/>
          <w:rFonts w:ascii="Arial" w:hAnsi="Arial" w:cs="Arial"/>
          <w:b/>
          <w:bCs/>
          <w:u w:val="single"/>
        </w:rPr>
      </w:pPr>
      <w:r w:rsidRPr="00975C9A">
        <w:rPr>
          <w:rStyle w:val="normaltextrun"/>
          <w:rFonts w:ascii="Arial" w:hAnsi="Arial" w:cs="Arial"/>
          <w:b/>
          <w:bCs/>
          <w:u w:val="single"/>
        </w:rPr>
        <w:lastRenderedPageBreak/>
        <w:t>PROYECTO EJECUTIVO</w:t>
      </w:r>
    </w:p>
    <w:p w14:paraId="5F3EFBE1" w14:textId="580DC3D9" w:rsidR="003C2EA4" w:rsidRPr="00921311" w:rsidRDefault="001D7C98" w:rsidP="00F24646">
      <w:pPr>
        <w:jc w:val="both"/>
        <w:rPr>
          <w:rStyle w:val="normaltextrun"/>
          <w:rFonts w:ascii="Arial" w:hAnsi="Arial" w:cs="Arial"/>
        </w:rPr>
      </w:pPr>
      <w:r w:rsidRPr="00921311">
        <w:rPr>
          <w:rStyle w:val="normaltextrun"/>
          <w:rFonts w:ascii="Arial" w:hAnsi="Arial" w:cs="Arial"/>
        </w:rPr>
        <w:t>El Concursante</w:t>
      </w:r>
      <w:r w:rsidR="008F3912" w:rsidRPr="00921311">
        <w:rPr>
          <w:rStyle w:val="normaltextrun"/>
          <w:rFonts w:ascii="Arial" w:hAnsi="Arial" w:cs="Arial"/>
        </w:rPr>
        <w:t xml:space="preserve"> Ganador y posteriormente</w:t>
      </w:r>
      <w:r w:rsidR="00A76C66" w:rsidRPr="00921311">
        <w:rPr>
          <w:rStyle w:val="normaltextrun"/>
          <w:rFonts w:ascii="Arial" w:hAnsi="Arial" w:cs="Arial"/>
        </w:rPr>
        <w:t xml:space="preserve"> el Desarrollador</w:t>
      </w:r>
      <w:r w:rsidR="008962C4" w:rsidRPr="00921311">
        <w:rPr>
          <w:rStyle w:val="normaltextrun"/>
          <w:rFonts w:ascii="Arial" w:hAnsi="Arial" w:cs="Arial"/>
        </w:rPr>
        <w:t xml:space="preserve"> tendrá </w:t>
      </w:r>
      <w:r w:rsidR="003236CA" w:rsidRPr="00921311">
        <w:rPr>
          <w:rStyle w:val="normaltextrun"/>
          <w:rFonts w:ascii="Arial" w:hAnsi="Arial" w:cs="Arial"/>
        </w:rPr>
        <w:t xml:space="preserve">hasta 2 </w:t>
      </w:r>
      <w:r w:rsidR="008962C4" w:rsidRPr="00921311">
        <w:rPr>
          <w:rStyle w:val="normaltextrun"/>
          <w:rFonts w:ascii="Arial" w:hAnsi="Arial" w:cs="Arial"/>
        </w:rPr>
        <w:t>meses</w:t>
      </w:r>
      <w:r w:rsidR="00B22BB5" w:rsidRPr="00921311">
        <w:rPr>
          <w:rStyle w:val="normaltextrun"/>
          <w:rFonts w:ascii="Arial" w:hAnsi="Arial" w:cs="Arial"/>
        </w:rPr>
        <w:t xml:space="preserve"> contados a partir </w:t>
      </w:r>
      <w:r w:rsidR="00341CB9" w:rsidRPr="00921311">
        <w:rPr>
          <w:rStyle w:val="normaltextrun"/>
          <w:rFonts w:ascii="Arial" w:hAnsi="Arial" w:cs="Arial"/>
        </w:rPr>
        <w:t xml:space="preserve">de </w:t>
      </w:r>
      <w:r w:rsidR="00341CB9" w:rsidRPr="006B1219">
        <w:rPr>
          <w:rStyle w:val="normaltextrun"/>
          <w:rFonts w:ascii="Arial" w:hAnsi="Arial" w:cs="Arial"/>
        </w:rPr>
        <w:t xml:space="preserve">la firma del presente </w:t>
      </w:r>
      <w:r w:rsidR="00E07378" w:rsidRPr="006B1219">
        <w:rPr>
          <w:rStyle w:val="normaltextrun"/>
          <w:rFonts w:ascii="Arial" w:hAnsi="Arial" w:cs="Arial"/>
        </w:rPr>
        <w:t>C</w:t>
      </w:r>
      <w:r w:rsidR="00341CB9" w:rsidRPr="006B1219">
        <w:rPr>
          <w:rStyle w:val="normaltextrun"/>
          <w:rFonts w:ascii="Arial" w:hAnsi="Arial" w:cs="Arial"/>
        </w:rPr>
        <w:t>ontrato</w:t>
      </w:r>
      <w:r w:rsidR="00E31FDA" w:rsidRPr="006B1219">
        <w:rPr>
          <w:rStyle w:val="normaltextrun"/>
          <w:rFonts w:ascii="Arial" w:hAnsi="Arial" w:cs="Arial"/>
        </w:rPr>
        <w:t xml:space="preserve"> para </w:t>
      </w:r>
      <w:r w:rsidR="001F132F" w:rsidRPr="006B1219">
        <w:rPr>
          <w:rStyle w:val="normaltextrun"/>
          <w:rFonts w:ascii="Arial" w:hAnsi="Arial" w:cs="Arial"/>
        </w:rPr>
        <w:t xml:space="preserve">entregar </w:t>
      </w:r>
      <w:r w:rsidR="00910BBF" w:rsidRPr="006B1219">
        <w:rPr>
          <w:rStyle w:val="normaltextrun"/>
          <w:rFonts w:ascii="Arial" w:hAnsi="Arial" w:cs="Arial"/>
        </w:rPr>
        <w:t>el Proyecto Ejecutivo</w:t>
      </w:r>
      <w:r w:rsidR="00861C35" w:rsidRPr="006B1219">
        <w:rPr>
          <w:rStyle w:val="normaltextrun"/>
          <w:rFonts w:ascii="Arial" w:hAnsi="Arial" w:cs="Arial"/>
        </w:rPr>
        <w:t xml:space="preserve"> completo</w:t>
      </w:r>
      <w:r w:rsidR="00142B1B" w:rsidRPr="006B1219">
        <w:rPr>
          <w:rStyle w:val="normaltextrun"/>
          <w:rFonts w:ascii="Arial" w:hAnsi="Arial" w:cs="Arial"/>
        </w:rPr>
        <w:t xml:space="preserve"> </w:t>
      </w:r>
      <w:r w:rsidR="003367A8" w:rsidRPr="006B1219">
        <w:rPr>
          <w:rStyle w:val="normaltextrun"/>
          <w:rFonts w:ascii="Arial" w:hAnsi="Arial" w:cs="Arial"/>
        </w:rPr>
        <w:t xml:space="preserve">a partir del </w:t>
      </w:r>
      <w:r w:rsidR="006B1219" w:rsidRPr="006B1219">
        <w:rPr>
          <w:rStyle w:val="normaltextrun"/>
          <w:rFonts w:ascii="Arial" w:hAnsi="Arial" w:cs="Arial"/>
        </w:rPr>
        <w:t>P</w:t>
      </w:r>
      <w:r w:rsidR="003367A8" w:rsidRPr="006B1219">
        <w:rPr>
          <w:rStyle w:val="normaltextrun"/>
          <w:rFonts w:ascii="Arial" w:hAnsi="Arial" w:cs="Arial"/>
        </w:rPr>
        <w:t xml:space="preserve">royecto de </w:t>
      </w:r>
      <w:r w:rsidR="006B1219" w:rsidRPr="006B1219">
        <w:rPr>
          <w:rStyle w:val="normaltextrun"/>
          <w:rFonts w:ascii="Arial" w:hAnsi="Arial" w:cs="Arial"/>
        </w:rPr>
        <w:t>R</w:t>
      </w:r>
      <w:r w:rsidR="003367A8" w:rsidRPr="006B1219">
        <w:rPr>
          <w:rStyle w:val="normaltextrun"/>
          <w:rFonts w:ascii="Arial" w:hAnsi="Arial" w:cs="Arial"/>
        </w:rPr>
        <w:t xml:space="preserve">eferencia entregado </w:t>
      </w:r>
      <w:r w:rsidR="00253B65" w:rsidRPr="006B1219">
        <w:rPr>
          <w:rStyle w:val="normaltextrun"/>
          <w:rFonts w:ascii="Arial" w:hAnsi="Arial" w:cs="Arial"/>
        </w:rPr>
        <w:t>y que</w:t>
      </w:r>
      <w:r w:rsidR="00ED473D" w:rsidRPr="006B1219">
        <w:rPr>
          <w:rStyle w:val="normaltextrun"/>
          <w:rFonts w:ascii="Arial" w:hAnsi="Arial" w:cs="Arial"/>
        </w:rPr>
        <w:t>, una vez aprobado por la Secretaría,</w:t>
      </w:r>
      <w:r w:rsidR="00253B65" w:rsidRPr="006B1219">
        <w:rPr>
          <w:rStyle w:val="normaltextrun"/>
          <w:rFonts w:ascii="Arial" w:hAnsi="Arial" w:cs="Arial"/>
        </w:rPr>
        <w:t xml:space="preserve"> se</w:t>
      </w:r>
      <w:r w:rsidR="00A37F9D" w:rsidRPr="006B1219">
        <w:rPr>
          <w:rStyle w:val="normaltextrun"/>
          <w:rFonts w:ascii="Arial" w:hAnsi="Arial" w:cs="Arial"/>
        </w:rPr>
        <w:t xml:space="preserve"> agregará como Anexo 5 (Proyecto Ejecutivo</w:t>
      </w:r>
      <w:r w:rsidR="00650817" w:rsidRPr="006B1219">
        <w:rPr>
          <w:rStyle w:val="normaltextrun"/>
          <w:rFonts w:ascii="Arial" w:hAnsi="Arial" w:cs="Arial"/>
        </w:rPr>
        <w:t>) incluyendo todos los estudios necesarios para la elaboración de estos, en apego a</w:t>
      </w:r>
      <w:r w:rsidR="00650817" w:rsidRPr="00921311">
        <w:rPr>
          <w:rStyle w:val="normaltextrun"/>
          <w:rFonts w:ascii="Arial" w:hAnsi="Arial" w:cs="Arial"/>
        </w:rPr>
        <w:t xml:space="preserve"> las Especificaciones Técnicas que resulten aplicables</w:t>
      </w:r>
      <w:r w:rsidR="003C2EA4" w:rsidRPr="00921311">
        <w:rPr>
          <w:rStyle w:val="normaltextrun"/>
          <w:rFonts w:ascii="Arial" w:hAnsi="Arial" w:cs="Arial"/>
        </w:rPr>
        <w:t>.</w:t>
      </w:r>
    </w:p>
    <w:p w14:paraId="4122DB38" w14:textId="71920122" w:rsidR="008A7D9D" w:rsidRPr="00921311" w:rsidRDefault="008A7D9D" w:rsidP="00F24646">
      <w:pPr>
        <w:jc w:val="both"/>
        <w:rPr>
          <w:rStyle w:val="normaltextrun"/>
          <w:rFonts w:ascii="Arial" w:hAnsi="Arial" w:cs="Arial"/>
        </w:rPr>
      </w:pPr>
      <w:r w:rsidRPr="00921311">
        <w:rPr>
          <w:rStyle w:val="normaltextrun"/>
          <w:rFonts w:ascii="Arial" w:hAnsi="Arial" w:cs="Arial"/>
        </w:rPr>
        <w:t>En caso de que el Concursante Ganador y posteriormente Desarrollador entregue a la Secretaría los Proyectos Ejecutivos después del plazo de</w:t>
      </w:r>
      <w:r w:rsidR="003C5558">
        <w:rPr>
          <w:rStyle w:val="normaltextrun"/>
          <w:rFonts w:ascii="Arial" w:hAnsi="Arial" w:cs="Arial"/>
        </w:rPr>
        <w:t xml:space="preserve"> </w:t>
      </w:r>
      <w:r w:rsidRPr="00921311">
        <w:rPr>
          <w:rStyle w:val="normaltextrun"/>
          <w:rFonts w:ascii="Arial" w:hAnsi="Arial" w:cs="Arial"/>
        </w:rPr>
        <w:t>2</w:t>
      </w:r>
      <w:r w:rsidR="003C5558">
        <w:rPr>
          <w:rStyle w:val="normaltextrun"/>
          <w:rFonts w:ascii="Arial" w:hAnsi="Arial" w:cs="Arial"/>
        </w:rPr>
        <w:t xml:space="preserve"> </w:t>
      </w:r>
      <w:r w:rsidRPr="00921311">
        <w:rPr>
          <w:rStyle w:val="normaltextrun"/>
          <w:rFonts w:ascii="Arial" w:hAnsi="Arial" w:cs="Arial"/>
        </w:rPr>
        <w:t>meses</w:t>
      </w:r>
      <w:r w:rsidR="003C5558">
        <w:rPr>
          <w:rStyle w:val="normaltextrun"/>
          <w:rFonts w:ascii="Arial" w:hAnsi="Arial" w:cs="Arial"/>
        </w:rPr>
        <w:t xml:space="preserve"> </w:t>
      </w:r>
      <w:r w:rsidR="00F24646">
        <w:rPr>
          <w:rStyle w:val="normaltextrun"/>
          <w:rFonts w:ascii="Arial" w:hAnsi="Arial" w:cs="Arial"/>
        </w:rPr>
        <w:t>previsto</w:t>
      </w:r>
      <w:r w:rsidRPr="00921311">
        <w:rPr>
          <w:rStyle w:val="normaltextrun"/>
          <w:rFonts w:ascii="Arial" w:hAnsi="Arial" w:cs="Arial"/>
        </w:rPr>
        <w:t xml:space="preserve"> en el </w:t>
      </w:r>
      <w:r w:rsidR="00F24646">
        <w:rPr>
          <w:rStyle w:val="normaltextrun"/>
          <w:rFonts w:ascii="Arial" w:hAnsi="Arial" w:cs="Arial"/>
        </w:rPr>
        <w:t>párrafo</w:t>
      </w:r>
      <w:r w:rsidRPr="00921311">
        <w:rPr>
          <w:rStyle w:val="normaltextrun"/>
          <w:rFonts w:ascii="Arial" w:hAnsi="Arial" w:cs="Arial"/>
        </w:rPr>
        <w:t xml:space="preserve"> inmediato anterior, por causas imputables al Concursante Ganador y posteriormente al Desarrollador y con independencia a cualquier otro derecho que tenga la Secretaría bajo el Contrato APP, el Desarrollador se hará acreedor a las penas convencionales señaladas en el Contrato APP.  </w:t>
      </w:r>
    </w:p>
    <w:p w14:paraId="06C3D902" w14:textId="77777777" w:rsidR="00921311" w:rsidRPr="00921311" w:rsidRDefault="008A7D9D" w:rsidP="00F24646">
      <w:pPr>
        <w:jc w:val="both"/>
        <w:rPr>
          <w:rStyle w:val="normaltextrun"/>
          <w:rFonts w:ascii="Arial" w:hAnsi="Arial" w:cs="Arial"/>
        </w:rPr>
      </w:pPr>
      <w:r w:rsidRPr="00921311">
        <w:rPr>
          <w:rStyle w:val="normaltextrun"/>
          <w:rFonts w:ascii="Arial" w:hAnsi="Arial" w:cs="Arial"/>
        </w:rPr>
        <w:t xml:space="preserve">Corresponde a la Secretaría autorizar los Proyectos Ejecutivos definitivos, que se sometan a su revisión, por parte del Concursante Ganador y posteriormente del Desarrollador, a fin de garantizar que cumpla con los requerimientos que se establecen en </w:t>
      </w:r>
      <w:r w:rsidR="009F44B5" w:rsidRPr="00921311">
        <w:rPr>
          <w:rStyle w:val="normaltextrun"/>
          <w:rFonts w:ascii="Arial" w:hAnsi="Arial" w:cs="Arial"/>
        </w:rPr>
        <w:t>este</w:t>
      </w:r>
      <w:r w:rsidR="00CC467B" w:rsidRPr="00921311">
        <w:rPr>
          <w:rStyle w:val="normaltextrun"/>
          <w:rFonts w:ascii="Arial" w:hAnsi="Arial" w:cs="Arial"/>
        </w:rPr>
        <w:t xml:space="preserve"> anexo</w:t>
      </w:r>
      <w:r w:rsidRPr="00921311">
        <w:rPr>
          <w:rStyle w:val="normaltextrun"/>
          <w:rFonts w:ascii="Arial" w:hAnsi="Arial" w:cs="Arial"/>
        </w:rPr>
        <w:t>, Anexo 9A (Especificaciones Técnicas), y Anexo 10E (Parámetros de Evaluación y Penas Convencionales) del proyecto de Contrato APP.</w:t>
      </w:r>
    </w:p>
    <w:p w14:paraId="6D886542" w14:textId="0849574B" w:rsidR="008A7D9D" w:rsidRPr="00D1111A" w:rsidRDefault="008A7D9D" w:rsidP="00D1111A">
      <w:pPr>
        <w:jc w:val="both"/>
        <w:rPr>
          <w:rStyle w:val="normaltextrun"/>
          <w:rFonts w:ascii="Arial" w:hAnsi="Arial" w:cs="Arial"/>
        </w:rPr>
      </w:pPr>
      <w:r w:rsidRPr="008A7D9D">
        <w:rPr>
          <w:rStyle w:val="normaltextrun"/>
          <w:rFonts w:ascii="Arial" w:hAnsi="Arial" w:cs="Arial"/>
        </w:rPr>
        <w:t xml:space="preserve">El Concursante Ganador, previo al </w:t>
      </w:r>
      <w:r w:rsidR="003902F4">
        <w:rPr>
          <w:rStyle w:val="normaltextrun"/>
          <w:rFonts w:ascii="Arial" w:hAnsi="Arial" w:cs="Arial"/>
        </w:rPr>
        <w:t xml:space="preserve">integrar </w:t>
      </w:r>
      <w:r w:rsidR="00460E83">
        <w:rPr>
          <w:rStyle w:val="normaltextrun"/>
          <w:rFonts w:ascii="Arial" w:hAnsi="Arial" w:cs="Arial"/>
        </w:rPr>
        <w:t xml:space="preserve">el </w:t>
      </w:r>
      <w:r w:rsidR="00480F83">
        <w:rPr>
          <w:rStyle w:val="normaltextrun"/>
          <w:rFonts w:ascii="Arial" w:hAnsi="Arial" w:cs="Arial"/>
        </w:rPr>
        <w:t>Proyecto Ejecutivo como Anexo 5 del Contrato</w:t>
      </w:r>
      <w:r w:rsidRPr="008A7D9D">
        <w:rPr>
          <w:rStyle w:val="normaltextrun"/>
          <w:rFonts w:ascii="Arial" w:hAnsi="Arial" w:cs="Arial"/>
        </w:rPr>
        <w:t xml:space="preserve">, deberá firmar los planos del Proyecto Ejecutivo </w:t>
      </w:r>
      <w:r w:rsidR="00033DEE">
        <w:rPr>
          <w:rStyle w:val="normaltextrun"/>
          <w:rFonts w:ascii="Arial" w:hAnsi="Arial" w:cs="Arial"/>
        </w:rPr>
        <w:t>autorizado</w:t>
      </w:r>
      <w:r w:rsidRPr="008A7D9D">
        <w:rPr>
          <w:rStyle w:val="normaltextrun"/>
          <w:rFonts w:ascii="Arial" w:hAnsi="Arial" w:cs="Arial"/>
        </w:rPr>
        <w:t xml:space="preserve"> por la Secretaría,. El representante legal del Concursante Ganador firmará los planos generales y podrá nombrar a uno o más representantes para que firmen el resto de los planos que integran los proyectos. Esta firma de planos obligará también al Desarrollador, una vez que este haya sido constituido.</w:t>
      </w:r>
      <w:r w:rsidRPr="00D1111A">
        <w:rPr>
          <w:rStyle w:val="normaltextrun"/>
        </w:rPr>
        <w:t> </w:t>
      </w:r>
    </w:p>
    <w:p w14:paraId="62E839DB" w14:textId="77777777" w:rsidR="008A7D9D" w:rsidRPr="00D1111A" w:rsidRDefault="008A7D9D" w:rsidP="00D1111A">
      <w:pPr>
        <w:jc w:val="both"/>
        <w:rPr>
          <w:rStyle w:val="normaltextrun"/>
          <w:rFonts w:ascii="Arial" w:hAnsi="Arial" w:cs="Arial"/>
        </w:rPr>
      </w:pPr>
      <w:r w:rsidRPr="008A7D9D">
        <w:rPr>
          <w:rStyle w:val="normaltextrun"/>
          <w:rFonts w:ascii="Arial" w:hAnsi="Arial" w:cs="Arial"/>
        </w:rPr>
        <w:t>Se deberán considerar, de manera enunciativa y no limitativa, todos los ordenamientos, manuales, leyes y especificaciones nacionales, locales, así como las de carácter internacional que se adopten y sean compatibles con la legislación y normatividad mexicanas; para lo anterior el Desarrollador deberá cumplir totalmente, sin limitación, con todos los Reglamentos, Normas y Especificaciones que resulten aplicables al Proyecto que nos ocupa.</w:t>
      </w:r>
      <w:r w:rsidRPr="00D1111A">
        <w:rPr>
          <w:rStyle w:val="normaltextrun"/>
        </w:rPr>
        <w:t> </w:t>
      </w:r>
    </w:p>
    <w:p w14:paraId="52CABD2D" w14:textId="77777777" w:rsidR="0078023E" w:rsidRPr="00D1111A" w:rsidRDefault="0078023E" w:rsidP="00D1111A">
      <w:pPr>
        <w:jc w:val="both"/>
        <w:rPr>
          <w:rStyle w:val="normaltextrun"/>
        </w:rPr>
      </w:pPr>
    </w:p>
    <w:sectPr w:rsidR="0078023E" w:rsidRPr="00D1111A" w:rsidSect="007C022A">
      <w:headerReference w:type="default" r:id="rId20"/>
      <w:footerReference w:type="default" r:id="rId21"/>
      <w:pgSz w:w="12240" w:h="15840"/>
      <w:pgMar w:top="1985" w:right="1077" w:bottom="1418" w:left="107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D6A489" w14:textId="77777777" w:rsidR="00C35FF2" w:rsidRDefault="00C35FF2" w:rsidP="00517C2C">
      <w:pPr>
        <w:spacing w:after="0" w:line="240" w:lineRule="auto"/>
      </w:pPr>
      <w:r>
        <w:separator/>
      </w:r>
    </w:p>
  </w:endnote>
  <w:endnote w:type="continuationSeparator" w:id="0">
    <w:p w14:paraId="5A980D10" w14:textId="77777777" w:rsidR="00C35FF2" w:rsidRDefault="00C35FF2" w:rsidP="00517C2C">
      <w:pPr>
        <w:spacing w:after="0" w:line="240" w:lineRule="auto"/>
      </w:pPr>
      <w:r>
        <w:continuationSeparator/>
      </w:r>
    </w:p>
  </w:endnote>
  <w:endnote w:type="continuationNotice" w:id="1">
    <w:p w14:paraId="4A1EA3AA" w14:textId="77777777" w:rsidR="00C35FF2" w:rsidRDefault="00C35FF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0" w:type="auto"/>
      <w:tblLook w:val="04A0" w:firstRow="1" w:lastRow="0" w:firstColumn="1" w:lastColumn="0" w:noHBand="0" w:noVBand="1"/>
    </w:tblPr>
    <w:tblGrid>
      <w:gridCol w:w="3356"/>
      <w:gridCol w:w="3366"/>
      <w:gridCol w:w="3354"/>
    </w:tblGrid>
    <w:tr w:rsidR="001262C3" w14:paraId="0E42DC6D" w14:textId="77777777" w:rsidTr="001262C3">
      <w:tc>
        <w:tcPr>
          <w:tcW w:w="3596" w:type="dxa"/>
          <w:vAlign w:val="center"/>
        </w:tcPr>
        <w:p w14:paraId="771FAAF6" w14:textId="77777777" w:rsidR="001262C3" w:rsidRDefault="001262C3" w:rsidP="0099336A">
          <w:pPr>
            <w:pStyle w:val="Piedepgina"/>
            <w:jc w:val="center"/>
            <w:rPr>
              <w:rFonts w:ascii="Arial" w:hAnsi="Arial" w:cs="Arial"/>
              <w:b/>
              <w:sz w:val="16"/>
            </w:rPr>
          </w:pPr>
        </w:p>
        <w:p w14:paraId="14EEA7F7" w14:textId="2833B6B9" w:rsidR="001262C3" w:rsidRPr="00802CA5" w:rsidRDefault="001262C3" w:rsidP="0099336A">
          <w:pPr>
            <w:pStyle w:val="Piedepgina"/>
            <w:jc w:val="center"/>
            <w:rPr>
              <w:rFonts w:ascii="Arial" w:hAnsi="Arial" w:cs="Arial"/>
              <w:b/>
              <w:sz w:val="16"/>
            </w:rPr>
          </w:pPr>
          <w:r w:rsidRPr="00802CA5">
            <w:rPr>
              <w:rFonts w:ascii="Arial" w:hAnsi="Arial" w:cs="Arial"/>
              <w:b/>
              <w:sz w:val="16"/>
            </w:rPr>
            <w:t>A</w:t>
          </w:r>
          <w:r>
            <w:rPr>
              <w:rFonts w:ascii="Arial" w:hAnsi="Arial" w:cs="Arial"/>
              <w:b/>
              <w:sz w:val="16"/>
            </w:rPr>
            <w:t>NEXO 9</w:t>
          </w:r>
        </w:p>
        <w:p w14:paraId="22AE674E" w14:textId="77777777" w:rsidR="001262C3" w:rsidRPr="00802CA5" w:rsidRDefault="001262C3" w:rsidP="0099336A">
          <w:pPr>
            <w:pStyle w:val="Piedepgina"/>
            <w:jc w:val="center"/>
            <w:rPr>
              <w:rFonts w:ascii="Arial" w:hAnsi="Arial" w:cs="Arial"/>
              <w:b/>
              <w:sz w:val="16"/>
            </w:rPr>
          </w:pPr>
        </w:p>
      </w:tc>
      <w:tc>
        <w:tcPr>
          <w:tcW w:w="3597" w:type="dxa"/>
          <w:vAlign w:val="center"/>
        </w:tcPr>
        <w:p w14:paraId="17BDD422" w14:textId="77777777" w:rsidR="001262C3" w:rsidRPr="00802CA5" w:rsidRDefault="001262C3" w:rsidP="0099336A">
          <w:pPr>
            <w:pStyle w:val="Piedepgina"/>
            <w:tabs>
              <w:tab w:val="center" w:pos="3391"/>
            </w:tabs>
            <w:jc w:val="center"/>
            <w:rPr>
              <w:rFonts w:ascii="Arial" w:hAnsi="Arial" w:cs="Arial"/>
              <w:b/>
              <w:sz w:val="16"/>
            </w:rPr>
          </w:pPr>
          <w:r>
            <w:rPr>
              <w:rFonts w:ascii="Arial" w:hAnsi="Arial" w:cs="Arial"/>
              <w:b/>
              <w:sz w:val="16"/>
            </w:rPr>
            <w:t>Anexos del Contrato</w:t>
          </w:r>
        </w:p>
      </w:tc>
      <w:tc>
        <w:tcPr>
          <w:tcW w:w="3597" w:type="dxa"/>
          <w:vAlign w:val="center"/>
        </w:tcPr>
        <w:p w14:paraId="687FEA0D" w14:textId="1F882B7C" w:rsidR="001262C3" w:rsidRPr="00802CA5" w:rsidRDefault="001262C3" w:rsidP="0099336A">
          <w:pPr>
            <w:pStyle w:val="Piedepgina"/>
            <w:jc w:val="center"/>
            <w:rPr>
              <w:rFonts w:ascii="Arial" w:hAnsi="Arial" w:cs="Arial"/>
              <w:b/>
              <w:sz w:val="16"/>
            </w:rPr>
          </w:pPr>
          <w:r w:rsidRPr="00802CA5">
            <w:rPr>
              <w:rFonts w:ascii="Arial" w:hAnsi="Arial" w:cs="Arial"/>
              <w:b/>
              <w:sz w:val="16"/>
            </w:rPr>
            <w:t xml:space="preserve">Página </w:t>
          </w:r>
          <w:r w:rsidRPr="00A722C6">
            <w:rPr>
              <w:rFonts w:ascii="Arial" w:hAnsi="Arial" w:cs="Arial"/>
              <w:b/>
              <w:sz w:val="16"/>
            </w:rPr>
            <w:fldChar w:fldCharType="begin"/>
          </w:r>
          <w:r w:rsidRPr="00A722C6">
            <w:rPr>
              <w:rFonts w:ascii="Arial" w:hAnsi="Arial" w:cs="Arial"/>
              <w:b/>
              <w:sz w:val="16"/>
            </w:rPr>
            <w:instrText>PAGE  \* Arabic  \* MERGEFORMAT</w:instrText>
          </w:r>
          <w:r w:rsidRPr="00A722C6">
            <w:rPr>
              <w:rFonts w:ascii="Arial" w:hAnsi="Arial" w:cs="Arial"/>
              <w:b/>
              <w:sz w:val="16"/>
            </w:rPr>
            <w:fldChar w:fldCharType="separate"/>
          </w:r>
          <w:r w:rsidRPr="00A722C6">
            <w:rPr>
              <w:rFonts w:ascii="Arial" w:hAnsi="Arial" w:cs="Arial"/>
              <w:b/>
              <w:sz w:val="16"/>
            </w:rPr>
            <w:t>1</w:t>
          </w:r>
          <w:r w:rsidRPr="00A722C6">
            <w:rPr>
              <w:rFonts w:ascii="Arial" w:hAnsi="Arial" w:cs="Arial"/>
              <w:b/>
              <w:sz w:val="16"/>
            </w:rPr>
            <w:fldChar w:fldCharType="end"/>
          </w:r>
          <w:r w:rsidRPr="00A722C6">
            <w:rPr>
              <w:rFonts w:ascii="Arial" w:hAnsi="Arial" w:cs="Arial"/>
              <w:b/>
              <w:sz w:val="16"/>
            </w:rPr>
            <w:t xml:space="preserve"> de </w:t>
          </w:r>
          <w:r>
            <w:rPr>
              <w:rFonts w:ascii="Arial" w:hAnsi="Arial" w:cs="Arial"/>
              <w:b/>
              <w:sz w:val="16"/>
            </w:rPr>
            <w:t>7</w:t>
          </w:r>
          <w:r w:rsidR="002016F3">
            <w:rPr>
              <w:rFonts w:ascii="Arial" w:hAnsi="Arial" w:cs="Arial"/>
              <w:b/>
              <w:sz w:val="16"/>
            </w:rPr>
            <w:t>4</w:t>
          </w:r>
        </w:p>
      </w:tc>
    </w:tr>
  </w:tbl>
  <w:p w14:paraId="0E23E0C4" w14:textId="09BC7FE8" w:rsidR="001262C3" w:rsidRPr="00FD7292" w:rsidRDefault="001262C3" w:rsidP="00FD729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951252" w14:textId="77777777" w:rsidR="00C35FF2" w:rsidRDefault="00C35FF2" w:rsidP="00517C2C">
      <w:pPr>
        <w:spacing w:after="0" w:line="240" w:lineRule="auto"/>
      </w:pPr>
      <w:r>
        <w:separator/>
      </w:r>
    </w:p>
  </w:footnote>
  <w:footnote w:type="continuationSeparator" w:id="0">
    <w:p w14:paraId="0410C1BD" w14:textId="77777777" w:rsidR="00C35FF2" w:rsidRDefault="00C35FF2" w:rsidP="00517C2C">
      <w:pPr>
        <w:spacing w:after="0" w:line="240" w:lineRule="auto"/>
      </w:pPr>
      <w:r>
        <w:continuationSeparator/>
      </w:r>
    </w:p>
  </w:footnote>
  <w:footnote w:type="continuationNotice" w:id="1">
    <w:p w14:paraId="2059322E" w14:textId="77777777" w:rsidR="00C35FF2" w:rsidRDefault="00C35FF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2"/>
      <w:tblW w:w="964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3124"/>
      <w:gridCol w:w="3402"/>
    </w:tblGrid>
    <w:tr w:rsidR="005D30B8" w:rsidRPr="00650593" w14:paraId="30C020C2" w14:textId="77777777" w:rsidTr="00195135">
      <w:tc>
        <w:tcPr>
          <w:tcW w:w="3114" w:type="dxa"/>
          <w:vAlign w:val="center"/>
        </w:tcPr>
        <w:p w14:paraId="76B4D3D3" w14:textId="77777777" w:rsidR="005D30B8" w:rsidRPr="00650593" w:rsidRDefault="005D30B8" w:rsidP="005D30B8">
          <w:pPr>
            <w:jc w:val="center"/>
            <w:rPr>
              <w:rFonts w:ascii="Arial" w:eastAsia="Arial" w:hAnsi="Arial" w:cs="Arial"/>
              <w:lang w:eastAsia="es-MX" w:bidi="es-MX"/>
            </w:rPr>
          </w:pPr>
          <w:r w:rsidRPr="00650593">
            <w:rPr>
              <w:rFonts w:ascii="Arial" w:eastAsia="Arial" w:hAnsi="Arial" w:cs="Arial"/>
              <w:lang w:eastAsia="es-MX" w:bidi="es-MX"/>
            </w:rPr>
            <w:object w:dxaOrig="1665" w:dyaOrig="1935" w14:anchorId="5A046C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5pt;height:53.25pt">
                <v:imagedata r:id="rId1" o:title=""/>
              </v:shape>
              <o:OLEObject Type="Embed" ProgID="PBrush" ShapeID="_x0000_i1025" DrawAspect="Content" ObjectID="_1672054472" r:id="rId2"/>
            </w:object>
          </w:r>
        </w:p>
      </w:tc>
      <w:tc>
        <w:tcPr>
          <w:tcW w:w="3124" w:type="dxa"/>
          <w:vAlign w:val="center"/>
        </w:tcPr>
        <w:p w14:paraId="122F3B71" w14:textId="77777777" w:rsidR="005D30B8" w:rsidRPr="00650593" w:rsidRDefault="005D30B8" w:rsidP="005D30B8">
          <w:pPr>
            <w:tabs>
              <w:tab w:val="center" w:pos="4419"/>
              <w:tab w:val="right" w:pos="8838"/>
            </w:tabs>
            <w:jc w:val="center"/>
            <w:rPr>
              <w:rFonts w:ascii="Arial" w:eastAsia="Arial" w:hAnsi="Arial" w:cs="Arial"/>
              <w:b/>
              <w:sz w:val="16"/>
              <w:lang w:eastAsia="es-MX" w:bidi="es-MX"/>
            </w:rPr>
          </w:pPr>
          <w:r w:rsidRPr="00650593">
            <w:rPr>
              <w:rFonts w:ascii="Arial" w:eastAsia="Arial" w:hAnsi="Arial" w:cs="Arial"/>
              <w:b/>
              <w:sz w:val="16"/>
              <w:lang w:eastAsia="es-MX" w:bidi="es-MX"/>
            </w:rPr>
            <w:t>PROYECTO APP</w:t>
          </w:r>
        </w:p>
        <w:p w14:paraId="39082635" w14:textId="77777777" w:rsidR="005D30B8" w:rsidRPr="00650593" w:rsidRDefault="005D30B8" w:rsidP="005D30B8">
          <w:pPr>
            <w:jc w:val="center"/>
            <w:rPr>
              <w:rFonts w:ascii="Arial" w:eastAsia="Arial" w:hAnsi="Arial" w:cs="Arial"/>
              <w:b/>
              <w:sz w:val="16"/>
              <w:lang w:eastAsia="es-MX" w:bidi="es-MX"/>
            </w:rPr>
          </w:pPr>
          <w:r w:rsidRPr="00650593">
            <w:rPr>
              <w:rFonts w:ascii="Arial" w:eastAsia="Arial" w:hAnsi="Arial" w:cs="Arial"/>
              <w:b/>
              <w:sz w:val="16"/>
              <w:lang w:eastAsia="es-MX" w:bidi="es-MX"/>
            </w:rPr>
            <w:t>“</w:t>
          </w:r>
          <w:bookmarkStart w:id="5" w:name="_Hlk23934884"/>
          <w:r w:rsidRPr="00650593">
            <w:rPr>
              <w:rFonts w:ascii="Arial" w:eastAsia="Arial" w:hAnsi="Arial" w:cs="Arial"/>
              <w:b/>
              <w:sz w:val="16"/>
              <w:lang w:eastAsia="es-MX" w:bidi="es-MX"/>
            </w:rPr>
            <w:t>Carretera</w:t>
          </w:r>
          <w:bookmarkStart w:id="6" w:name="_Hlk23940043"/>
          <w:r w:rsidRPr="00650593">
            <w:rPr>
              <w:rFonts w:ascii="Arial" w:eastAsia="Arial" w:hAnsi="Arial" w:cs="Arial"/>
              <w:b/>
              <w:sz w:val="16"/>
              <w:lang w:eastAsia="es-MX" w:bidi="es-MX"/>
            </w:rPr>
            <w:t xml:space="preserve"> Real del Monte – Entronque </w:t>
          </w:r>
          <w:bookmarkEnd w:id="5"/>
          <w:bookmarkEnd w:id="6"/>
          <w:r w:rsidRPr="00650593">
            <w:rPr>
              <w:rFonts w:ascii="Arial" w:eastAsia="Arial" w:hAnsi="Arial" w:cs="Arial"/>
              <w:b/>
              <w:sz w:val="16"/>
              <w:lang w:eastAsia="es-MX" w:bidi="es-MX"/>
            </w:rPr>
            <w:t>Huasca”</w:t>
          </w:r>
        </w:p>
        <w:p w14:paraId="08AE9606" w14:textId="77777777" w:rsidR="005D30B8" w:rsidRPr="00650593" w:rsidRDefault="005D30B8" w:rsidP="005D30B8">
          <w:pPr>
            <w:jc w:val="center"/>
            <w:rPr>
              <w:rFonts w:ascii="Arial" w:eastAsia="Arial" w:hAnsi="Arial" w:cs="Arial"/>
              <w:b/>
              <w:sz w:val="16"/>
              <w:lang w:eastAsia="es-MX" w:bidi="es-MX"/>
            </w:rPr>
          </w:pPr>
          <w:r w:rsidRPr="00650593">
            <w:rPr>
              <w:rFonts w:ascii="Arial" w:eastAsia="Arial" w:hAnsi="Arial" w:cs="Arial"/>
              <w:b/>
              <w:sz w:val="16"/>
              <w:lang w:eastAsia="es-MX" w:bidi="es-MX"/>
            </w:rPr>
            <w:t xml:space="preserve">Concurso Público </w:t>
          </w:r>
        </w:p>
        <w:p w14:paraId="2CBE24B2" w14:textId="77777777" w:rsidR="005D30B8" w:rsidRPr="00650593" w:rsidRDefault="005D30B8" w:rsidP="005D30B8">
          <w:pPr>
            <w:jc w:val="center"/>
            <w:rPr>
              <w:rFonts w:ascii="Arial" w:eastAsia="Arial" w:hAnsi="Arial" w:cs="Arial"/>
              <w:lang w:eastAsia="es-MX" w:bidi="es-MX"/>
            </w:rPr>
          </w:pPr>
          <w:r w:rsidRPr="00650593">
            <w:rPr>
              <w:rFonts w:ascii="Arial" w:eastAsia="Arial" w:hAnsi="Arial" w:cs="Arial"/>
              <w:b/>
              <w:sz w:val="16"/>
              <w:lang w:eastAsia="es-MX" w:bidi="es-MX"/>
            </w:rPr>
            <w:t>No. APP-913005997-E1-2021</w:t>
          </w:r>
        </w:p>
      </w:tc>
      <w:tc>
        <w:tcPr>
          <w:tcW w:w="3402" w:type="dxa"/>
          <w:vAlign w:val="center"/>
        </w:tcPr>
        <w:p w14:paraId="15928334" w14:textId="77777777" w:rsidR="005D30B8" w:rsidRPr="00650593" w:rsidRDefault="005D30B8" w:rsidP="005D30B8">
          <w:pPr>
            <w:jc w:val="right"/>
            <w:rPr>
              <w:rFonts w:ascii="Arial" w:eastAsia="Arial" w:hAnsi="Arial" w:cs="Arial"/>
              <w:lang w:eastAsia="es-MX" w:bidi="es-MX"/>
            </w:rPr>
          </w:pPr>
          <w:r w:rsidRPr="00650593">
            <w:rPr>
              <w:rFonts w:ascii="Arial" w:eastAsia="Arial" w:hAnsi="Arial" w:cs="Arial"/>
              <w:noProof/>
              <w:lang w:eastAsia="es-MX"/>
            </w:rPr>
            <w:drawing>
              <wp:inline distT="0" distB="0" distL="0" distR="0" wp14:anchorId="55B57529" wp14:editId="2D5C9910">
                <wp:extent cx="1952625" cy="514350"/>
                <wp:effectExtent l="0" t="0" r="952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952625" cy="514350"/>
                        </a:xfrm>
                        <a:prstGeom prst="rect">
                          <a:avLst/>
                        </a:prstGeom>
                        <a:noFill/>
                        <a:ln>
                          <a:noFill/>
                        </a:ln>
                      </pic:spPr>
                    </pic:pic>
                  </a:graphicData>
                </a:graphic>
              </wp:inline>
            </w:drawing>
          </w:r>
        </w:p>
      </w:tc>
    </w:tr>
  </w:tbl>
  <w:p w14:paraId="4249AA0D" w14:textId="77777777" w:rsidR="001262C3" w:rsidRDefault="001262C3" w:rsidP="007C022A">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7B4460"/>
    <w:multiLevelType w:val="hybridMultilevel"/>
    <w:tmpl w:val="9CDC3110"/>
    <w:lvl w:ilvl="0" w:tplc="813C40FE">
      <w:start w:val="1"/>
      <w:numFmt w:val="bullet"/>
      <w:lvlText w:val="•"/>
      <w:lvlJc w:val="left"/>
      <w:pPr>
        <w:tabs>
          <w:tab w:val="num" w:pos="720"/>
        </w:tabs>
        <w:ind w:left="720" w:hanging="360"/>
      </w:pPr>
      <w:rPr>
        <w:rFonts w:ascii="Arial" w:hAnsi="Arial" w:hint="default"/>
      </w:rPr>
    </w:lvl>
    <w:lvl w:ilvl="1" w:tplc="AD4E1680" w:tentative="1">
      <w:start w:val="1"/>
      <w:numFmt w:val="bullet"/>
      <w:lvlText w:val="•"/>
      <w:lvlJc w:val="left"/>
      <w:pPr>
        <w:tabs>
          <w:tab w:val="num" w:pos="1440"/>
        </w:tabs>
        <w:ind w:left="1440" w:hanging="360"/>
      </w:pPr>
      <w:rPr>
        <w:rFonts w:ascii="Arial" w:hAnsi="Arial" w:hint="default"/>
      </w:rPr>
    </w:lvl>
    <w:lvl w:ilvl="2" w:tplc="9DA42C46" w:tentative="1">
      <w:start w:val="1"/>
      <w:numFmt w:val="bullet"/>
      <w:lvlText w:val="•"/>
      <w:lvlJc w:val="left"/>
      <w:pPr>
        <w:tabs>
          <w:tab w:val="num" w:pos="2160"/>
        </w:tabs>
        <w:ind w:left="2160" w:hanging="360"/>
      </w:pPr>
      <w:rPr>
        <w:rFonts w:ascii="Arial" w:hAnsi="Arial" w:hint="default"/>
      </w:rPr>
    </w:lvl>
    <w:lvl w:ilvl="3" w:tplc="E91EDE90" w:tentative="1">
      <w:start w:val="1"/>
      <w:numFmt w:val="bullet"/>
      <w:lvlText w:val="•"/>
      <w:lvlJc w:val="left"/>
      <w:pPr>
        <w:tabs>
          <w:tab w:val="num" w:pos="2880"/>
        </w:tabs>
        <w:ind w:left="2880" w:hanging="360"/>
      </w:pPr>
      <w:rPr>
        <w:rFonts w:ascii="Arial" w:hAnsi="Arial" w:hint="default"/>
      </w:rPr>
    </w:lvl>
    <w:lvl w:ilvl="4" w:tplc="E8CC63EC" w:tentative="1">
      <w:start w:val="1"/>
      <w:numFmt w:val="bullet"/>
      <w:lvlText w:val="•"/>
      <w:lvlJc w:val="left"/>
      <w:pPr>
        <w:tabs>
          <w:tab w:val="num" w:pos="3600"/>
        </w:tabs>
        <w:ind w:left="3600" w:hanging="360"/>
      </w:pPr>
      <w:rPr>
        <w:rFonts w:ascii="Arial" w:hAnsi="Arial" w:hint="default"/>
      </w:rPr>
    </w:lvl>
    <w:lvl w:ilvl="5" w:tplc="CD6EA3E6" w:tentative="1">
      <w:start w:val="1"/>
      <w:numFmt w:val="bullet"/>
      <w:lvlText w:val="•"/>
      <w:lvlJc w:val="left"/>
      <w:pPr>
        <w:tabs>
          <w:tab w:val="num" w:pos="4320"/>
        </w:tabs>
        <w:ind w:left="4320" w:hanging="360"/>
      </w:pPr>
      <w:rPr>
        <w:rFonts w:ascii="Arial" w:hAnsi="Arial" w:hint="default"/>
      </w:rPr>
    </w:lvl>
    <w:lvl w:ilvl="6" w:tplc="5888C242" w:tentative="1">
      <w:start w:val="1"/>
      <w:numFmt w:val="bullet"/>
      <w:lvlText w:val="•"/>
      <w:lvlJc w:val="left"/>
      <w:pPr>
        <w:tabs>
          <w:tab w:val="num" w:pos="5040"/>
        </w:tabs>
        <w:ind w:left="5040" w:hanging="360"/>
      </w:pPr>
      <w:rPr>
        <w:rFonts w:ascii="Arial" w:hAnsi="Arial" w:hint="default"/>
      </w:rPr>
    </w:lvl>
    <w:lvl w:ilvl="7" w:tplc="F4A05A80" w:tentative="1">
      <w:start w:val="1"/>
      <w:numFmt w:val="bullet"/>
      <w:lvlText w:val="•"/>
      <w:lvlJc w:val="left"/>
      <w:pPr>
        <w:tabs>
          <w:tab w:val="num" w:pos="5760"/>
        </w:tabs>
        <w:ind w:left="5760" w:hanging="360"/>
      </w:pPr>
      <w:rPr>
        <w:rFonts w:ascii="Arial" w:hAnsi="Arial" w:hint="default"/>
      </w:rPr>
    </w:lvl>
    <w:lvl w:ilvl="8" w:tplc="75E427FE"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EC2EB4"/>
    <w:multiLevelType w:val="multilevel"/>
    <w:tmpl w:val="DFF0B33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 w15:restartNumberingAfterBreak="0">
    <w:nsid w:val="0A7B451D"/>
    <w:multiLevelType w:val="hybridMultilevel"/>
    <w:tmpl w:val="653A023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0F9D3D2D"/>
    <w:multiLevelType w:val="hybridMultilevel"/>
    <w:tmpl w:val="A682488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0F95CB2"/>
    <w:multiLevelType w:val="hybridMultilevel"/>
    <w:tmpl w:val="12EA02C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1C556A0"/>
    <w:multiLevelType w:val="hybridMultilevel"/>
    <w:tmpl w:val="5130F2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12295E16"/>
    <w:multiLevelType w:val="hybridMultilevel"/>
    <w:tmpl w:val="5BA4F7D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37B0EB5"/>
    <w:multiLevelType w:val="hybridMultilevel"/>
    <w:tmpl w:val="4FF24BE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18954AB9"/>
    <w:multiLevelType w:val="hybridMultilevel"/>
    <w:tmpl w:val="FF8E9F5A"/>
    <w:lvl w:ilvl="0" w:tplc="0C0A0001">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9" w15:restartNumberingAfterBreak="0">
    <w:nsid w:val="19091A6C"/>
    <w:multiLevelType w:val="hybridMultilevel"/>
    <w:tmpl w:val="CE88E23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1AAC627D"/>
    <w:multiLevelType w:val="multilevel"/>
    <w:tmpl w:val="3820B32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 w15:restartNumberingAfterBreak="0">
    <w:nsid w:val="1C760DFB"/>
    <w:multiLevelType w:val="hybridMultilevel"/>
    <w:tmpl w:val="057CDAF8"/>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2" w15:restartNumberingAfterBreak="0">
    <w:nsid w:val="1CC56DA2"/>
    <w:multiLevelType w:val="hybridMultilevel"/>
    <w:tmpl w:val="63A63F9C"/>
    <w:lvl w:ilvl="0" w:tplc="0C0A0003">
      <w:start w:val="1"/>
      <w:numFmt w:val="bullet"/>
      <w:lvlText w:val="o"/>
      <w:lvlJc w:val="left"/>
      <w:pPr>
        <w:ind w:left="2208" w:hanging="360"/>
      </w:pPr>
      <w:rPr>
        <w:rFonts w:ascii="Courier New" w:hAnsi="Courier New" w:cs="Courier New" w:hint="default"/>
      </w:rPr>
    </w:lvl>
    <w:lvl w:ilvl="1" w:tplc="0C0A0003" w:tentative="1">
      <w:start w:val="1"/>
      <w:numFmt w:val="bullet"/>
      <w:lvlText w:val="o"/>
      <w:lvlJc w:val="left"/>
      <w:pPr>
        <w:ind w:left="2928" w:hanging="360"/>
      </w:pPr>
      <w:rPr>
        <w:rFonts w:ascii="Courier New" w:hAnsi="Courier New" w:cs="Courier New" w:hint="default"/>
      </w:rPr>
    </w:lvl>
    <w:lvl w:ilvl="2" w:tplc="0C0A0005" w:tentative="1">
      <w:start w:val="1"/>
      <w:numFmt w:val="bullet"/>
      <w:lvlText w:val=""/>
      <w:lvlJc w:val="left"/>
      <w:pPr>
        <w:ind w:left="3648" w:hanging="360"/>
      </w:pPr>
      <w:rPr>
        <w:rFonts w:ascii="Wingdings" w:hAnsi="Wingdings" w:hint="default"/>
      </w:rPr>
    </w:lvl>
    <w:lvl w:ilvl="3" w:tplc="0C0A0001" w:tentative="1">
      <w:start w:val="1"/>
      <w:numFmt w:val="bullet"/>
      <w:lvlText w:val=""/>
      <w:lvlJc w:val="left"/>
      <w:pPr>
        <w:ind w:left="4368" w:hanging="360"/>
      </w:pPr>
      <w:rPr>
        <w:rFonts w:ascii="Symbol" w:hAnsi="Symbol" w:hint="default"/>
      </w:rPr>
    </w:lvl>
    <w:lvl w:ilvl="4" w:tplc="0C0A0003" w:tentative="1">
      <w:start w:val="1"/>
      <w:numFmt w:val="bullet"/>
      <w:lvlText w:val="o"/>
      <w:lvlJc w:val="left"/>
      <w:pPr>
        <w:ind w:left="5088" w:hanging="360"/>
      </w:pPr>
      <w:rPr>
        <w:rFonts w:ascii="Courier New" w:hAnsi="Courier New" w:cs="Courier New" w:hint="default"/>
      </w:rPr>
    </w:lvl>
    <w:lvl w:ilvl="5" w:tplc="0C0A0005" w:tentative="1">
      <w:start w:val="1"/>
      <w:numFmt w:val="bullet"/>
      <w:lvlText w:val=""/>
      <w:lvlJc w:val="left"/>
      <w:pPr>
        <w:ind w:left="5808" w:hanging="360"/>
      </w:pPr>
      <w:rPr>
        <w:rFonts w:ascii="Wingdings" w:hAnsi="Wingdings" w:hint="default"/>
      </w:rPr>
    </w:lvl>
    <w:lvl w:ilvl="6" w:tplc="0C0A0001" w:tentative="1">
      <w:start w:val="1"/>
      <w:numFmt w:val="bullet"/>
      <w:lvlText w:val=""/>
      <w:lvlJc w:val="left"/>
      <w:pPr>
        <w:ind w:left="6528" w:hanging="360"/>
      </w:pPr>
      <w:rPr>
        <w:rFonts w:ascii="Symbol" w:hAnsi="Symbol" w:hint="default"/>
      </w:rPr>
    </w:lvl>
    <w:lvl w:ilvl="7" w:tplc="0C0A0003" w:tentative="1">
      <w:start w:val="1"/>
      <w:numFmt w:val="bullet"/>
      <w:lvlText w:val="o"/>
      <w:lvlJc w:val="left"/>
      <w:pPr>
        <w:ind w:left="7248" w:hanging="360"/>
      </w:pPr>
      <w:rPr>
        <w:rFonts w:ascii="Courier New" w:hAnsi="Courier New" w:cs="Courier New" w:hint="default"/>
      </w:rPr>
    </w:lvl>
    <w:lvl w:ilvl="8" w:tplc="0C0A0005" w:tentative="1">
      <w:start w:val="1"/>
      <w:numFmt w:val="bullet"/>
      <w:lvlText w:val=""/>
      <w:lvlJc w:val="left"/>
      <w:pPr>
        <w:ind w:left="7968" w:hanging="360"/>
      </w:pPr>
      <w:rPr>
        <w:rFonts w:ascii="Wingdings" w:hAnsi="Wingdings" w:hint="default"/>
      </w:rPr>
    </w:lvl>
  </w:abstractNum>
  <w:abstractNum w:abstractNumId="13" w15:restartNumberingAfterBreak="0">
    <w:nsid w:val="1D352D22"/>
    <w:multiLevelType w:val="hybridMultilevel"/>
    <w:tmpl w:val="57D4B2C8"/>
    <w:lvl w:ilvl="0" w:tplc="11703824">
      <w:start w:val="1"/>
      <w:numFmt w:val="bullet"/>
      <w:lvlText w:val="•"/>
      <w:lvlJc w:val="left"/>
      <w:pPr>
        <w:tabs>
          <w:tab w:val="num" w:pos="720"/>
        </w:tabs>
        <w:ind w:left="720" w:hanging="360"/>
      </w:pPr>
      <w:rPr>
        <w:rFonts w:ascii="Arial" w:hAnsi="Arial" w:hint="default"/>
      </w:rPr>
    </w:lvl>
    <w:lvl w:ilvl="1" w:tplc="0F1AB000" w:tentative="1">
      <w:start w:val="1"/>
      <w:numFmt w:val="bullet"/>
      <w:lvlText w:val="•"/>
      <w:lvlJc w:val="left"/>
      <w:pPr>
        <w:tabs>
          <w:tab w:val="num" w:pos="1440"/>
        </w:tabs>
        <w:ind w:left="1440" w:hanging="360"/>
      </w:pPr>
      <w:rPr>
        <w:rFonts w:ascii="Arial" w:hAnsi="Arial" w:hint="default"/>
      </w:rPr>
    </w:lvl>
    <w:lvl w:ilvl="2" w:tplc="74F68DEA" w:tentative="1">
      <w:start w:val="1"/>
      <w:numFmt w:val="bullet"/>
      <w:lvlText w:val="•"/>
      <w:lvlJc w:val="left"/>
      <w:pPr>
        <w:tabs>
          <w:tab w:val="num" w:pos="2160"/>
        </w:tabs>
        <w:ind w:left="2160" w:hanging="360"/>
      </w:pPr>
      <w:rPr>
        <w:rFonts w:ascii="Arial" w:hAnsi="Arial" w:hint="default"/>
      </w:rPr>
    </w:lvl>
    <w:lvl w:ilvl="3" w:tplc="D43804AC" w:tentative="1">
      <w:start w:val="1"/>
      <w:numFmt w:val="bullet"/>
      <w:lvlText w:val="•"/>
      <w:lvlJc w:val="left"/>
      <w:pPr>
        <w:tabs>
          <w:tab w:val="num" w:pos="2880"/>
        </w:tabs>
        <w:ind w:left="2880" w:hanging="360"/>
      </w:pPr>
      <w:rPr>
        <w:rFonts w:ascii="Arial" w:hAnsi="Arial" w:hint="default"/>
      </w:rPr>
    </w:lvl>
    <w:lvl w:ilvl="4" w:tplc="A058F0AE" w:tentative="1">
      <w:start w:val="1"/>
      <w:numFmt w:val="bullet"/>
      <w:lvlText w:val="•"/>
      <w:lvlJc w:val="left"/>
      <w:pPr>
        <w:tabs>
          <w:tab w:val="num" w:pos="3600"/>
        </w:tabs>
        <w:ind w:left="3600" w:hanging="360"/>
      </w:pPr>
      <w:rPr>
        <w:rFonts w:ascii="Arial" w:hAnsi="Arial" w:hint="default"/>
      </w:rPr>
    </w:lvl>
    <w:lvl w:ilvl="5" w:tplc="DF5A3A24" w:tentative="1">
      <w:start w:val="1"/>
      <w:numFmt w:val="bullet"/>
      <w:lvlText w:val="•"/>
      <w:lvlJc w:val="left"/>
      <w:pPr>
        <w:tabs>
          <w:tab w:val="num" w:pos="4320"/>
        </w:tabs>
        <w:ind w:left="4320" w:hanging="360"/>
      </w:pPr>
      <w:rPr>
        <w:rFonts w:ascii="Arial" w:hAnsi="Arial" w:hint="default"/>
      </w:rPr>
    </w:lvl>
    <w:lvl w:ilvl="6" w:tplc="F312B088" w:tentative="1">
      <w:start w:val="1"/>
      <w:numFmt w:val="bullet"/>
      <w:lvlText w:val="•"/>
      <w:lvlJc w:val="left"/>
      <w:pPr>
        <w:tabs>
          <w:tab w:val="num" w:pos="5040"/>
        </w:tabs>
        <w:ind w:left="5040" w:hanging="360"/>
      </w:pPr>
      <w:rPr>
        <w:rFonts w:ascii="Arial" w:hAnsi="Arial" w:hint="default"/>
      </w:rPr>
    </w:lvl>
    <w:lvl w:ilvl="7" w:tplc="F7728CBA" w:tentative="1">
      <w:start w:val="1"/>
      <w:numFmt w:val="bullet"/>
      <w:lvlText w:val="•"/>
      <w:lvlJc w:val="left"/>
      <w:pPr>
        <w:tabs>
          <w:tab w:val="num" w:pos="5760"/>
        </w:tabs>
        <w:ind w:left="5760" w:hanging="360"/>
      </w:pPr>
      <w:rPr>
        <w:rFonts w:ascii="Arial" w:hAnsi="Arial" w:hint="default"/>
      </w:rPr>
    </w:lvl>
    <w:lvl w:ilvl="8" w:tplc="6742BC4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2376171"/>
    <w:multiLevelType w:val="multilevel"/>
    <w:tmpl w:val="E7CC038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 w15:restartNumberingAfterBreak="0">
    <w:nsid w:val="23D142B9"/>
    <w:multiLevelType w:val="hybridMultilevel"/>
    <w:tmpl w:val="092AFEB4"/>
    <w:lvl w:ilvl="0" w:tplc="0C0A0001">
      <w:start w:val="1"/>
      <w:numFmt w:val="bullet"/>
      <w:lvlText w:val=""/>
      <w:lvlJc w:val="left"/>
      <w:pPr>
        <w:ind w:left="2185" w:hanging="360"/>
      </w:pPr>
      <w:rPr>
        <w:rFonts w:ascii="Symbol" w:hAnsi="Symbol" w:hint="default"/>
      </w:rPr>
    </w:lvl>
    <w:lvl w:ilvl="1" w:tplc="0C0A0003" w:tentative="1">
      <w:start w:val="1"/>
      <w:numFmt w:val="bullet"/>
      <w:lvlText w:val="o"/>
      <w:lvlJc w:val="left"/>
      <w:pPr>
        <w:ind w:left="2905" w:hanging="360"/>
      </w:pPr>
      <w:rPr>
        <w:rFonts w:ascii="Courier New" w:hAnsi="Courier New" w:cs="Courier New" w:hint="default"/>
      </w:rPr>
    </w:lvl>
    <w:lvl w:ilvl="2" w:tplc="0C0A0005" w:tentative="1">
      <w:start w:val="1"/>
      <w:numFmt w:val="bullet"/>
      <w:lvlText w:val=""/>
      <w:lvlJc w:val="left"/>
      <w:pPr>
        <w:ind w:left="3625" w:hanging="360"/>
      </w:pPr>
      <w:rPr>
        <w:rFonts w:ascii="Wingdings" w:hAnsi="Wingdings" w:hint="default"/>
      </w:rPr>
    </w:lvl>
    <w:lvl w:ilvl="3" w:tplc="0C0A0001" w:tentative="1">
      <w:start w:val="1"/>
      <w:numFmt w:val="bullet"/>
      <w:lvlText w:val=""/>
      <w:lvlJc w:val="left"/>
      <w:pPr>
        <w:ind w:left="4345" w:hanging="360"/>
      </w:pPr>
      <w:rPr>
        <w:rFonts w:ascii="Symbol" w:hAnsi="Symbol" w:hint="default"/>
      </w:rPr>
    </w:lvl>
    <w:lvl w:ilvl="4" w:tplc="0C0A0003" w:tentative="1">
      <w:start w:val="1"/>
      <w:numFmt w:val="bullet"/>
      <w:lvlText w:val="o"/>
      <w:lvlJc w:val="left"/>
      <w:pPr>
        <w:ind w:left="5065" w:hanging="360"/>
      </w:pPr>
      <w:rPr>
        <w:rFonts w:ascii="Courier New" w:hAnsi="Courier New" w:cs="Courier New" w:hint="default"/>
      </w:rPr>
    </w:lvl>
    <w:lvl w:ilvl="5" w:tplc="0C0A0005" w:tentative="1">
      <w:start w:val="1"/>
      <w:numFmt w:val="bullet"/>
      <w:lvlText w:val=""/>
      <w:lvlJc w:val="left"/>
      <w:pPr>
        <w:ind w:left="5785" w:hanging="360"/>
      </w:pPr>
      <w:rPr>
        <w:rFonts w:ascii="Wingdings" w:hAnsi="Wingdings" w:hint="default"/>
      </w:rPr>
    </w:lvl>
    <w:lvl w:ilvl="6" w:tplc="0C0A0001" w:tentative="1">
      <w:start w:val="1"/>
      <w:numFmt w:val="bullet"/>
      <w:lvlText w:val=""/>
      <w:lvlJc w:val="left"/>
      <w:pPr>
        <w:ind w:left="6505" w:hanging="360"/>
      </w:pPr>
      <w:rPr>
        <w:rFonts w:ascii="Symbol" w:hAnsi="Symbol" w:hint="default"/>
      </w:rPr>
    </w:lvl>
    <w:lvl w:ilvl="7" w:tplc="0C0A0003" w:tentative="1">
      <w:start w:val="1"/>
      <w:numFmt w:val="bullet"/>
      <w:lvlText w:val="o"/>
      <w:lvlJc w:val="left"/>
      <w:pPr>
        <w:ind w:left="7225" w:hanging="360"/>
      </w:pPr>
      <w:rPr>
        <w:rFonts w:ascii="Courier New" w:hAnsi="Courier New" w:cs="Courier New" w:hint="default"/>
      </w:rPr>
    </w:lvl>
    <w:lvl w:ilvl="8" w:tplc="0C0A0005" w:tentative="1">
      <w:start w:val="1"/>
      <w:numFmt w:val="bullet"/>
      <w:lvlText w:val=""/>
      <w:lvlJc w:val="left"/>
      <w:pPr>
        <w:ind w:left="7945" w:hanging="360"/>
      </w:pPr>
      <w:rPr>
        <w:rFonts w:ascii="Wingdings" w:hAnsi="Wingdings" w:hint="default"/>
      </w:rPr>
    </w:lvl>
  </w:abstractNum>
  <w:abstractNum w:abstractNumId="16" w15:restartNumberingAfterBreak="0">
    <w:nsid w:val="28335574"/>
    <w:multiLevelType w:val="hybridMultilevel"/>
    <w:tmpl w:val="520C0DDA"/>
    <w:lvl w:ilvl="0" w:tplc="0C0A0001">
      <w:start w:val="1"/>
      <w:numFmt w:val="bullet"/>
      <w:lvlText w:val=""/>
      <w:lvlJc w:val="left"/>
      <w:pPr>
        <w:ind w:left="768" w:hanging="360"/>
      </w:pPr>
      <w:rPr>
        <w:rFonts w:ascii="Symbol" w:hAnsi="Symbol" w:hint="default"/>
      </w:rPr>
    </w:lvl>
    <w:lvl w:ilvl="1" w:tplc="0C0A0003" w:tentative="1">
      <w:start w:val="1"/>
      <w:numFmt w:val="bullet"/>
      <w:lvlText w:val="o"/>
      <w:lvlJc w:val="left"/>
      <w:pPr>
        <w:ind w:left="1488" w:hanging="360"/>
      </w:pPr>
      <w:rPr>
        <w:rFonts w:ascii="Courier New" w:hAnsi="Courier New" w:cs="Courier New" w:hint="default"/>
      </w:rPr>
    </w:lvl>
    <w:lvl w:ilvl="2" w:tplc="0C0A0005" w:tentative="1">
      <w:start w:val="1"/>
      <w:numFmt w:val="bullet"/>
      <w:lvlText w:val=""/>
      <w:lvlJc w:val="left"/>
      <w:pPr>
        <w:ind w:left="2208" w:hanging="360"/>
      </w:pPr>
      <w:rPr>
        <w:rFonts w:ascii="Wingdings" w:hAnsi="Wingdings" w:hint="default"/>
      </w:rPr>
    </w:lvl>
    <w:lvl w:ilvl="3" w:tplc="0C0A0001" w:tentative="1">
      <w:start w:val="1"/>
      <w:numFmt w:val="bullet"/>
      <w:lvlText w:val=""/>
      <w:lvlJc w:val="left"/>
      <w:pPr>
        <w:ind w:left="2928" w:hanging="360"/>
      </w:pPr>
      <w:rPr>
        <w:rFonts w:ascii="Symbol" w:hAnsi="Symbol" w:hint="default"/>
      </w:rPr>
    </w:lvl>
    <w:lvl w:ilvl="4" w:tplc="0C0A0003" w:tentative="1">
      <w:start w:val="1"/>
      <w:numFmt w:val="bullet"/>
      <w:lvlText w:val="o"/>
      <w:lvlJc w:val="left"/>
      <w:pPr>
        <w:ind w:left="3648" w:hanging="360"/>
      </w:pPr>
      <w:rPr>
        <w:rFonts w:ascii="Courier New" w:hAnsi="Courier New" w:cs="Courier New" w:hint="default"/>
      </w:rPr>
    </w:lvl>
    <w:lvl w:ilvl="5" w:tplc="0C0A0005" w:tentative="1">
      <w:start w:val="1"/>
      <w:numFmt w:val="bullet"/>
      <w:lvlText w:val=""/>
      <w:lvlJc w:val="left"/>
      <w:pPr>
        <w:ind w:left="4368" w:hanging="360"/>
      </w:pPr>
      <w:rPr>
        <w:rFonts w:ascii="Wingdings" w:hAnsi="Wingdings" w:hint="default"/>
      </w:rPr>
    </w:lvl>
    <w:lvl w:ilvl="6" w:tplc="0C0A0001" w:tentative="1">
      <w:start w:val="1"/>
      <w:numFmt w:val="bullet"/>
      <w:lvlText w:val=""/>
      <w:lvlJc w:val="left"/>
      <w:pPr>
        <w:ind w:left="5088" w:hanging="360"/>
      </w:pPr>
      <w:rPr>
        <w:rFonts w:ascii="Symbol" w:hAnsi="Symbol" w:hint="default"/>
      </w:rPr>
    </w:lvl>
    <w:lvl w:ilvl="7" w:tplc="0C0A0003" w:tentative="1">
      <w:start w:val="1"/>
      <w:numFmt w:val="bullet"/>
      <w:lvlText w:val="o"/>
      <w:lvlJc w:val="left"/>
      <w:pPr>
        <w:ind w:left="5808" w:hanging="360"/>
      </w:pPr>
      <w:rPr>
        <w:rFonts w:ascii="Courier New" w:hAnsi="Courier New" w:cs="Courier New" w:hint="default"/>
      </w:rPr>
    </w:lvl>
    <w:lvl w:ilvl="8" w:tplc="0C0A0005" w:tentative="1">
      <w:start w:val="1"/>
      <w:numFmt w:val="bullet"/>
      <w:lvlText w:val=""/>
      <w:lvlJc w:val="left"/>
      <w:pPr>
        <w:ind w:left="6528" w:hanging="360"/>
      </w:pPr>
      <w:rPr>
        <w:rFonts w:ascii="Wingdings" w:hAnsi="Wingdings" w:hint="default"/>
      </w:rPr>
    </w:lvl>
  </w:abstractNum>
  <w:abstractNum w:abstractNumId="17" w15:restartNumberingAfterBreak="0">
    <w:nsid w:val="29572A26"/>
    <w:multiLevelType w:val="hybridMultilevel"/>
    <w:tmpl w:val="DEA27BA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2ACC067D"/>
    <w:multiLevelType w:val="hybridMultilevel"/>
    <w:tmpl w:val="9BDE223C"/>
    <w:lvl w:ilvl="0" w:tplc="0C0A0001">
      <w:start w:val="1"/>
      <w:numFmt w:val="bullet"/>
      <w:lvlText w:val=""/>
      <w:lvlJc w:val="left"/>
      <w:pPr>
        <w:ind w:left="768" w:hanging="360"/>
      </w:pPr>
      <w:rPr>
        <w:rFonts w:ascii="Symbol" w:hAnsi="Symbol" w:hint="default"/>
      </w:rPr>
    </w:lvl>
    <w:lvl w:ilvl="1" w:tplc="0C0A0003">
      <w:start w:val="1"/>
      <w:numFmt w:val="bullet"/>
      <w:lvlText w:val="o"/>
      <w:lvlJc w:val="left"/>
      <w:pPr>
        <w:ind w:left="1488" w:hanging="360"/>
      </w:pPr>
      <w:rPr>
        <w:rFonts w:ascii="Courier New" w:hAnsi="Courier New" w:cs="Courier New" w:hint="default"/>
      </w:rPr>
    </w:lvl>
    <w:lvl w:ilvl="2" w:tplc="0C0A0005">
      <w:start w:val="1"/>
      <w:numFmt w:val="bullet"/>
      <w:lvlText w:val=""/>
      <w:lvlJc w:val="left"/>
      <w:pPr>
        <w:ind w:left="2208" w:hanging="360"/>
      </w:pPr>
      <w:rPr>
        <w:rFonts w:ascii="Wingdings" w:hAnsi="Wingdings" w:hint="default"/>
      </w:rPr>
    </w:lvl>
    <w:lvl w:ilvl="3" w:tplc="0C0A0001">
      <w:start w:val="1"/>
      <w:numFmt w:val="bullet"/>
      <w:lvlText w:val=""/>
      <w:lvlJc w:val="left"/>
      <w:pPr>
        <w:ind w:left="2928" w:hanging="360"/>
      </w:pPr>
      <w:rPr>
        <w:rFonts w:ascii="Symbol" w:hAnsi="Symbol" w:hint="default"/>
      </w:rPr>
    </w:lvl>
    <w:lvl w:ilvl="4" w:tplc="0C0A0003" w:tentative="1">
      <w:start w:val="1"/>
      <w:numFmt w:val="bullet"/>
      <w:lvlText w:val="o"/>
      <w:lvlJc w:val="left"/>
      <w:pPr>
        <w:ind w:left="3648" w:hanging="360"/>
      </w:pPr>
      <w:rPr>
        <w:rFonts w:ascii="Courier New" w:hAnsi="Courier New" w:cs="Courier New" w:hint="default"/>
      </w:rPr>
    </w:lvl>
    <w:lvl w:ilvl="5" w:tplc="0C0A0005" w:tentative="1">
      <w:start w:val="1"/>
      <w:numFmt w:val="bullet"/>
      <w:lvlText w:val=""/>
      <w:lvlJc w:val="left"/>
      <w:pPr>
        <w:ind w:left="4368" w:hanging="360"/>
      </w:pPr>
      <w:rPr>
        <w:rFonts w:ascii="Wingdings" w:hAnsi="Wingdings" w:hint="default"/>
      </w:rPr>
    </w:lvl>
    <w:lvl w:ilvl="6" w:tplc="0C0A0001" w:tentative="1">
      <w:start w:val="1"/>
      <w:numFmt w:val="bullet"/>
      <w:lvlText w:val=""/>
      <w:lvlJc w:val="left"/>
      <w:pPr>
        <w:ind w:left="5088" w:hanging="360"/>
      </w:pPr>
      <w:rPr>
        <w:rFonts w:ascii="Symbol" w:hAnsi="Symbol" w:hint="default"/>
      </w:rPr>
    </w:lvl>
    <w:lvl w:ilvl="7" w:tplc="0C0A0003" w:tentative="1">
      <w:start w:val="1"/>
      <w:numFmt w:val="bullet"/>
      <w:lvlText w:val="o"/>
      <w:lvlJc w:val="left"/>
      <w:pPr>
        <w:ind w:left="5808" w:hanging="360"/>
      </w:pPr>
      <w:rPr>
        <w:rFonts w:ascii="Courier New" w:hAnsi="Courier New" w:cs="Courier New" w:hint="default"/>
      </w:rPr>
    </w:lvl>
    <w:lvl w:ilvl="8" w:tplc="0C0A0005" w:tentative="1">
      <w:start w:val="1"/>
      <w:numFmt w:val="bullet"/>
      <w:lvlText w:val=""/>
      <w:lvlJc w:val="left"/>
      <w:pPr>
        <w:ind w:left="6528" w:hanging="360"/>
      </w:pPr>
      <w:rPr>
        <w:rFonts w:ascii="Wingdings" w:hAnsi="Wingdings" w:hint="default"/>
      </w:rPr>
    </w:lvl>
  </w:abstractNum>
  <w:abstractNum w:abstractNumId="19" w15:restartNumberingAfterBreak="0">
    <w:nsid w:val="2B1E4BF9"/>
    <w:multiLevelType w:val="hybridMultilevel"/>
    <w:tmpl w:val="AD10B120"/>
    <w:lvl w:ilvl="0" w:tplc="0C0A0003">
      <w:start w:val="1"/>
      <w:numFmt w:val="bullet"/>
      <w:lvlText w:val="o"/>
      <w:lvlJc w:val="left"/>
      <w:pPr>
        <w:ind w:left="1428" w:hanging="360"/>
      </w:pPr>
      <w:rPr>
        <w:rFonts w:ascii="Courier New" w:hAnsi="Courier New" w:cs="Courier New"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20" w15:restartNumberingAfterBreak="0">
    <w:nsid w:val="2BDC5356"/>
    <w:multiLevelType w:val="hybridMultilevel"/>
    <w:tmpl w:val="BDE6937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2C144557"/>
    <w:multiLevelType w:val="hybridMultilevel"/>
    <w:tmpl w:val="A0C4157C"/>
    <w:lvl w:ilvl="0" w:tplc="0C0A0001">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22" w15:restartNumberingAfterBreak="0">
    <w:nsid w:val="2D153CE8"/>
    <w:multiLevelType w:val="hybridMultilevel"/>
    <w:tmpl w:val="ACC6A31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2E32763D"/>
    <w:multiLevelType w:val="hybridMultilevel"/>
    <w:tmpl w:val="80ACD8A0"/>
    <w:lvl w:ilvl="0" w:tplc="0C0A0001">
      <w:start w:val="1"/>
      <w:numFmt w:val="bullet"/>
      <w:lvlText w:val=""/>
      <w:lvlJc w:val="left"/>
      <w:pPr>
        <w:ind w:left="720" w:hanging="360"/>
      </w:pPr>
      <w:rPr>
        <w:rFonts w:ascii="Symbol" w:hAnsi="Symbol" w:hint="default"/>
      </w:rPr>
    </w:lvl>
    <w:lvl w:ilvl="1" w:tplc="0C0A0001">
      <w:start w:val="1"/>
      <w:numFmt w:val="bullet"/>
      <w:lvlText w:val=""/>
      <w:lvlJc w:val="left"/>
      <w:pPr>
        <w:ind w:left="1440" w:hanging="360"/>
      </w:pPr>
      <w:rPr>
        <w:rFonts w:ascii="Symbol" w:hAnsi="Symbol"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2F162175"/>
    <w:multiLevelType w:val="hybridMultilevel"/>
    <w:tmpl w:val="7F8E0D4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2FA92F7C"/>
    <w:multiLevelType w:val="hybridMultilevel"/>
    <w:tmpl w:val="CC2EB9D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30CE1B17"/>
    <w:multiLevelType w:val="hybridMultilevel"/>
    <w:tmpl w:val="FDFC4F90"/>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7" w15:restartNumberingAfterBreak="0">
    <w:nsid w:val="31524ADB"/>
    <w:multiLevelType w:val="hybridMultilevel"/>
    <w:tmpl w:val="D03C0C1A"/>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8" w15:restartNumberingAfterBreak="0">
    <w:nsid w:val="345D2261"/>
    <w:multiLevelType w:val="hybridMultilevel"/>
    <w:tmpl w:val="C39A7250"/>
    <w:lvl w:ilvl="0" w:tplc="6268B644">
      <w:start w:val="3"/>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3BC1253D"/>
    <w:multiLevelType w:val="hybridMultilevel"/>
    <w:tmpl w:val="AD82C67C"/>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0" w15:restartNumberingAfterBreak="0">
    <w:nsid w:val="3BC37909"/>
    <w:multiLevelType w:val="hybridMultilevel"/>
    <w:tmpl w:val="21D8E2E2"/>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1" w15:restartNumberingAfterBreak="0">
    <w:nsid w:val="3E4F1395"/>
    <w:multiLevelType w:val="hybridMultilevel"/>
    <w:tmpl w:val="0F22E126"/>
    <w:lvl w:ilvl="0" w:tplc="0C0A0003">
      <w:start w:val="1"/>
      <w:numFmt w:val="bullet"/>
      <w:lvlText w:val="o"/>
      <w:lvlJc w:val="left"/>
      <w:pPr>
        <w:ind w:left="1776" w:hanging="360"/>
      </w:pPr>
      <w:rPr>
        <w:rFonts w:ascii="Courier New" w:hAnsi="Courier New" w:cs="Courier New" w:hint="default"/>
      </w:rPr>
    </w:lvl>
    <w:lvl w:ilvl="1" w:tplc="0C0A0003" w:tentative="1">
      <w:start w:val="1"/>
      <w:numFmt w:val="bullet"/>
      <w:lvlText w:val="o"/>
      <w:lvlJc w:val="left"/>
      <w:pPr>
        <w:ind w:left="2496" w:hanging="360"/>
      </w:pPr>
      <w:rPr>
        <w:rFonts w:ascii="Courier New" w:hAnsi="Courier New" w:cs="Courier New" w:hint="default"/>
      </w:rPr>
    </w:lvl>
    <w:lvl w:ilvl="2" w:tplc="0C0A0005" w:tentative="1">
      <w:start w:val="1"/>
      <w:numFmt w:val="bullet"/>
      <w:lvlText w:val=""/>
      <w:lvlJc w:val="left"/>
      <w:pPr>
        <w:ind w:left="3216" w:hanging="360"/>
      </w:pPr>
      <w:rPr>
        <w:rFonts w:ascii="Wingdings" w:hAnsi="Wingdings" w:hint="default"/>
      </w:rPr>
    </w:lvl>
    <w:lvl w:ilvl="3" w:tplc="0C0A0001" w:tentative="1">
      <w:start w:val="1"/>
      <w:numFmt w:val="bullet"/>
      <w:lvlText w:val=""/>
      <w:lvlJc w:val="left"/>
      <w:pPr>
        <w:ind w:left="3936" w:hanging="360"/>
      </w:pPr>
      <w:rPr>
        <w:rFonts w:ascii="Symbol" w:hAnsi="Symbol" w:hint="default"/>
      </w:rPr>
    </w:lvl>
    <w:lvl w:ilvl="4" w:tplc="0C0A0003" w:tentative="1">
      <w:start w:val="1"/>
      <w:numFmt w:val="bullet"/>
      <w:lvlText w:val="o"/>
      <w:lvlJc w:val="left"/>
      <w:pPr>
        <w:ind w:left="4656" w:hanging="360"/>
      </w:pPr>
      <w:rPr>
        <w:rFonts w:ascii="Courier New" w:hAnsi="Courier New" w:cs="Courier New" w:hint="default"/>
      </w:rPr>
    </w:lvl>
    <w:lvl w:ilvl="5" w:tplc="0C0A0005" w:tentative="1">
      <w:start w:val="1"/>
      <w:numFmt w:val="bullet"/>
      <w:lvlText w:val=""/>
      <w:lvlJc w:val="left"/>
      <w:pPr>
        <w:ind w:left="5376" w:hanging="360"/>
      </w:pPr>
      <w:rPr>
        <w:rFonts w:ascii="Wingdings" w:hAnsi="Wingdings" w:hint="default"/>
      </w:rPr>
    </w:lvl>
    <w:lvl w:ilvl="6" w:tplc="0C0A0001" w:tentative="1">
      <w:start w:val="1"/>
      <w:numFmt w:val="bullet"/>
      <w:lvlText w:val=""/>
      <w:lvlJc w:val="left"/>
      <w:pPr>
        <w:ind w:left="6096" w:hanging="360"/>
      </w:pPr>
      <w:rPr>
        <w:rFonts w:ascii="Symbol" w:hAnsi="Symbol" w:hint="default"/>
      </w:rPr>
    </w:lvl>
    <w:lvl w:ilvl="7" w:tplc="0C0A0003" w:tentative="1">
      <w:start w:val="1"/>
      <w:numFmt w:val="bullet"/>
      <w:lvlText w:val="o"/>
      <w:lvlJc w:val="left"/>
      <w:pPr>
        <w:ind w:left="6816" w:hanging="360"/>
      </w:pPr>
      <w:rPr>
        <w:rFonts w:ascii="Courier New" w:hAnsi="Courier New" w:cs="Courier New" w:hint="default"/>
      </w:rPr>
    </w:lvl>
    <w:lvl w:ilvl="8" w:tplc="0C0A0005" w:tentative="1">
      <w:start w:val="1"/>
      <w:numFmt w:val="bullet"/>
      <w:lvlText w:val=""/>
      <w:lvlJc w:val="left"/>
      <w:pPr>
        <w:ind w:left="7536" w:hanging="360"/>
      </w:pPr>
      <w:rPr>
        <w:rFonts w:ascii="Wingdings" w:hAnsi="Wingdings" w:hint="default"/>
      </w:rPr>
    </w:lvl>
  </w:abstractNum>
  <w:abstractNum w:abstractNumId="32" w15:restartNumberingAfterBreak="0">
    <w:nsid w:val="42236CEC"/>
    <w:multiLevelType w:val="hybridMultilevel"/>
    <w:tmpl w:val="FA1EEA7C"/>
    <w:lvl w:ilvl="0" w:tplc="0C0A0001">
      <w:start w:val="1"/>
      <w:numFmt w:val="bullet"/>
      <w:lvlText w:val=""/>
      <w:lvlJc w:val="left"/>
      <w:pPr>
        <w:ind w:left="1068" w:hanging="360"/>
      </w:pPr>
      <w:rPr>
        <w:rFonts w:ascii="Symbol" w:hAnsi="Symbol" w:hint="default"/>
      </w:rPr>
    </w:lvl>
    <w:lvl w:ilvl="1" w:tplc="0C0A0003">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3" w15:restartNumberingAfterBreak="0">
    <w:nsid w:val="42C25684"/>
    <w:multiLevelType w:val="hybridMultilevel"/>
    <w:tmpl w:val="507C3DE8"/>
    <w:lvl w:ilvl="0" w:tplc="0C0A0001">
      <w:start w:val="1"/>
      <w:numFmt w:val="bullet"/>
      <w:lvlText w:val=""/>
      <w:lvlJc w:val="left"/>
      <w:pPr>
        <w:ind w:left="768" w:hanging="360"/>
      </w:pPr>
      <w:rPr>
        <w:rFonts w:ascii="Symbol" w:hAnsi="Symbol" w:hint="default"/>
      </w:rPr>
    </w:lvl>
    <w:lvl w:ilvl="1" w:tplc="0C0A0003">
      <w:start w:val="1"/>
      <w:numFmt w:val="bullet"/>
      <w:lvlText w:val="o"/>
      <w:lvlJc w:val="left"/>
      <w:pPr>
        <w:ind w:left="1488" w:hanging="360"/>
      </w:pPr>
      <w:rPr>
        <w:rFonts w:ascii="Courier New" w:hAnsi="Courier New" w:cs="Courier New" w:hint="default"/>
      </w:rPr>
    </w:lvl>
    <w:lvl w:ilvl="2" w:tplc="0C0A0005" w:tentative="1">
      <w:start w:val="1"/>
      <w:numFmt w:val="bullet"/>
      <w:lvlText w:val=""/>
      <w:lvlJc w:val="left"/>
      <w:pPr>
        <w:ind w:left="2208" w:hanging="360"/>
      </w:pPr>
      <w:rPr>
        <w:rFonts w:ascii="Wingdings" w:hAnsi="Wingdings" w:hint="default"/>
      </w:rPr>
    </w:lvl>
    <w:lvl w:ilvl="3" w:tplc="0C0A0001" w:tentative="1">
      <w:start w:val="1"/>
      <w:numFmt w:val="bullet"/>
      <w:lvlText w:val=""/>
      <w:lvlJc w:val="left"/>
      <w:pPr>
        <w:ind w:left="2928" w:hanging="360"/>
      </w:pPr>
      <w:rPr>
        <w:rFonts w:ascii="Symbol" w:hAnsi="Symbol" w:hint="default"/>
      </w:rPr>
    </w:lvl>
    <w:lvl w:ilvl="4" w:tplc="0C0A0003" w:tentative="1">
      <w:start w:val="1"/>
      <w:numFmt w:val="bullet"/>
      <w:lvlText w:val="o"/>
      <w:lvlJc w:val="left"/>
      <w:pPr>
        <w:ind w:left="3648" w:hanging="360"/>
      </w:pPr>
      <w:rPr>
        <w:rFonts w:ascii="Courier New" w:hAnsi="Courier New" w:cs="Courier New" w:hint="default"/>
      </w:rPr>
    </w:lvl>
    <w:lvl w:ilvl="5" w:tplc="0C0A0005" w:tentative="1">
      <w:start w:val="1"/>
      <w:numFmt w:val="bullet"/>
      <w:lvlText w:val=""/>
      <w:lvlJc w:val="left"/>
      <w:pPr>
        <w:ind w:left="4368" w:hanging="360"/>
      </w:pPr>
      <w:rPr>
        <w:rFonts w:ascii="Wingdings" w:hAnsi="Wingdings" w:hint="default"/>
      </w:rPr>
    </w:lvl>
    <w:lvl w:ilvl="6" w:tplc="0C0A0001" w:tentative="1">
      <w:start w:val="1"/>
      <w:numFmt w:val="bullet"/>
      <w:lvlText w:val=""/>
      <w:lvlJc w:val="left"/>
      <w:pPr>
        <w:ind w:left="5088" w:hanging="360"/>
      </w:pPr>
      <w:rPr>
        <w:rFonts w:ascii="Symbol" w:hAnsi="Symbol" w:hint="default"/>
      </w:rPr>
    </w:lvl>
    <w:lvl w:ilvl="7" w:tplc="0C0A0003" w:tentative="1">
      <w:start w:val="1"/>
      <w:numFmt w:val="bullet"/>
      <w:lvlText w:val="o"/>
      <w:lvlJc w:val="left"/>
      <w:pPr>
        <w:ind w:left="5808" w:hanging="360"/>
      </w:pPr>
      <w:rPr>
        <w:rFonts w:ascii="Courier New" w:hAnsi="Courier New" w:cs="Courier New" w:hint="default"/>
      </w:rPr>
    </w:lvl>
    <w:lvl w:ilvl="8" w:tplc="0C0A0005" w:tentative="1">
      <w:start w:val="1"/>
      <w:numFmt w:val="bullet"/>
      <w:lvlText w:val=""/>
      <w:lvlJc w:val="left"/>
      <w:pPr>
        <w:ind w:left="6528" w:hanging="360"/>
      </w:pPr>
      <w:rPr>
        <w:rFonts w:ascii="Wingdings" w:hAnsi="Wingdings" w:hint="default"/>
      </w:rPr>
    </w:lvl>
  </w:abstractNum>
  <w:abstractNum w:abstractNumId="34" w15:restartNumberingAfterBreak="0">
    <w:nsid w:val="431F3762"/>
    <w:multiLevelType w:val="hybridMultilevel"/>
    <w:tmpl w:val="91FAAF94"/>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15:restartNumberingAfterBreak="0">
    <w:nsid w:val="44081F15"/>
    <w:multiLevelType w:val="hybridMultilevel"/>
    <w:tmpl w:val="0DFE0B50"/>
    <w:lvl w:ilvl="0" w:tplc="9476208C">
      <w:numFmt w:val="bullet"/>
      <w:lvlText w:val=""/>
      <w:lvlJc w:val="left"/>
      <w:pPr>
        <w:ind w:left="720" w:hanging="360"/>
      </w:pPr>
      <w:rPr>
        <w:rFonts w:ascii="Symbol" w:eastAsiaTheme="minorHAnsi" w:hAnsi="Symbol"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452311C9"/>
    <w:multiLevelType w:val="hybridMultilevel"/>
    <w:tmpl w:val="ED2EBF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48745A23"/>
    <w:multiLevelType w:val="hybridMultilevel"/>
    <w:tmpl w:val="752EFAFA"/>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8" w15:restartNumberingAfterBreak="0">
    <w:nsid w:val="4ABB1F8C"/>
    <w:multiLevelType w:val="hybridMultilevel"/>
    <w:tmpl w:val="B6CE97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15:restartNumberingAfterBreak="0">
    <w:nsid w:val="506331B6"/>
    <w:multiLevelType w:val="hybridMultilevel"/>
    <w:tmpl w:val="B7E0B912"/>
    <w:lvl w:ilvl="0" w:tplc="0C0A0001">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40" w15:restartNumberingAfterBreak="0">
    <w:nsid w:val="53540E6F"/>
    <w:multiLevelType w:val="hybridMultilevel"/>
    <w:tmpl w:val="D1E60758"/>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41" w15:restartNumberingAfterBreak="0">
    <w:nsid w:val="578D7B2D"/>
    <w:multiLevelType w:val="hybridMultilevel"/>
    <w:tmpl w:val="06A2D34A"/>
    <w:lvl w:ilvl="0" w:tplc="0C0A0001">
      <w:start w:val="1"/>
      <w:numFmt w:val="bullet"/>
      <w:lvlText w:val=""/>
      <w:lvlJc w:val="left"/>
      <w:pPr>
        <w:ind w:left="1068" w:hanging="360"/>
      </w:pPr>
      <w:rPr>
        <w:rFonts w:ascii="Symbol" w:hAnsi="Symbol" w:hint="default"/>
      </w:rPr>
    </w:lvl>
    <w:lvl w:ilvl="1" w:tplc="0C0A0003">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42" w15:restartNumberingAfterBreak="0">
    <w:nsid w:val="57AD5DBE"/>
    <w:multiLevelType w:val="hybridMultilevel"/>
    <w:tmpl w:val="3AAA0168"/>
    <w:lvl w:ilvl="0" w:tplc="0C0A0003">
      <w:start w:val="1"/>
      <w:numFmt w:val="bullet"/>
      <w:lvlText w:val="o"/>
      <w:lvlJc w:val="left"/>
      <w:pPr>
        <w:ind w:left="1428" w:hanging="360"/>
      </w:pPr>
      <w:rPr>
        <w:rFonts w:ascii="Courier New" w:hAnsi="Courier New" w:cs="Courier New"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43" w15:restartNumberingAfterBreak="0">
    <w:nsid w:val="60DB7861"/>
    <w:multiLevelType w:val="hybridMultilevel"/>
    <w:tmpl w:val="F906FC7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15:restartNumberingAfterBreak="0">
    <w:nsid w:val="61D85E20"/>
    <w:multiLevelType w:val="hybridMultilevel"/>
    <w:tmpl w:val="8972481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15:restartNumberingAfterBreak="0">
    <w:nsid w:val="62005F28"/>
    <w:multiLevelType w:val="hybridMultilevel"/>
    <w:tmpl w:val="A3B498D2"/>
    <w:lvl w:ilvl="0" w:tplc="0C0A0001">
      <w:start w:val="1"/>
      <w:numFmt w:val="bullet"/>
      <w:lvlText w:val=""/>
      <w:lvlJc w:val="left"/>
      <w:pPr>
        <w:ind w:left="720" w:hanging="360"/>
      </w:pPr>
      <w:rPr>
        <w:rFonts w:ascii="Symbol" w:hAnsi="Symbol" w:hint="default"/>
      </w:rPr>
    </w:lvl>
    <w:lvl w:ilvl="1" w:tplc="0C0A0001">
      <w:start w:val="1"/>
      <w:numFmt w:val="bullet"/>
      <w:lvlText w:val=""/>
      <w:lvlJc w:val="left"/>
      <w:pPr>
        <w:ind w:left="1440" w:hanging="360"/>
      </w:pPr>
      <w:rPr>
        <w:rFonts w:ascii="Symbol" w:hAnsi="Symbol"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6" w15:restartNumberingAfterBreak="0">
    <w:nsid w:val="697D35D8"/>
    <w:multiLevelType w:val="hybridMultilevel"/>
    <w:tmpl w:val="98F0AE7E"/>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7" w15:restartNumberingAfterBreak="0">
    <w:nsid w:val="6D470A47"/>
    <w:multiLevelType w:val="hybridMultilevel"/>
    <w:tmpl w:val="E15415AE"/>
    <w:lvl w:ilvl="0" w:tplc="0C0A0003">
      <w:start w:val="1"/>
      <w:numFmt w:val="bullet"/>
      <w:lvlText w:val="o"/>
      <w:lvlJc w:val="left"/>
      <w:pPr>
        <w:ind w:left="1536" w:hanging="360"/>
      </w:pPr>
      <w:rPr>
        <w:rFonts w:ascii="Courier New" w:hAnsi="Courier New" w:cs="Courier New" w:hint="default"/>
      </w:rPr>
    </w:lvl>
    <w:lvl w:ilvl="1" w:tplc="0C0A0003" w:tentative="1">
      <w:start w:val="1"/>
      <w:numFmt w:val="bullet"/>
      <w:lvlText w:val="o"/>
      <w:lvlJc w:val="left"/>
      <w:pPr>
        <w:ind w:left="2256" w:hanging="360"/>
      </w:pPr>
      <w:rPr>
        <w:rFonts w:ascii="Courier New" w:hAnsi="Courier New" w:cs="Courier New" w:hint="default"/>
      </w:rPr>
    </w:lvl>
    <w:lvl w:ilvl="2" w:tplc="0C0A0005" w:tentative="1">
      <w:start w:val="1"/>
      <w:numFmt w:val="bullet"/>
      <w:lvlText w:val=""/>
      <w:lvlJc w:val="left"/>
      <w:pPr>
        <w:ind w:left="2976" w:hanging="360"/>
      </w:pPr>
      <w:rPr>
        <w:rFonts w:ascii="Wingdings" w:hAnsi="Wingdings" w:hint="default"/>
      </w:rPr>
    </w:lvl>
    <w:lvl w:ilvl="3" w:tplc="0C0A0001" w:tentative="1">
      <w:start w:val="1"/>
      <w:numFmt w:val="bullet"/>
      <w:lvlText w:val=""/>
      <w:lvlJc w:val="left"/>
      <w:pPr>
        <w:ind w:left="3696" w:hanging="360"/>
      </w:pPr>
      <w:rPr>
        <w:rFonts w:ascii="Symbol" w:hAnsi="Symbol" w:hint="default"/>
      </w:rPr>
    </w:lvl>
    <w:lvl w:ilvl="4" w:tplc="0C0A0003" w:tentative="1">
      <w:start w:val="1"/>
      <w:numFmt w:val="bullet"/>
      <w:lvlText w:val="o"/>
      <w:lvlJc w:val="left"/>
      <w:pPr>
        <w:ind w:left="4416" w:hanging="360"/>
      </w:pPr>
      <w:rPr>
        <w:rFonts w:ascii="Courier New" w:hAnsi="Courier New" w:cs="Courier New" w:hint="default"/>
      </w:rPr>
    </w:lvl>
    <w:lvl w:ilvl="5" w:tplc="0C0A0005" w:tentative="1">
      <w:start w:val="1"/>
      <w:numFmt w:val="bullet"/>
      <w:lvlText w:val=""/>
      <w:lvlJc w:val="left"/>
      <w:pPr>
        <w:ind w:left="5136" w:hanging="360"/>
      </w:pPr>
      <w:rPr>
        <w:rFonts w:ascii="Wingdings" w:hAnsi="Wingdings" w:hint="default"/>
      </w:rPr>
    </w:lvl>
    <w:lvl w:ilvl="6" w:tplc="0C0A0001" w:tentative="1">
      <w:start w:val="1"/>
      <w:numFmt w:val="bullet"/>
      <w:lvlText w:val=""/>
      <w:lvlJc w:val="left"/>
      <w:pPr>
        <w:ind w:left="5856" w:hanging="360"/>
      </w:pPr>
      <w:rPr>
        <w:rFonts w:ascii="Symbol" w:hAnsi="Symbol" w:hint="default"/>
      </w:rPr>
    </w:lvl>
    <w:lvl w:ilvl="7" w:tplc="0C0A0003" w:tentative="1">
      <w:start w:val="1"/>
      <w:numFmt w:val="bullet"/>
      <w:lvlText w:val="o"/>
      <w:lvlJc w:val="left"/>
      <w:pPr>
        <w:ind w:left="6576" w:hanging="360"/>
      </w:pPr>
      <w:rPr>
        <w:rFonts w:ascii="Courier New" w:hAnsi="Courier New" w:cs="Courier New" w:hint="default"/>
      </w:rPr>
    </w:lvl>
    <w:lvl w:ilvl="8" w:tplc="0C0A0005" w:tentative="1">
      <w:start w:val="1"/>
      <w:numFmt w:val="bullet"/>
      <w:lvlText w:val=""/>
      <w:lvlJc w:val="left"/>
      <w:pPr>
        <w:ind w:left="7296" w:hanging="360"/>
      </w:pPr>
      <w:rPr>
        <w:rFonts w:ascii="Wingdings" w:hAnsi="Wingdings" w:hint="default"/>
      </w:rPr>
    </w:lvl>
  </w:abstractNum>
  <w:abstractNum w:abstractNumId="48" w15:restartNumberingAfterBreak="0">
    <w:nsid w:val="705C4D08"/>
    <w:multiLevelType w:val="hybridMultilevel"/>
    <w:tmpl w:val="EA30B472"/>
    <w:lvl w:ilvl="0" w:tplc="0C0A0001">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49" w15:restartNumberingAfterBreak="0">
    <w:nsid w:val="75B561EA"/>
    <w:multiLevelType w:val="hybridMultilevel"/>
    <w:tmpl w:val="4F42FC1A"/>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0" w15:restartNumberingAfterBreak="0">
    <w:nsid w:val="75F45826"/>
    <w:multiLevelType w:val="hybridMultilevel"/>
    <w:tmpl w:val="CD98D0E6"/>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15:restartNumberingAfterBreak="0">
    <w:nsid w:val="78424002"/>
    <w:multiLevelType w:val="hybridMultilevel"/>
    <w:tmpl w:val="7804957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15:restartNumberingAfterBreak="0">
    <w:nsid w:val="78AD44B7"/>
    <w:multiLevelType w:val="hybridMultilevel"/>
    <w:tmpl w:val="E222EAC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3" w15:restartNumberingAfterBreak="0">
    <w:nsid w:val="7A764694"/>
    <w:multiLevelType w:val="hybridMultilevel"/>
    <w:tmpl w:val="AE26795E"/>
    <w:lvl w:ilvl="0" w:tplc="0C0A0003">
      <w:start w:val="1"/>
      <w:numFmt w:val="bullet"/>
      <w:lvlText w:val="o"/>
      <w:lvlJc w:val="left"/>
      <w:pPr>
        <w:ind w:left="2185" w:hanging="360"/>
      </w:pPr>
      <w:rPr>
        <w:rFonts w:ascii="Courier New" w:hAnsi="Courier New" w:cs="Courier New" w:hint="default"/>
      </w:rPr>
    </w:lvl>
    <w:lvl w:ilvl="1" w:tplc="0C0A0003" w:tentative="1">
      <w:start w:val="1"/>
      <w:numFmt w:val="bullet"/>
      <w:lvlText w:val="o"/>
      <w:lvlJc w:val="left"/>
      <w:pPr>
        <w:ind w:left="2905" w:hanging="360"/>
      </w:pPr>
      <w:rPr>
        <w:rFonts w:ascii="Courier New" w:hAnsi="Courier New" w:cs="Courier New" w:hint="default"/>
      </w:rPr>
    </w:lvl>
    <w:lvl w:ilvl="2" w:tplc="0C0A0005" w:tentative="1">
      <w:start w:val="1"/>
      <w:numFmt w:val="bullet"/>
      <w:lvlText w:val=""/>
      <w:lvlJc w:val="left"/>
      <w:pPr>
        <w:ind w:left="3625" w:hanging="360"/>
      </w:pPr>
      <w:rPr>
        <w:rFonts w:ascii="Wingdings" w:hAnsi="Wingdings" w:hint="default"/>
      </w:rPr>
    </w:lvl>
    <w:lvl w:ilvl="3" w:tplc="0C0A0001" w:tentative="1">
      <w:start w:val="1"/>
      <w:numFmt w:val="bullet"/>
      <w:lvlText w:val=""/>
      <w:lvlJc w:val="left"/>
      <w:pPr>
        <w:ind w:left="4345" w:hanging="360"/>
      </w:pPr>
      <w:rPr>
        <w:rFonts w:ascii="Symbol" w:hAnsi="Symbol" w:hint="default"/>
      </w:rPr>
    </w:lvl>
    <w:lvl w:ilvl="4" w:tplc="0C0A0003" w:tentative="1">
      <w:start w:val="1"/>
      <w:numFmt w:val="bullet"/>
      <w:lvlText w:val="o"/>
      <w:lvlJc w:val="left"/>
      <w:pPr>
        <w:ind w:left="5065" w:hanging="360"/>
      </w:pPr>
      <w:rPr>
        <w:rFonts w:ascii="Courier New" w:hAnsi="Courier New" w:cs="Courier New" w:hint="default"/>
      </w:rPr>
    </w:lvl>
    <w:lvl w:ilvl="5" w:tplc="0C0A0005" w:tentative="1">
      <w:start w:val="1"/>
      <w:numFmt w:val="bullet"/>
      <w:lvlText w:val=""/>
      <w:lvlJc w:val="left"/>
      <w:pPr>
        <w:ind w:left="5785" w:hanging="360"/>
      </w:pPr>
      <w:rPr>
        <w:rFonts w:ascii="Wingdings" w:hAnsi="Wingdings" w:hint="default"/>
      </w:rPr>
    </w:lvl>
    <w:lvl w:ilvl="6" w:tplc="0C0A0001" w:tentative="1">
      <w:start w:val="1"/>
      <w:numFmt w:val="bullet"/>
      <w:lvlText w:val=""/>
      <w:lvlJc w:val="left"/>
      <w:pPr>
        <w:ind w:left="6505" w:hanging="360"/>
      </w:pPr>
      <w:rPr>
        <w:rFonts w:ascii="Symbol" w:hAnsi="Symbol" w:hint="default"/>
      </w:rPr>
    </w:lvl>
    <w:lvl w:ilvl="7" w:tplc="0C0A0003" w:tentative="1">
      <w:start w:val="1"/>
      <w:numFmt w:val="bullet"/>
      <w:lvlText w:val="o"/>
      <w:lvlJc w:val="left"/>
      <w:pPr>
        <w:ind w:left="7225" w:hanging="360"/>
      </w:pPr>
      <w:rPr>
        <w:rFonts w:ascii="Courier New" w:hAnsi="Courier New" w:cs="Courier New" w:hint="default"/>
      </w:rPr>
    </w:lvl>
    <w:lvl w:ilvl="8" w:tplc="0C0A0005" w:tentative="1">
      <w:start w:val="1"/>
      <w:numFmt w:val="bullet"/>
      <w:lvlText w:val=""/>
      <w:lvlJc w:val="left"/>
      <w:pPr>
        <w:ind w:left="7945" w:hanging="360"/>
      </w:pPr>
      <w:rPr>
        <w:rFonts w:ascii="Wingdings" w:hAnsi="Wingdings" w:hint="default"/>
      </w:rPr>
    </w:lvl>
  </w:abstractNum>
  <w:abstractNum w:abstractNumId="54" w15:restartNumberingAfterBreak="0">
    <w:nsid w:val="7B997BD3"/>
    <w:multiLevelType w:val="hybridMultilevel"/>
    <w:tmpl w:val="395C108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7BEB4569"/>
    <w:multiLevelType w:val="hybridMultilevel"/>
    <w:tmpl w:val="23BC69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6" w15:restartNumberingAfterBreak="0">
    <w:nsid w:val="7D3D5BFD"/>
    <w:multiLevelType w:val="hybridMultilevel"/>
    <w:tmpl w:val="A8DA3C5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num w:numId="1">
    <w:abstractNumId w:val="18"/>
  </w:num>
  <w:num w:numId="2">
    <w:abstractNumId w:val="17"/>
  </w:num>
  <w:num w:numId="3">
    <w:abstractNumId w:val="5"/>
  </w:num>
  <w:num w:numId="4">
    <w:abstractNumId w:val="2"/>
  </w:num>
  <w:num w:numId="5">
    <w:abstractNumId w:val="28"/>
  </w:num>
  <w:num w:numId="6">
    <w:abstractNumId w:val="4"/>
  </w:num>
  <w:num w:numId="7">
    <w:abstractNumId w:val="38"/>
  </w:num>
  <w:num w:numId="8">
    <w:abstractNumId w:val="44"/>
  </w:num>
  <w:num w:numId="9">
    <w:abstractNumId w:val="22"/>
  </w:num>
  <w:num w:numId="10">
    <w:abstractNumId w:val="13"/>
  </w:num>
  <w:num w:numId="11">
    <w:abstractNumId w:val="0"/>
  </w:num>
  <w:num w:numId="12">
    <w:abstractNumId w:val="52"/>
  </w:num>
  <w:num w:numId="13">
    <w:abstractNumId w:val="54"/>
  </w:num>
  <w:num w:numId="14">
    <w:abstractNumId w:val="34"/>
  </w:num>
  <w:num w:numId="15">
    <w:abstractNumId w:val="33"/>
  </w:num>
  <w:num w:numId="16">
    <w:abstractNumId w:val="50"/>
  </w:num>
  <w:num w:numId="17">
    <w:abstractNumId w:val="7"/>
  </w:num>
  <w:num w:numId="18">
    <w:abstractNumId w:val="24"/>
  </w:num>
  <w:num w:numId="19">
    <w:abstractNumId w:val="46"/>
  </w:num>
  <w:num w:numId="20">
    <w:abstractNumId w:val="47"/>
  </w:num>
  <w:num w:numId="21">
    <w:abstractNumId w:val="12"/>
  </w:num>
  <w:num w:numId="22">
    <w:abstractNumId w:val="51"/>
  </w:num>
  <w:num w:numId="23">
    <w:abstractNumId w:val="20"/>
  </w:num>
  <w:num w:numId="24">
    <w:abstractNumId w:val="36"/>
  </w:num>
  <w:num w:numId="25">
    <w:abstractNumId w:val="49"/>
  </w:num>
  <w:num w:numId="26">
    <w:abstractNumId w:val="23"/>
  </w:num>
  <w:num w:numId="27">
    <w:abstractNumId w:val="19"/>
  </w:num>
  <w:num w:numId="28">
    <w:abstractNumId w:val="16"/>
  </w:num>
  <w:num w:numId="29">
    <w:abstractNumId w:val="3"/>
  </w:num>
  <w:num w:numId="30">
    <w:abstractNumId w:val="45"/>
  </w:num>
  <w:num w:numId="31">
    <w:abstractNumId w:val="43"/>
  </w:num>
  <w:num w:numId="32">
    <w:abstractNumId w:val="6"/>
  </w:num>
  <w:num w:numId="33">
    <w:abstractNumId w:val="25"/>
  </w:num>
  <w:num w:numId="34">
    <w:abstractNumId w:val="37"/>
  </w:num>
  <w:num w:numId="35">
    <w:abstractNumId w:val="30"/>
  </w:num>
  <w:num w:numId="36">
    <w:abstractNumId w:val="27"/>
  </w:num>
  <w:num w:numId="37">
    <w:abstractNumId w:val="40"/>
  </w:num>
  <w:num w:numId="38">
    <w:abstractNumId w:val="32"/>
  </w:num>
  <w:num w:numId="39">
    <w:abstractNumId w:val="26"/>
  </w:num>
  <w:num w:numId="40">
    <w:abstractNumId w:val="9"/>
  </w:num>
  <w:num w:numId="41">
    <w:abstractNumId w:val="55"/>
  </w:num>
  <w:num w:numId="42">
    <w:abstractNumId w:val="56"/>
  </w:num>
  <w:num w:numId="43">
    <w:abstractNumId w:val="31"/>
  </w:num>
  <w:num w:numId="44">
    <w:abstractNumId w:val="42"/>
  </w:num>
  <w:num w:numId="45">
    <w:abstractNumId w:val="39"/>
  </w:num>
  <w:num w:numId="46">
    <w:abstractNumId w:val="8"/>
  </w:num>
  <w:num w:numId="47">
    <w:abstractNumId w:val="21"/>
  </w:num>
  <w:num w:numId="48">
    <w:abstractNumId w:val="29"/>
  </w:num>
  <w:num w:numId="49">
    <w:abstractNumId w:val="11"/>
  </w:num>
  <w:num w:numId="50">
    <w:abstractNumId w:val="35"/>
  </w:num>
  <w:num w:numId="51">
    <w:abstractNumId w:val="15"/>
  </w:num>
  <w:num w:numId="52">
    <w:abstractNumId w:val="53"/>
  </w:num>
  <w:num w:numId="53">
    <w:abstractNumId w:val="48"/>
  </w:num>
  <w:num w:numId="54">
    <w:abstractNumId w:val="41"/>
  </w:num>
  <w:num w:numId="55">
    <w:abstractNumId w:val="1"/>
  </w:num>
  <w:num w:numId="56">
    <w:abstractNumId w:val="14"/>
  </w:num>
  <w:num w:numId="57">
    <w:abstractNumId w:val="1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31337"/>
    <w:rsid w:val="00001076"/>
    <w:rsid w:val="000016A7"/>
    <w:rsid w:val="0000232E"/>
    <w:rsid w:val="000062A7"/>
    <w:rsid w:val="00007701"/>
    <w:rsid w:val="000077C9"/>
    <w:rsid w:val="000111E7"/>
    <w:rsid w:val="000223DC"/>
    <w:rsid w:val="00023CF6"/>
    <w:rsid w:val="00024055"/>
    <w:rsid w:val="00026CCA"/>
    <w:rsid w:val="000270ED"/>
    <w:rsid w:val="00027341"/>
    <w:rsid w:val="00027B43"/>
    <w:rsid w:val="0003114F"/>
    <w:rsid w:val="0003140C"/>
    <w:rsid w:val="00032DCF"/>
    <w:rsid w:val="00033DEE"/>
    <w:rsid w:val="000353A1"/>
    <w:rsid w:val="0004011F"/>
    <w:rsid w:val="0004098D"/>
    <w:rsid w:val="00043AD7"/>
    <w:rsid w:val="00052763"/>
    <w:rsid w:val="000532C1"/>
    <w:rsid w:val="000541B9"/>
    <w:rsid w:val="00055545"/>
    <w:rsid w:val="00056A14"/>
    <w:rsid w:val="0005787A"/>
    <w:rsid w:val="000642BF"/>
    <w:rsid w:val="00065030"/>
    <w:rsid w:val="000665D5"/>
    <w:rsid w:val="000673FA"/>
    <w:rsid w:val="00067446"/>
    <w:rsid w:val="00071388"/>
    <w:rsid w:val="00072810"/>
    <w:rsid w:val="00081C1D"/>
    <w:rsid w:val="00082DFD"/>
    <w:rsid w:val="000873D6"/>
    <w:rsid w:val="000874C6"/>
    <w:rsid w:val="00090364"/>
    <w:rsid w:val="000915DE"/>
    <w:rsid w:val="00092202"/>
    <w:rsid w:val="0009436C"/>
    <w:rsid w:val="00095110"/>
    <w:rsid w:val="00095533"/>
    <w:rsid w:val="00095588"/>
    <w:rsid w:val="00097235"/>
    <w:rsid w:val="00097781"/>
    <w:rsid w:val="00097DEA"/>
    <w:rsid w:val="000A21D9"/>
    <w:rsid w:val="000A26EF"/>
    <w:rsid w:val="000A4F9A"/>
    <w:rsid w:val="000A516C"/>
    <w:rsid w:val="000A5806"/>
    <w:rsid w:val="000A73ED"/>
    <w:rsid w:val="000A79E9"/>
    <w:rsid w:val="000B03FD"/>
    <w:rsid w:val="000B1071"/>
    <w:rsid w:val="000B1C04"/>
    <w:rsid w:val="000B7D5B"/>
    <w:rsid w:val="000C0DBC"/>
    <w:rsid w:val="000C2850"/>
    <w:rsid w:val="000D0828"/>
    <w:rsid w:val="000D4FAB"/>
    <w:rsid w:val="000D5FAE"/>
    <w:rsid w:val="000D6E03"/>
    <w:rsid w:val="000D7E48"/>
    <w:rsid w:val="000E6BE2"/>
    <w:rsid w:val="000E7100"/>
    <w:rsid w:val="000E7B7C"/>
    <w:rsid w:val="000E7D6E"/>
    <w:rsid w:val="000F2016"/>
    <w:rsid w:val="000F2E32"/>
    <w:rsid w:val="000F4E6E"/>
    <w:rsid w:val="000F5FAA"/>
    <w:rsid w:val="000F6061"/>
    <w:rsid w:val="000F74A4"/>
    <w:rsid w:val="000F776B"/>
    <w:rsid w:val="00100943"/>
    <w:rsid w:val="00100C89"/>
    <w:rsid w:val="00102513"/>
    <w:rsid w:val="0010361E"/>
    <w:rsid w:val="00104C98"/>
    <w:rsid w:val="001107C4"/>
    <w:rsid w:val="001109D0"/>
    <w:rsid w:val="00112CEF"/>
    <w:rsid w:val="0011437C"/>
    <w:rsid w:val="001146BB"/>
    <w:rsid w:val="00115907"/>
    <w:rsid w:val="00123A1D"/>
    <w:rsid w:val="001259BE"/>
    <w:rsid w:val="001259F5"/>
    <w:rsid w:val="001262C3"/>
    <w:rsid w:val="00131672"/>
    <w:rsid w:val="001352E1"/>
    <w:rsid w:val="0013544D"/>
    <w:rsid w:val="001378E5"/>
    <w:rsid w:val="00140911"/>
    <w:rsid w:val="00142B1B"/>
    <w:rsid w:val="00146173"/>
    <w:rsid w:val="00147AD0"/>
    <w:rsid w:val="001508A5"/>
    <w:rsid w:val="0015691F"/>
    <w:rsid w:val="00160B5E"/>
    <w:rsid w:val="0016383B"/>
    <w:rsid w:val="00163F0F"/>
    <w:rsid w:val="00171465"/>
    <w:rsid w:val="00172AF1"/>
    <w:rsid w:val="0017636B"/>
    <w:rsid w:val="001803AC"/>
    <w:rsid w:val="00180EFF"/>
    <w:rsid w:val="0018179E"/>
    <w:rsid w:val="00182564"/>
    <w:rsid w:val="00182A20"/>
    <w:rsid w:val="00184850"/>
    <w:rsid w:val="001878EE"/>
    <w:rsid w:val="0019105A"/>
    <w:rsid w:val="0019245F"/>
    <w:rsid w:val="00193A1C"/>
    <w:rsid w:val="00196989"/>
    <w:rsid w:val="001974A8"/>
    <w:rsid w:val="001976F3"/>
    <w:rsid w:val="001A17A8"/>
    <w:rsid w:val="001A3E62"/>
    <w:rsid w:val="001A43AB"/>
    <w:rsid w:val="001A57A9"/>
    <w:rsid w:val="001A5EF3"/>
    <w:rsid w:val="001A77A9"/>
    <w:rsid w:val="001B1591"/>
    <w:rsid w:val="001B346C"/>
    <w:rsid w:val="001B4D5F"/>
    <w:rsid w:val="001B78FD"/>
    <w:rsid w:val="001C23BD"/>
    <w:rsid w:val="001C7691"/>
    <w:rsid w:val="001D0D6A"/>
    <w:rsid w:val="001D117C"/>
    <w:rsid w:val="001D633A"/>
    <w:rsid w:val="001D7997"/>
    <w:rsid w:val="001D7C98"/>
    <w:rsid w:val="001E438D"/>
    <w:rsid w:val="001E439F"/>
    <w:rsid w:val="001E4A9C"/>
    <w:rsid w:val="001E709A"/>
    <w:rsid w:val="001F0122"/>
    <w:rsid w:val="001F132F"/>
    <w:rsid w:val="001F1E74"/>
    <w:rsid w:val="001F399B"/>
    <w:rsid w:val="001F5EAE"/>
    <w:rsid w:val="00200826"/>
    <w:rsid w:val="002016F3"/>
    <w:rsid w:val="00204E54"/>
    <w:rsid w:val="002067BC"/>
    <w:rsid w:val="0020775A"/>
    <w:rsid w:val="00207F72"/>
    <w:rsid w:val="00210F32"/>
    <w:rsid w:val="0021110B"/>
    <w:rsid w:val="0021179D"/>
    <w:rsid w:val="00212826"/>
    <w:rsid w:val="00216622"/>
    <w:rsid w:val="0022098B"/>
    <w:rsid w:val="00221FAB"/>
    <w:rsid w:val="002222A2"/>
    <w:rsid w:val="00222DBA"/>
    <w:rsid w:val="00223232"/>
    <w:rsid w:val="00223FAF"/>
    <w:rsid w:val="0022510C"/>
    <w:rsid w:val="002302D9"/>
    <w:rsid w:val="002320C5"/>
    <w:rsid w:val="00240F33"/>
    <w:rsid w:val="00242EF9"/>
    <w:rsid w:val="00244358"/>
    <w:rsid w:val="00246570"/>
    <w:rsid w:val="00253B65"/>
    <w:rsid w:val="002544C0"/>
    <w:rsid w:val="002549E3"/>
    <w:rsid w:val="0025594C"/>
    <w:rsid w:val="002628D9"/>
    <w:rsid w:val="00265E9C"/>
    <w:rsid w:val="00267164"/>
    <w:rsid w:val="00270338"/>
    <w:rsid w:val="00270605"/>
    <w:rsid w:val="00272421"/>
    <w:rsid w:val="00272A0C"/>
    <w:rsid w:val="00283428"/>
    <w:rsid w:val="002842D7"/>
    <w:rsid w:val="0028626A"/>
    <w:rsid w:val="00292D0C"/>
    <w:rsid w:val="002A0004"/>
    <w:rsid w:val="002A299E"/>
    <w:rsid w:val="002A4A00"/>
    <w:rsid w:val="002A4F0A"/>
    <w:rsid w:val="002A54DC"/>
    <w:rsid w:val="002A55A2"/>
    <w:rsid w:val="002A7AC3"/>
    <w:rsid w:val="002A7CC2"/>
    <w:rsid w:val="002B6904"/>
    <w:rsid w:val="002B7CB4"/>
    <w:rsid w:val="002C070B"/>
    <w:rsid w:val="002C0A88"/>
    <w:rsid w:val="002C2BE9"/>
    <w:rsid w:val="002C3085"/>
    <w:rsid w:val="002C3601"/>
    <w:rsid w:val="002C5244"/>
    <w:rsid w:val="002D0D79"/>
    <w:rsid w:val="002D261F"/>
    <w:rsid w:val="002D424A"/>
    <w:rsid w:val="002D471B"/>
    <w:rsid w:val="002D5515"/>
    <w:rsid w:val="002D76D0"/>
    <w:rsid w:val="002E5424"/>
    <w:rsid w:val="002E5B8B"/>
    <w:rsid w:val="002E5FEC"/>
    <w:rsid w:val="002F0579"/>
    <w:rsid w:val="002F1351"/>
    <w:rsid w:val="002F74AC"/>
    <w:rsid w:val="00301259"/>
    <w:rsid w:val="003053BC"/>
    <w:rsid w:val="003053C4"/>
    <w:rsid w:val="00305A46"/>
    <w:rsid w:val="00305ACC"/>
    <w:rsid w:val="00307015"/>
    <w:rsid w:val="00310307"/>
    <w:rsid w:val="00310406"/>
    <w:rsid w:val="003107DD"/>
    <w:rsid w:val="00310D40"/>
    <w:rsid w:val="00310E74"/>
    <w:rsid w:val="00311185"/>
    <w:rsid w:val="003113AE"/>
    <w:rsid w:val="003122B2"/>
    <w:rsid w:val="0031474A"/>
    <w:rsid w:val="0031725A"/>
    <w:rsid w:val="00317A3F"/>
    <w:rsid w:val="003207AD"/>
    <w:rsid w:val="0032118D"/>
    <w:rsid w:val="00322685"/>
    <w:rsid w:val="00322926"/>
    <w:rsid w:val="003236CA"/>
    <w:rsid w:val="00327D89"/>
    <w:rsid w:val="00334BE9"/>
    <w:rsid w:val="00334E7C"/>
    <w:rsid w:val="0033599D"/>
    <w:rsid w:val="003367A8"/>
    <w:rsid w:val="0033703F"/>
    <w:rsid w:val="00337553"/>
    <w:rsid w:val="00340924"/>
    <w:rsid w:val="00341CB9"/>
    <w:rsid w:val="00342C76"/>
    <w:rsid w:val="003452D3"/>
    <w:rsid w:val="003453DC"/>
    <w:rsid w:val="00345C3E"/>
    <w:rsid w:val="0034692A"/>
    <w:rsid w:val="00351146"/>
    <w:rsid w:val="0035627C"/>
    <w:rsid w:val="003577D1"/>
    <w:rsid w:val="003604FF"/>
    <w:rsid w:val="003611B3"/>
    <w:rsid w:val="00363594"/>
    <w:rsid w:val="00363AB7"/>
    <w:rsid w:val="00363C48"/>
    <w:rsid w:val="00365F4F"/>
    <w:rsid w:val="00366201"/>
    <w:rsid w:val="003663BA"/>
    <w:rsid w:val="00366652"/>
    <w:rsid w:val="0036789D"/>
    <w:rsid w:val="003678C9"/>
    <w:rsid w:val="00370891"/>
    <w:rsid w:val="00373B14"/>
    <w:rsid w:val="00380211"/>
    <w:rsid w:val="00380480"/>
    <w:rsid w:val="00382421"/>
    <w:rsid w:val="00382FD4"/>
    <w:rsid w:val="00383597"/>
    <w:rsid w:val="00385005"/>
    <w:rsid w:val="00386239"/>
    <w:rsid w:val="00386BCB"/>
    <w:rsid w:val="003902F4"/>
    <w:rsid w:val="003934EA"/>
    <w:rsid w:val="00393D30"/>
    <w:rsid w:val="00394A81"/>
    <w:rsid w:val="003A17B3"/>
    <w:rsid w:val="003A47EB"/>
    <w:rsid w:val="003B293D"/>
    <w:rsid w:val="003B2E27"/>
    <w:rsid w:val="003B7591"/>
    <w:rsid w:val="003C2761"/>
    <w:rsid w:val="003C2EA4"/>
    <w:rsid w:val="003C4585"/>
    <w:rsid w:val="003C4FA2"/>
    <w:rsid w:val="003C53CC"/>
    <w:rsid w:val="003C5558"/>
    <w:rsid w:val="003C5579"/>
    <w:rsid w:val="003D22A4"/>
    <w:rsid w:val="003D28FA"/>
    <w:rsid w:val="003D2F7B"/>
    <w:rsid w:val="003D2FC0"/>
    <w:rsid w:val="003D68FE"/>
    <w:rsid w:val="003E000C"/>
    <w:rsid w:val="003E03A0"/>
    <w:rsid w:val="003E4639"/>
    <w:rsid w:val="003E53CE"/>
    <w:rsid w:val="003E7264"/>
    <w:rsid w:val="003F0446"/>
    <w:rsid w:val="003F0660"/>
    <w:rsid w:val="003F4306"/>
    <w:rsid w:val="003F4DB4"/>
    <w:rsid w:val="003F6659"/>
    <w:rsid w:val="003F6A61"/>
    <w:rsid w:val="004006DE"/>
    <w:rsid w:val="00400839"/>
    <w:rsid w:val="00401659"/>
    <w:rsid w:val="004025B6"/>
    <w:rsid w:val="00403D53"/>
    <w:rsid w:val="00404C06"/>
    <w:rsid w:val="004057DD"/>
    <w:rsid w:val="00411F43"/>
    <w:rsid w:val="00413198"/>
    <w:rsid w:val="0041696F"/>
    <w:rsid w:val="00417186"/>
    <w:rsid w:val="0042078B"/>
    <w:rsid w:val="004222CE"/>
    <w:rsid w:val="004225A0"/>
    <w:rsid w:val="00433170"/>
    <w:rsid w:val="004331DA"/>
    <w:rsid w:val="0043413B"/>
    <w:rsid w:val="00434B10"/>
    <w:rsid w:val="00435A01"/>
    <w:rsid w:val="00436A30"/>
    <w:rsid w:val="0043736A"/>
    <w:rsid w:val="00442AC9"/>
    <w:rsid w:val="00442CDC"/>
    <w:rsid w:val="00445BCF"/>
    <w:rsid w:val="00452DA5"/>
    <w:rsid w:val="0045711A"/>
    <w:rsid w:val="00460E83"/>
    <w:rsid w:val="00463262"/>
    <w:rsid w:val="00465957"/>
    <w:rsid w:val="00466522"/>
    <w:rsid w:val="00467C7E"/>
    <w:rsid w:val="004725AB"/>
    <w:rsid w:val="00472A13"/>
    <w:rsid w:val="00473D44"/>
    <w:rsid w:val="00480F83"/>
    <w:rsid w:val="00482E6D"/>
    <w:rsid w:val="00483E0D"/>
    <w:rsid w:val="00486BBD"/>
    <w:rsid w:val="00487F69"/>
    <w:rsid w:val="00492874"/>
    <w:rsid w:val="004930F0"/>
    <w:rsid w:val="004932E3"/>
    <w:rsid w:val="0049374F"/>
    <w:rsid w:val="004953ED"/>
    <w:rsid w:val="0049584D"/>
    <w:rsid w:val="00496DD4"/>
    <w:rsid w:val="004A0CC3"/>
    <w:rsid w:val="004A1D74"/>
    <w:rsid w:val="004A35E2"/>
    <w:rsid w:val="004A5DFC"/>
    <w:rsid w:val="004A62BB"/>
    <w:rsid w:val="004A7B58"/>
    <w:rsid w:val="004B44C4"/>
    <w:rsid w:val="004B56B6"/>
    <w:rsid w:val="004B6E01"/>
    <w:rsid w:val="004C14C7"/>
    <w:rsid w:val="004C2714"/>
    <w:rsid w:val="004C4CD5"/>
    <w:rsid w:val="004C52DE"/>
    <w:rsid w:val="004C6970"/>
    <w:rsid w:val="004C74E6"/>
    <w:rsid w:val="004C78C7"/>
    <w:rsid w:val="004D66C6"/>
    <w:rsid w:val="004E0C92"/>
    <w:rsid w:val="004E67B3"/>
    <w:rsid w:val="004F054D"/>
    <w:rsid w:val="004F151A"/>
    <w:rsid w:val="004F39AE"/>
    <w:rsid w:val="005000EA"/>
    <w:rsid w:val="005008BA"/>
    <w:rsid w:val="00500995"/>
    <w:rsid w:val="00502EB6"/>
    <w:rsid w:val="00504983"/>
    <w:rsid w:val="00504C1B"/>
    <w:rsid w:val="00507111"/>
    <w:rsid w:val="00511156"/>
    <w:rsid w:val="00512473"/>
    <w:rsid w:val="005129E9"/>
    <w:rsid w:val="00512F8C"/>
    <w:rsid w:val="00512FCD"/>
    <w:rsid w:val="0051526E"/>
    <w:rsid w:val="00516231"/>
    <w:rsid w:val="00516E5C"/>
    <w:rsid w:val="00517688"/>
    <w:rsid w:val="00517C2C"/>
    <w:rsid w:val="00526EE8"/>
    <w:rsid w:val="005308FB"/>
    <w:rsid w:val="00530B38"/>
    <w:rsid w:val="00540615"/>
    <w:rsid w:val="00540E2D"/>
    <w:rsid w:val="00541D5C"/>
    <w:rsid w:val="00542A21"/>
    <w:rsid w:val="00544028"/>
    <w:rsid w:val="00544AD8"/>
    <w:rsid w:val="00544E32"/>
    <w:rsid w:val="00546571"/>
    <w:rsid w:val="00552031"/>
    <w:rsid w:val="00552156"/>
    <w:rsid w:val="00554631"/>
    <w:rsid w:val="005611DB"/>
    <w:rsid w:val="00561B1C"/>
    <w:rsid w:val="00566E4A"/>
    <w:rsid w:val="00567420"/>
    <w:rsid w:val="00571138"/>
    <w:rsid w:val="00574D40"/>
    <w:rsid w:val="005779F4"/>
    <w:rsid w:val="00577AEE"/>
    <w:rsid w:val="00580149"/>
    <w:rsid w:val="00583093"/>
    <w:rsid w:val="00583B94"/>
    <w:rsid w:val="0058458D"/>
    <w:rsid w:val="00584D5C"/>
    <w:rsid w:val="00590A7A"/>
    <w:rsid w:val="00592165"/>
    <w:rsid w:val="005A03B7"/>
    <w:rsid w:val="005A0B27"/>
    <w:rsid w:val="005A1784"/>
    <w:rsid w:val="005A202E"/>
    <w:rsid w:val="005A2C70"/>
    <w:rsid w:val="005A2CCB"/>
    <w:rsid w:val="005A2CCC"/>
    <w:rsid w:val="005A4A6F"/>
    <w:rsid w:val="005A53CB"/>
    <w:rsid w:val="005A5621"/>
    <w:rsid w:val="005A5D3E"/>
    <w:rsid w:val="005B049C"/>
    <w:rsid w:val="005B1F9F"/>
    <w:rsid w:val="005B471F"/>
    <w:rsid w:val="005B76E6"/>
    <w:rsid w:val="005C20DE"/>
    <w:rsid w:val="005C361C"/>
    <w:rsid w:val="005C3E7C"/>
    <w:rsid w:val="005C5CB5"/>
    <w:rsid w:val="005C5E6F"/>
    <w:rsid w:val="005D0671"/>
    <w:rsid w:val="005D09CA"/>
    <w:rsid w:val="005D20BB"/>
    <w:rsid w:val="005D30B8"/>
    <w:rsid w:val="005D4873"/>
    <w:rsid w:val="005D5529"/>
    <w:rsid w:val="005E09A5"/>
    <w:rsid w:val="005E44B6"/>
    <w:rsid w:val="005E558C"/>
    <w:rsid w:val="005E609D"/>
    <w:rsid w:val="005F0996"/>
    <w:rsid w:val="005F1284"/>
    <w:rsid w:val="005F239D"/>
    <w:rsid w:val="005F39BA"/>
    <w:rsid w:val="005F4C29"/>
    <w:rsid w:val="005F61C7"/>
    <w:rsid w:val="005F776F"/>
    <w:rsid w:val="00602429"/>
    <w:rsid w:val="0060250A"/>
    <w:rsid w:val="0060289F"/>
    <w:rsid w:val="0060475E"/>
    <w:rsid w:val="00605305"/>
    <w:rsid w:val="00606C74"/>
    <w:rsid w:val="0061175F"/>
    <w:rsid w:val="00615E29"/>
    <w:rsid w:val="00616C49"/>
    <w:rsid w:val="0061761B"/>
    <w:rsid w:val="0062057A"/>
    <w:rsid w:val="00621522"/>
    <w:rsid w:val="006248DF"/>
    <w:rsid w:val="00625FA3"/>
    <w:rsid w:val="00626983"/>
    <w:rsid w:val="006314C5"/>
    <w:rsid w:val="00632ADB"/>
    <w:rsid w:val="006344B8"/>
    <w:rsid w:val="00636161"/>
    <w:rsid w:val="006374BB"/>
    <w:rsid w:val="00637FB5"/>
    <w:rsid w:val="00640C53"/>
    <w:rsid w:val="00641CB6"/>
    <w:rsid w:val="0064389E"/>
    <w:rsid w:val="00643BEC"/>
    <w:rsid w:val="00644C8D"/>
    <w:rsid w:val="00650509"/>
    <w:rsid w:val="00650817"/>
    <w:rsid w:val="00652AB2"/>
    <w:rsid w:val="00657C7F"/>
    <w:rsid w:val="006600B0"/>
    <w:rsid w:val="0066052F"/>
    <w:rsid w:val="00660B58"/>
    <w:rsid w:val="006634C9"/>
    <w:rsid w:val="00663820"/>
    <w:rsid w:val="00665021"/>
    <w:rsid w:val="00666649"/>
    <w:rsid w:val="00667E5D"/>
    <w:rsid w:val="00671381"/>
    <w:rsid w:val="00671E04"/>
    <w:rsid w:val="00672BE8"/>
    <w:rsid w:val="00673878"/>
    <w:rsid w:val="00673D61"/>
    <w:rsid w:val="0067561C"/>
    <w:rsid w:val="00675778"/>
    <w:rsid w:val="00676298"/>
    <w:rsid w:val="00676862"/>
    <w:rsid w:val="00677415"/>
    <w:rsid w:val="0068246F"/>
    <w:rsid w:val="00683BCA"/>
    <w:rsid w:val="006873EF"/>
    <w:rsid w:val="00690110"/>
    <w:rsid w:val="0069228A"/>
    <w:rsid w:val="0069364A"/>
    <w:rsid w:val="006A3146"/>
    <w:rsid w:val="006A5E08"/>
    <w:rsid w:val="006A736C"/>
    <w:rsid w:val="006A7829"/>
    <w:rsid w:val="006B0D37"/>
    <w:rsid w:val="006B0F0F"/>
    <w:rsid w:val="006B1219"/>
    <w:rsid w:val="006B2FA2"/>
    <w:rsid w:val="006B3C94"/>
    <w:rsid w:val="006B4156"/>
    <w:rsid w:val="006B5169"/>
    <w:rsid w:val="006B5242"/>
    <w:rsid w:val="006C0F76"/>
    <w:rsid w:val="006C4E25"/>
    <w:rsid w:val="006C5504"/>
    <w:rsid w:val="006D11E8"/>
    <w:rsid w:val="006D2414"/>
    <w:rsid w:val="006D2B45"/>
    <w:rsid w:val="006D3494"/>
    <w:rsid w:val="006E0F17"/>
    <w:rsid w:val="006E51A0"/>
    <w:rsid w:val="006E75B2"/>
    <w:rsid w:val="006F0DA7"/>
    <w:rsid w:val="006F1698"/>
    <w:rsid w:val="006F37E3"/>
    <w:rsid w:val="006F46E4"/>
    <w:rsid w:val="006F52FD"/>
    <w:rsid w:val="00704947"/>
    <w:rsid w:val="00711B07"/>
    <w:rsid w:val="00713330"/>
    <w:rsid w:val="00714BFB"/>
    <w:rsid w:val="00716FC2"/>
    <w:rsid w:val="00724F9B"/>
    <w:rsid w:val="0073084E"/>
    <w:rsid w:val="00731337"/>
    <w:rsid w:val="00732C0D"/>
    <w:rsid w:val="00736724"/>
    <w:rsid w:val="00740FA4"/>
    <w:rsid w:val="007417D1"/>
    <w:rsid w:val="0074309B"/>
    <w:rsid w:val="00744857"/>
    <w:rsid w:val="00744F79"/>
    <w:rsid w:val="00745171"/>
    <w:rsid w:val="00745539"/>
    <w:rsid w:val="007465C7"/>
    <w:rsid w:val="00746B0E"/>
    <w:rsid w:val="00747E52"/>
    <w:rsid w:val="00751689"/>
    <w:rsid w:val="007542C3"/>
    <w:rsid w:val="007551CC"/>
    <w:rsid w:val="00765E07"/>
    <w:rsid w:val="00765F76"/>
    <w:rsid w:val="00770075"/>
    <w:rsid w:val="00770587"/>
    <w:rsid w:val="0077160C"/>
    <w:rsid w:val="00772329"/>
    <w:rsid w:val="0078023E"/>
    <w:rsid w:val="00782FC8"/>
    <w:rsid w:val="007846D3"/>
    <w:rsid w:val="007847A4"/>
    <w:rsid w:val="0078784E"/>
    <w:rsid w:val="00787FD5"/>
    <w:rsid w:val="00790887"/>
    <w:rsid w:val="00791F0D"/>
    <w:rsid w:val="00792212"/>
    <w:rsid w:val="007952A5"/>
    <w:rsid w:val="00795364"/>
    <w:rsid w:val="0079579B"/>
    <w:rsid w:val="0079706A"/>
    <w:rsid w:val="007A05ED"/>
    <w:rsid w:val="007A1739"/>
    <w:rsid w:val="007A1A56"/>
    <w:rsid w:val="007B06B0"/>
    <w:rsid w:val="007B3998"/>
    <w:rsid w:val="007B3B0C"/>
    <w:rsid w:val="007B4223"/>
    <w:rsid w:val="007B572C"/>
    <w:rsid w:val="007B6B7F"/>
    <w:rsid w:val="007B7604"/>
    <w:rsid w:val="007C009D"/>
    <w:rsid w:val="007C022A"/>
    <w:rsid w:val="007C173A"/>
    <w:rsid w:val="007C1C87"/>
    <w:rsid w:val="007C1FFF"/>
    <w:rsid w:val="007C2843"/>
    <w:rsid w:val="007C346E"/>
    <w:rsid w:val="007C4207"/>
    <w:rsid w:val="007D3029"/>
    <w:rsid w:val="007D4257"/>
    <w:rsid w:val="007D447B"/>
    <w:rsid w:val="007D5047"/>
    <w:rsid w:val="007D6AEA"/>
    <w:rsid w:val="007D7A5B"/>
    <w:rsid w:val="007E0BBE"/>
    <w:rsid w:val="007E2FAF"/>
    <w:rsid w:val="007E5C29"/>
    <w:rsid w:val="007E67DD"/>
    <w:rsid w:val="007E7D29"/>
    <w:rsid w:val="007F24BB"/>
    <w:rsid w:val="007F6FBF"/>
    <w:rsid w:val="008015A1"/>
    <w:rsid w:val="0080392E"/>
    <w:rsid w:val="008046D5"/>
    <w:rsid w:val="00805C49"/>
    <w:rsid w:val="00807B5A"/>
    <w:rsid w:val="00807DAD"/>
    <w:rsid w:val="00807EE5"/>
    <w:rsid w:val="00811CD7"/>
    <w:rsid w:val="008122D7"/>
    <w:rsid w:val="00813C0E"/>
    <w:rsid w:val="00813FD7"/>
    <w:rsid w:val="008148E9"/>
    <w:rsid w:val="008152DC"/>
    <w:rsid w:val="00815D50"/>
    <w:rsid w:val="00817FB1"/>
    <w:rsid w:val="00823137"/>
    <w:rsid w:val="008231F4"/>
    <w:rsid w:val="008233D6"/>
    <w:rsid w:val="0082348E"/>
    <w:rsid w:val="0082436E"/>
    <w:rsid w:val="00825AD0"/>
    <w:rsid w:val="008266CF"/>
    <w:rsid w:val="0082670D"/>
    <w:rsid w:val="008269EF"/>
    <w:rsid w:val="008316FF"/>
    <w:rsid w:val="00831AB8"/>
    <w:rsid w:val="00832058"/>
    <w:rsid w:val="008324EC"/>
    <w:rsid w:val="00832FF8"/>
    <w:rsid w:val="00833C2F"/>
    <w:rsid w:val="008423F9"/>
    <w:rsid w:val="008434E4"/>
    <w:rsid w:val="00844146"/>
    <w:rsid w:val="008456BE"/>
    <w:rsid w:val="0084794A"/>
    <w:rsid w:val="00850796"/>
    <w:rsid w:val="00850893"/>
    <w:rsid w:val="00856B91"/>
    <w:rsid w:val="00861C35"/>
    <w:rsid w:val="00865C8D"/>
    <w:rsid w:val="00875461"/>
    <w:rsid w:val="00875F56"/>
    <w:rsid w:val="00876656"/>
    <w:rsid w:val="008803A2"/>
    <w:rsid w:val="00880893"/>
    <w:rsid w:val="00883129"/>
    <w:rsid w:val="0088329E"/>
    <w:rsid w:val="00884D13"/>
    <w:rsid w:val="00885352"/>
    <w:rsid w:val="008866F3"/>
    <w:rsid w:val="00886864"/>
    <w:rsid w:val="0089029F"/>
    <w:rsid w:val="008958D0"/>
    <w:rsid w:val="008962C4"/>
    <w:rsid w:val="00897063"/>
    <w:rsid w:val="008A1452"/>
    <w:rsid w:val="008A7D9D"/>
    <w:rsid w:val="008B10A8"/>
    <w:rsid w:val="008B13A8"/>
    <w:rsid w:val="008B4A53"/>
    <w:rsid w:val="008B7C11"/>
    <w:rsid w:val="008B7E0A"/>
    <w:rsid w:val="008C3ADC"/>
    <w:rsid w:val="008C4EFB"/>
    <w:rsid w:val="008C5691"/>
    <w:rsid w:val="008D23E8"/>
    <w:rsid w:val="008D27C5"/>
    <w:rsid w:val="008D3052"/>
    <w:rsid w:val="008D4647"/>
    <w:rsid w:val="008D6D80"/>
    <w:rsid w:val="008D6F26"/>
    <w:rsid w:val="008D7ADF"/>
    <w:rsid w:val="008E0809"/>
    <w:rsid w:val="008E0D73"/>
    <w:rsid w:val="008E2B25"/>
    <w:rsid w:val="008E3EC8"/>
    <w:rsid w:val="008E4B2E"/>
    <w:rsid w:val="008E5404"/>
    <w:rsid w:val="008E5407"/>
    <w:rsid w:val="008E5626"/>
    <w:rsid w:val="008E5D23"/>
    <w:rsid w:val="008F3912"/>
    <w:rsid w:val="008F7A0B"/>
    <w:rsid w:val="0090150A"/>
    <w:rsid w:val="00905171"/>
    <w:rsid w:val="00905AC2"/>
    <w:rsid w:val="00905E66"/>
    <w:rsid w:val="00910BBF"/>
    <w:rsid w:val="00911332"/>
    <w:rsid w:val="0091353A"/>
    <w:rsid w:val="0091432B"/>
    <w:rsid w:val="009148E7"/>
    <w:rsid w:val="0091619C"/>
    <w:rsid w:val="009175C9"/>
    <w:rsid w:val="00917EA2"/>
    <w:rsid w:val="00917ED6"/>
    <w:rsid w:val="00921311"/>
    <w:rsid w:val="00922932"/>
    <w:rsid w:val="009233F9"/>
    <w:rsid w:val="00923EE8"/>
    <w:rsid w:val="00925FBF"/>
    <w:rsid w:val="009262DC"/>
    <w:rsid w:val="009268C0"/>
    <w:rsid w:val="009268CA"/>
    <w:rsid w:val="00927539"/>
    <w:rsid w:val="00927E98"/>
    <w:rsid w:val="00930DB8"/>
    <w:rsid w:val="009323F2"/>
    <w:rsid w:val="009353ED"/>
    <w:rsid w:val="0093728C"/>
    <w:rsid w:val="009427C1"/>
    <w:rsid w:val="00943AD5"/>
    <w:rsid w:val="00944000"/>
    <w:rsid w:val="00946B87"/>
    <w:rsid w:val="009471A2"/>
    <w:rsid w:val="009517DE"/>
    <w:rsid w:val="00954E05"/>
    <w:rsid w:val="0095643A"/>
    <w:rsid w:val="00964E7E"/>
    <w:rsid w:val="009662BA"/>
    <w:rsid w:val="009670E5"/>
    <w:rsid w:val="00970694"/>
    <w:rsid w:val="0097144E"/>
    <w:rsid w:val="00972981"/>
    <w:rsid w:val="00975C9A"/>
    <w:rsid w:val="009771B7"/>
    <w:rsid w:val="00977AEB"/>
    <w:rsid w:val="009811C5"/>
    <w:rsid w:val="009851A8"/>
    <w:rsid w:val="00985881"/>
    <w:rsid w:val="00985D90"/>
    <w:rsid w:val="009928E5"/>
    <w:rsid w:val="0099332E"/>
    <w:rsid w:val="0099336A"/>
    <w:rsid w:val="00993A09"/>
    <w:rsid w:val="00996376"/>
    <w:rsid w:val="009A77C0"/>
    <w:rsid w:val="009B1EF5"/>
    <w:rsid w:val="009B4BED"/>
    <w:rsid w:val="009C066E"/>
    <w:rsid w:val="009C0C06"/>
    <w:rsid w:val="009C161A"/>
    <w:rsid w:val="009C433D"/>
    <w:rsid w:val="009C6789"/>
    <w:rsid w:val="009D2E76"/>
    <w:rsid w:val="009D4213"/>
    <w:rsid w:val="009D4D38"/>
    <w:rsid w:val="009D50A3"/>
    <w:rsid w:val="009D5852"/>
    <w:rsid w:val="009D7329"/>
    <w:rsid w:val="009D764F"/>
    <w:rsid w:val="009E3FC1"/>
    <w:rsid w:val="009E589B"/>
    <w:rsid w:val="009F0572"/>
    <w:rsid w:val="009F1C80"/>
    <w:rsid w:val="009F44B5"/>
    <w:rsid w:val="009F57FD"/>
    <w:rsid w:val="009F5BA0"/>
    <w:rsid w:val="009F5D47"/>
    <w:rsid w:val="009F672D"/>
    <w:rsid w:val="009F7862"/>
    <w:rsid w:val="00A00177"/>
    <w:rsid w:val="00A00B22"/>
    <w:rsid w:val="00A01C25"/>
    <w:rsid w:val="00A0219F"/>
    <w:rsid w:val="00A03E57"/>
    <w:rsid w:val="00A04F72"/>
    <w:rsid w:val="00A1011C"/>
    <w:rsid w:val="00A10575"/>
    <w:rsid w:val="00A13FC9"/>
    <w:rsid w:val="00A17FAB"/>
    <w:rsid w:val="00A22948"/>
    <w:rsid w:val="00A2501A"/>
    <w:rsid w:val="00A25704"/>
    <w:rsid w:val="00A315F3"/>
    <w:rsid w:val="00A37F9D"/>
    <w:rsid w:val="00A43B37"/>
    <w:rsid w:val="00A44693"/>
    <w:rsid w:val="00A470D2"/>
    <w:rsid w:val="00A50EB0"/>
    <w:rsid w:val="00A52CB1"/>
    <w:rsid w:val="00A56D75"/>
    <w:rsid w:val="00A57D4E"/>
    <w:rsid w:val="00A607DA"/>
    <w:rsid w:val="00A6539E"/>
    <w:rsid w:val="00A67A6D"/>
    <w:rsid w:val="00A713C1"/>
    <w:rsid w:val="00A71BF2"/>
    <w:rsid w:val="00A71DCC"/>
    <w:rsid w:val="00A71FCC"/>
    <w:rsid w:val="00A72A20"/>
    <w:rsid w:val="00A74E7C"/>
    <w:rsid w:val="00A765D7"/>
    <w:rsid w:val="00A76C66"/>
    <w:rsid w:val="00A77C77"/>
    <w:rsid w:val="00A82706"/>
    <w:rsid w:val="00A82E9D"/>
    <w:rsid w:val="00A832F0"/>
    <w:rsid w:val="00A838CB"/>
    <w:rsid w:val="00A83F7C"/>
    <w:rsid w:val="00A85F63"/>
    <w:rsid w:val="00A9277D"/>
    <w:rsid w:val="00A94EC9"/>
    <w:rsid w:val="00A959BA"/>
    <w:rsid w:val="00A97160"/>
    <w:rsid w:val="00AA13C5"/>
    <w:rsid w:val="00AA3232"/>
    <w:rsid w:val="00AA51BF"/>
    <w:rsid w:val="00AA6843"/>
    <w:rsid w:val="00AA7496"/>
    <w:rsid w:val="00AA78C1"/>
    <w:rsid w:val="00AB046F"/>
    <w:rsid w:val="00AB2AA4"/>
    <w:rsid w:val="00AB33C1"/>
    <w:rsid w:val="00AB712A"/>
    <w:rsid w:val="00AC0777"/>
    <w:rsid w:val="00AC1061"/>
    <w:rsid w:val="00AC208A"/>
    <w:rsid w:val="00AC3C1F"/>
    <w:rsid w:val="00AC4768"/>
    <w:rsid w:val="00AC5FC9"/>
    <w:rsid w:val="00AD098F"/>
    <w:rsid w:val="00AD323B"/>
    <w:rsid w:val="00AD64FF"/>
    <w:rsid w:val="00AD7257"/>
    <w:rsid w:val="00AE1670"/>
    <w:rsid w:val="00AE1965"/>
    <w:rsid w:val="00AE35B1"/>
    <w:rsid w:val="00AF191D"/>
    <w:rsid w:val="00AF1D93"/>
    <w:rsid w:val="00AF2E73"/>
    <w:rsid w:val="00AF35AE"/>
    <w:rsid w:val="00AF428E"/>
    <w:rsid w:val="00AF581D"/>
    <w:rsid w:val="00B01852"/>
    <w:rsid w:val="00B05318"/>
    <w:rsid w:val="00B102D4"/>
    <w:rsid w:val="00B10C90"/>
    <w:rsid w:val="00B11F35"/>
    <w:rsid w:val="00B21280"/>
    <w:rsid w:val="00B21B49"/>
    <w:rsid w:val="00B227FC"/>
    <w:rsid w:val="00B22BB5"/>
    <w:rsid w:val="00B22FDF"/>
    <w:rsid w:val="00B2344D"/>
    <w:rsid w:val="00B2423E"/>
    <w:rsid w:val="00B25790"/>
    <w:rsid w:val="00B30CFB"/>
    <w:rsid w:val="00B322AD"/>
    <w:rsid w:val="00B322C7"/>
    <w:rsid w:val="00B3289C"/>
    <w:rsid w:val="00B35B58"/>
    <w:rsid w:val="00B36ED5"/>
    <w:rsid w:val="00B40571"/>
    <w:rsid w:val="00B4370F"/>
    <w:rsid w:val="00B447B4"/>
    <w:rsid w:val="00B45575"/>
    <w:rsid w:val="00B47D79"/>
    <w:rsid w:val="00B52153"/>
    <w:rsid w:val="00B54B10"/>
    <w:rsid w:val="00B55652"/>
    <w:rsid w:val="00B608B2"/>
    <w:rsid w:val="00B6156E"/>
    <w:rsid w:val="00B623AA"/>
    <w:rsid w:val="00B65453"/>
    <w:rsid w:val="00B66230"/>
    <w:rsid w:val="00B66BB4"/>
    <w:rsid w:val="00B672F4"/>
    <w:rsid w:val="00B70630"/>
    <w:rsid w:val="00B73DDD"/>
    <w:rsid w:val="00B824AB"/>
    <w:rsid w:val="00B83D77"/>
    <w:rsid w:val="00B846DD"/>
    <w:rsid w:val="00B864BF"/>
    <w:rsid w:val="00B906AA"/>
    <w:rsid w:val="00B91B28"/>
    <w:rsid w:val="00B9288B"/>
    <w:rsid w:val="00B95525"/>
    <w:rsid w:val="00B9628F"/>
    <w:rsid w:val="00B96DFE"/>
    <w:rsid w:val="00B97971"/>
    <w:rsid w:val="00BA0197"/>
    <w:rsid w:val="00BA03C2"/>
    <w:rsid w:val="00BA0BBC"/>
    <w:rsid w:val="00BA3F5F"/>
    <w:rsid w:val="00BA4EA1"/>
    <w:rsid w:val="00BA618A"/>
    <w:rsid w:val="00BB1020"/>
    <w:rsid w:val="00BB22A2"/>
    <w:rsid w:val="00BB2AC9"/>
    <w:rsid w:val="00BB325D"/>
    <w:rsid w:val="00BB5013"/>
    <w:rsid w:val="00BB62F7"/>
    <w:rsid w:val="00BB69BE"/>
    <w:rsid w:val="00BB7C2F"/>
    <w:rsid w:val="00BC1F00"/>
    <w:rsid w:val="00BC2298"/>
    <w:rsid w:val="00BC4490"/>
    <w:rsid w:val="00BC6162"/>
    <w:rsid w:val="00BC63B0"/>
    <w:rsid w:val="00BC7CB4"/>
    <w:rsid w:val="00BD2100"/>
    <w:rsid w:val="00BD237F"/>
    <w:rsid w:val="00BD2997"/>
    <w:rsid w:val="00BE04C6"/>
    <w:rsid w:val="00BE3B32"/>
    <w:rsid w:val="00BE3DD0"/>
    <w:rsid w:val="00BE3E62"/>
    <w:rsid w:val="00BE74CB"/>
    <w:rsid w:val="00BE7D12"/>
    <w:rsid w:val="00BF3706"/>
    <w:rsid w:val="00BF395A"/>
    <w:rsid w:val="00BF50CD"/>
    <w:rsid w:val="00BF6313"/>
    <w:rsid w:val="00C01C06"/>
    <w:rsid w:val="00C04F15"/>
    <w:rsid w:val="00C05758"/>
    <w:rsid w:val="00C14059"/>
    <w:rsid w:val="00C1432F"/>
    <w:rsid w:val="00C214E0"/>
    <w:rsid w:val="00C23C6F"/>
    <w:rsid w:val="00C274C5"/>
    <w:rsid w:val="00C32491"/>
    <w:rsid w:val="00C349AF"/>
    <w:rsid w:val="00C35FF2"/>
    <w:rsid w:val="00C367BD"/>
    <w:rsid w:val="00C369C3"/>
    <w:rsid w:val="00C370FF"/>
    <w:rsid w:val="00C372AC"/>
    <w:rsid w:val="00C37CC0"/>
    <w:rsid w:val="00C44DA1"/>
    <w:rsid w:val="00C4528D"/>
    <w:rsid w:val="00C45B64"/>
    <w:rsid w:val="00C4759F"/>
    <w:rsid w:val="00C53ADB"/>
    <w:rsid w:val="00C56257"/>
    <w:rsid w:val="00C57094"/>
    <w:rsid w:val="00C615EB"/>
    <w:rsid w:val="00C6298E"/>
    <w:rsid w:val="00C62A10"/>
    <w:rsid w:val="00C62CC2"/>
    <w:rsid w:val="00C639FA"/>
    <w:rsid w:val="00C64840"/>
    <w:rsid w:val="00C65099"/>
    <w:rsid w:val="00C65188"/>
    <w:rsid w:val="00C70954"/>
    <w:rsid w:val="00C70A6E"/>
    <w:rsid w:val="00C80EFB"/>
    <w:rsid w:val="00C810BC"/>
    <w:rsid w:val="00C82A40"/>
    <w:rsid w:val="00C84553"/>
    <w:rsid w:val="00C90D40"/>
    <w:rsid w:val="00C929D8"/>
    <w:rsid w:val="00C92A75"/>
    <w:rsid w:val="00C92AF4"/>
    <w:rsid w:val="00C93242"/>
    <w:rsid w:val="00C93615"/>
    <w:rsid w:val="00C97949"/>
    <w:rsid w:val="00CA04E4"/>
    <w:rsid w:val="00CA77FD"/>
    <w:rsid w:val="00CB00A0"/>
    <w:rsid w:val="00CB0428"/>
    <w:rsid w:val="00CB2EF8"/>
    <w:rsid w:val="00CB5C74"/>
    <w:rsid w:val="00CB7A4E"/>
    <w:rsid w:val="00CB7FBB"/>
    <w:rsid w:val="00CC0698"/>
    <w:rsid w:val="00CC3357"/>
    <w:rsid w:val="00CC39C2"/>
    <w:rsid w:val="00CC3F9C"/>
    <w:rsid w:val="00CC467B"/>
    <w:rsid w:val="00CC6702"/>
    <w:rsid w:val="00CD119C"/>
    <w:rsid w:val="00CD138C"/>
    <w:rsid w:val="00CD1D5C"/>
    <w:rsid w:val="00CD27B0"/>
    <w:rsid w:val="00CD4E27"/>
    <w:rsid w:val="00CD79A6"/>
    <w:rsid w:val="00CE0322"/>
    <w:rsid w:val="00CE247E"/>
    <w:rsid w:val="00CE4082"/>
    <w:rsid w:val="00CF016B"/>
    <w:rsid w:val="00CF0821"/>
    <w:rsid w:val="00CF0FCD"/>
    <w:rsid w:val="00CF2372"/>
    <w:rsid w:val="00CF382F"/>
    <w:rsid w:val="00CF45CF"/>
    <w:rsid w:val="00CF4659"/>
    <w:rsid w:val="00CF617F"/>
    <w:rsid w:val="00CF6CE6"/>
    <w:rsid w:val="00CF7725"/>
    <w:rsid w:val="00CF7AAC"/>
    <w:rsid w:val="00D000FF"/>
    <w:rsid w:val="00D0403E"/>
    <w:rsid w:val="00D1111A"/>
    <w:rsid w:val="00D12BB6"/>
    <w:rsid w:val="00D14D1C"/>
    <w:rsid w:val="00D15B55"/>
    <w:rsid w:val="00D23CF7"/>
    <w:rsid w:val="00D27C95"/>
    <w:rsid w:val="00D308CB"/>
    <w:rsid w:val="00D3152B"/>
    <w:rsid w:val="00D3598E"/>
    <w:rsid w:val="00D41105"/>
    <w:rsid w:val="00D42BF7"/>
    <w:rsid w:val="00D470B7"/>
    <w:rsid w:val="00D50C30"/>
    <w:rsid w:val="00D5773F"/>
    <w:rsid w:val="00D633FD"/>
    <w:rsid w:val="00D63A83"/>
    <w:rsid w:val="00D65A14"/>
    <w:rsid w:val="00D66033"/>
    <w:rsid w:val="00D67A61"/>
    <w:rsid w:val="00D763A9"/>
    <w:rsid w:val="00D80F01"/>
    <w:rsid w:val="00D84CF4"/>
    <w:rsid w:val="00D8649B"/>
    <w:rsid w:val="00D96206"/>
    <w:rsid w:val="00D977FE"/>
    <w:rsid w:val="00DA1784"/>
    <w:rsid w:val="00DA1CAA"/>
    <w:rsid w:val="00DA22B2"/>
    <w:rsid w:val="00DA6CC7"/>
    <w:rsid w:val="00DB1D64"/>
    <w:rsid w:val="00DB296E"/>
    <w:rsid w:val="00DB39C6"/>
    <w:rsid w:val="00DC047F"/>
    <w:rsid w:val="00DC3A9A"/>
    <w:rsid w:val="00DC44FA"/>
    <w:rsid w:val="00DC7BE5"/>
    <w:rsid w:val="00DD27F2"/>
    <w:rsid w:val="00DD3DA9"/>
    <w:rsid w:val="00DD434D"/>
    <w:rsid w:val="00DD722A"/>
    <w:rsid w:val="00DE27EA"/>
    <w:rsid w:val="00DE2B0D"/>
    <w:rsid w:val="00DE33F9"/>
    <w:rsid w:val="00DE4F63"/>
    <w:rsid w:val="00DE6C34"/>
    <w:rsid w:val="00DE76E9"/>
    <w:rsid w:val="00DE7AD8"/>
    <w:rsid w:val="00DF1873"/>
    <w:rsid w:val="00DF2D51"/>
    <w:rsid w:val="00DF7672"/>
    <w:rsid w:val="00E001AC"/>
    <w:rsid w:val="00E052FD"/>
    <w:rsid w:val="00E0673E"/>
    <w:rsid w:val="00E071A4"/>
    <w:rsid w:val="00E07378"/>
    <w:rsid w:val="00E107CE"/>
    <w:rsid w:val="00E11FD4"/>
    <w:rsid w:val="00E13357"/>
    <w:rsid w:val="00E20AF8"/>
    <w:rsid w:val="00E21A35"/>
    <w:rsid w:val="00E30391"/>
    <w:rsid w:val="00E316FD"/>
    <w:rsid w:val="00E31FDA"/>
    <w:rsid w:val="00E335A3"/>
    <w:rsid w:val="00E33C54"/>
    <w:rsid w:val="00E348E1"/>
    <w:rsid w:val="00E36413"/>
    <w:rsid w:val="00E40088"/>
    <w:rsid w:val="00E40EA7"/>
    <w:rsid w:val="00E42347"/>
    <w:rsid w:val="00E456AC"/>
    <w:rsid w:val="00E51BCB"/>
    <w:rsid w:val="00E52BA6"/>
    <w:rsid w:val="00E53141"/>
    <w:rsid w:val="00E5788B"/>
    <w:rsid w:val="00E57BE2"/>
    <w:rsid w:val="00E61E69"/>
    <w:rsid w:val="00E62FD6"/>
    <w:rsid w:val="00E647A8"/>
    <w:rsid w:val="00E67577"/>
    <w:rsid w:val="00E72778"/>
    <w:rsid w:val="00E73726"/>
    <w:rsid w:val="00E73850"/>
    <w:rsid w:val="00E73DF7"/>
    <w:rsid w:val="00E74D94"/>
    <w:rsid w:val="00E74DB7"/>
    <w:rsid w:val="00E750E9"/>
    <w:rsid w:val="00E80B5D"/>
    <w:rsid w:val="00E8321F"/>
    <w:rsid w:val="00E8392E"/>
    <w:rsid w:val="00E83A3A"/>
    <w:rsid w:val="00E83FA0"/>
    <w:rsid w:val="00E85605"/>
    <w:rsid w:val="00E86B37"/>
    <w:rsid w:val="00E86E87"/>
    <w:rsid w:val="00E87E02"/>
    <w:rsid w:val="00E906A9"/>
    <w:rsid w:val="00E90DE3"/>
    <w:rsid w:val="00E91EC6"/>
    <w:rsid w:val="00E93D56"/>
    <w:rsid w:val="00E9643F"/>
    <w:rsid w:val="00EA0D2B"/>
    <w:rsid w:val="00EB1388"/>
    <w:rsid w:val="00EB23F0"/>
    <w:rsid w:val="00EB2916"/>
    <w:rsid w:val="00EB3059"/>
    <w:rsid w:val="00EB50B8"/>
    <w:rsid w:val="00EC0121"/>
    <w:rsid w:val="00EC1B07"/>
    <w:rsid w:val="00EC4ACD"/>
    <w:rsid w:val="00EC4FBD"/>
    <w:rsid w:val="00EC6C3E"/>
    <w:rsid w:val="00EC6D62"/>
    <w:rsid w:val="00ED0629"/>
    <w:rsid w:val="00ED0B7C"/>
    <w:rsid w:val="00ED114B"/>
    <w:rsid w:val="00ED22FC"/>
    <w:rsid w:val="00ED33F7"/>
    <w:rsid w:val="00ED473D"/>
    <w:rsid w:val="00ED4CEE"/>
    <w:rsid w:val="00ED72AA"/>
    <w:rsid w:val="00ED785E"/>
    <w:rsid w:val="00EE0A15"/>
    <w:rsid w:val="00EE4FF8"/>
    <w:rsid w:val="00EE7AEC"/>
    <w:rsid w:val="00EF0CC7"/>
    <w:rsid w:val="00EF14B4"/>
    <w:rsid w:val="00EF5CC7"/>
    <w:rsid w:val="00EF61D5"/>
    <w:rsid w:val="00F008E0"/>
    <w:rsid w:val="00F041AE"/>
    <w:rsid w:val="00F04E1B"/>
    <w:rsid w:val="00F04E5F"/>
    <w:rsid w:val="00F076E0"/>
    <w:rsid w:val="00F07782"/>
    <w:rsid w:val="00F149AE"/>
    <w:rsid w:val="00F14F04"/>
    <w:rsid w:val="00F151CC"/>
    <w:rsid w:val="00F1549D"/>
    <w:rsid w:val="00F16323"/>
    <w:rsid w:val="00F16792"/>
    <w:rsid w:val="00F16BBD"/>
    <w:rsid w:val="00F20ED8"/>
    <w:rsid w:val="00F219DA"/>
    <w:rsid w:val="00F21DA6"/>
    <w:rsid w:val="00F220D0"/>
    <w:rsid w:val="00F2414C"/>
    <w:rsid w:val="00F243AE"/>
    <w:rsid w:val="00F24646"/>
    <w:rsid w:val="00F259B6"/>
    <w:rsid w:val="00F2753F"/>
    <w:rsid w:val="00F2770C"/>
    <w:rsid w:val="00F32241"/>
    <w:rsid w:val="00F40983"/>
    <w:rsid w:val="00F43B84"/>
    <w:rsid w:val="00F44930"/>
    <w:rsid w:val="00F46E42"/>
    <w:rsid w:val="00F56B59"/>
    <w:rsid w:val="00F57EFF"/>
    <w:rsid w:val="00F60A8E"/>
    <w:rsid w:val="00F64973"/>
    <w:rsid w:val="00F66149"/>
    <w:rsid w:val="00F666C6"/>
    <w:rsid w:val="00F70767"/>
    <w:rsid w:val="00F71153"/>
    <w:rsid w:val="00F77FFA"/>
    <w:rsid w:val="00F80B94"/>
    <w:rsid w:val="00F80DA5"/>
    <w:rsid w:val="00F82A4E"/>
    <w:rsid w:val="00F84485"/>
    <w:rsid w:val="00F91099"/>
    <w:rsid w:val="00F910CC"/>
    <w:rsid w:val="00F92C04"/>
    <w:rsid w:val="00F93CB4"/>
    <w:rsid w:val="00F94404"/>
    <w:rsid w:val="00F94706"/>
    <w:rsid w:val="00F96114"/>
    <w:rsid w:val="00FA2A44"/>
    <w:rsid w:val="00FA45BE"/>
    <w:rsid w:val="00FA5222"/>
    <w:rsid w:val="00FA6043"/>
    <w:rsid w:val="00FB38C4"/>
    <w:rsid w:val="00FB6C4B"/>
    <w:rsid w:val="00FB740B"/>
    <w:rsid w:val="00FC1974"/>
    <w:rsid w:val="00FC1B2E"/>
    <w:rsid w:val="00FC2017"/>
    <w:rsid w:val="00FC223A"/>
    <w:rsid w:val="00FC3C3F"/>
    <w:rsid w:val="00FC4CBD"/>
    <w:rsid w:val="00FC611E"/>
    <w:rsid w:val="00FC7385"/>
    <w:rsid w:val="00FD0D8F"/>
    <w:rsid w:val="00FD1B32"/>
    <w:rsid w:val="00FD3D03"/>
    <w:rsid w:val="00FD6536"/>
    <w:rsid w:val="00FD723D"/>
    <w:rsid w:val="00FD7292"/>
    <w:rsid w:val="00FE0256"/>
    <w:rsid w:val="00FE2814"/>
    <w:rsid w:val="00FE4A9E"/>
    <w:rsid w:val="00FE4FE8"/>
    <w:rsid w:val="00FE5A55"/>
    <w:rsid w:val="00FF1523"/>
    <w:rsid w:val="00FF16E0"/>
    <w:rsid w:val="00FF68C6"/>
    <w:rsid w:val="00FF71D6"/>
    <w:rsid w:val="00FF726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36B4F9"/>
  <w15:chartTrackingRefBased/>
  <w15:docId w15:val="{3B6CA0AE-44B8-4B7C-9791-710B1D56AD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221FAB"/>
    <w:pPr>
      <w:ind w:left="720"/>
      <w:contextualSpacing/>
    </w:pPr>
  </w:style>
  <w:style w:type="paragraph" w:styleId="Encabezado">
    <w:name w:val="header"/>
    <w:basedOn w:val="Normal"/>
    <w:link w:val="EncabezadoCar"/>
    <w:uiPriority w:val="99"/>
    <w:unhideWhenUsed/>
    <w:rsid w:val="00517C2C"/>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517C2C"/>
  </w:style>
  <w:style w:type="paragraph" w:styleId="Piedepgina">
    <w:name w:val="footer"/>
    <w:aliases w:val="Dokument-ID"/>
    <w:basedOn w:val="Normal"/>
    <w:link w:val="PiedepginaCar"/>
    <w:uiPriority w:val="99"/>
    <w:unhideWhenUsed/>
    <w:rsid w:val="00517C2C"/>
    <w:pPr>
      <w:tabs>
        <w:tab w:val="center" w:pos="4252"/>
        <w:tab w:val="right" w:pos="8504"/>
      </w:tabs>
      <w:spacing w:after="0" w:line="240" w:lineRule="auto"/>
    </w:pPr>
  </w:style>
  <w:style w:type="character" w:customStyle="1" w:styleId="PiedepginaCar">
    <w:name w:val="Pie de página Car"/>
    <w:aliases w:val="Dokument-ID Car"/>
    <w:basedOn w:val="Fuentedeprrafopredeter"/>
    <w:link w:val="Piedepgina"/>
    <w:uiPriority w:val="99"/>
    <w:rsid w:val="00517C2C"/>
  </w:style>
  <w:style w:type="character" w:styleId="Refdecomentario">
    <w:name w:val="annotation reference"/>
    <w:basedOn w:val="Fuentedeprrafopredeter"/>
    <w:uiPriority w:val="99"/>
    <w:semiHidden/>
    <w:unhideWhenUsed/>
    <w:rsid w:val="00ED0B7C"/>
    <w:rPr>
      <w:sz w:val="16"/>
      <w:szCs w:val="16"/>
    </w:rPr>
  </w:style>
  <w:style w:type="paragraph" w:styleId="Textocomentario">
    <w:name w:val="annotation text"/>
    <w:basedOn w:val="Normal"/>
    <w:link w:val="TextocomentarioCar"/>
    <w:uiPriority w:val="99"/>
    <w:semiHidden/>
    <w:unhideWhenUsed/>
    <w:rsid w:val="00ED0B7C"/>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ED0B7C"/>
    <w:rPr>
      <w:sz w:val="20"/>
      <w:szCs w:val="20"/>
    </w:rPr>
  </w:style>
  <w:style w:type="paragraph" w:styleId="Asuntodelcomentario">
    <w:name w:val="annotation subject"/>
    <w:basedOn w:val="Textocomentario"/>
    <w:next w:val="Textocomentario"/>
    <w:link w:val="AsuntodelcomentarioCar"/>
    <w:uiPriority w:val="99"/>
    <w:semiHidden/>
    <w:unhideWhenUsed/>
    <w:rsid w:val="00ED0B7C"/>
    <w:rPr>
      <w:b/>
      <w:bCs/>
    </w:rPr>
  </w:style>
  <w:style w:type="character" w:customStyle="1" w:styleId="AsuntodelcomentarioCar">
    <w:name w:val="Asunto del comentario Car"/>
    <w:basedOn w:val="TextocomentarioCar"/>
    <w:link w:val="Asuntodelcomentario"/>
    <w:uiPriority w:val="99"/>
    <w:semiHidden/>
    <w:rsid w:val="00ED0B7C"/>
    <w:rPr>
      <w:b/>
      <w:bCs/>
      <w:sz w:val="20"/>
      <w:szCs w:val="20"/>
    </w:rPr>
  </w:style>
  <w:style w:type="paragraph" w:styleId="Textodeglobo">
    <w:name w:val="Balloon Text"/>
    <w:basedOn w:val="Normal"/>
    <w:link w:val="TextodegloboCar"/>
    <w:uiPriority w:val="99"/>
    <w:semiHidden/>
    <w:unhideWhenUsed/>
    <w:rsid w:val="00ED0B7C"/>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D0B7C"/>
    <w:rPr>
      <w:rFonts w:ascii="Segoe UI" w:hAnsi="Segoe UI" w:cs="Segoe UI"/>
      <w:sz w:val="18"/>
      <w:szCs w:val="18"/>
    </w:rPr>
  </w:style>
  <w:style w:type="paragraph" w:customStyle="1" w:styleId="Default">
    <w:name w:val="Default"/>
    <w:rsid w:val="003F0446"/>
    <w:pPr>
      <w:autoSpaceDE w:val="0"/>
      <w:autoSpaceDN w:val="0"/>
      <w:adjustRightInd w:val="0"/>
      <w:spacing w:after="0" w:line="240" w:lineRule="auto"/>
    </w:pPr>
    <w:rPr>
      <w:rFonts w:ascii="Arial" w:hAnsi="Arial" w:cs="Arial"/>
      <w:color w:val="000000"/>
      <w:sz w:val="24"/>
      <w:szCs w:val="24"/>
    </w:rPr>
  </w:style>
  <w:style w:type="paragraph" w:customStyle="1" w:styleId="TableParagraph">
    <w:name w:val="Table Paragraph"/>
    <w:basedOn w:val="Normal"/>
    <w:uiPriority w:val="1"/>
    <w:qFormat/>
    <w:rsid w:val="007C022A"/>
    <w:pPr>
      <w:widowControl w:val="0"/>
      <w:autoSpaceDE w:val="0"/>
      <w:autoSpaceDN w:val="0"/>
      <w:spacing w:after="0" w:line="240" w:lineRule="auto"/>
      <w:jc w:val="center"/>
    </w:pPr>
    <w:rPr>
      <w:rFonts w:ascii="Arial" w:eastAsia="Arial" w:hAnsi="Arial" w:cs="Arial"/>
      <w:lang w:eastAsia="es-MX" w:bidi="es-MX"/>
    </w:rPr>
  </w:style>
  <w:style w:type="table" w:styleId="Tablaconcuadrcula">
    <w:name w:val="Table Grid"/>
    <w:basedOn w:val="Tablanormal"/>
    <w:uiPriority w:val="39"/>
    <w:rsid w:val="007C022A"/>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8A7D9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ormaltextrun">
    <w:name w:val="normaltextrun"/>
    <w:basedOn w:val="Fuentedeprrafopredeter"/>
    <w:rsid w:val="008A7D9D"/>
  </w:style>
  <w:style w:type="character" w:customStyle="1" w:styleId="eop">
    <w:name w:val="eop"/>
    <w:basedOn w:val="Fuentedeprrafopredeter"/>
    <w:rsid w:val="008A7D9D"/>
  </w:style>
  <w:style w:type="character" w:customStyle="1" w:styleId="spellingerror">
    <w:name w:val="spellingerror"/>
    <w:basedOn w:val="Fuentedeprrafopredeter"/>
    <w:rsid w:val="008A7D9D"/>
  </w:style>
  <w:style w:type="table" w:customStyle="1" w:styleId="Tablaconcuadrcula2">
    <w:name w:val="Tabla con cuadrícula2"/>
    <w:basedOn w:val="Tablanormal"/>
    <w:next w:val="Tablaconcuadrcula"/>
    <w:uiPriority w:val="39"/>
    <w:rsid w:val="005D30B8"/>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1587376">
      <w:bodyDiv w:val="1"/>
      <w:marLeft w:val="0"/>
      <w:marRight w:val="0"/>
      <w:marTop w:val="0"/>
      <w:marBottom w:val="0"/>
      <w:divBdr>
        <w:top w:val="none" w:sz="0" w:space="0" w:color="auto"/>
        <w:left w:val="none" w:sz="0" w:space="0" w:color="auto"/>
        <w:bottom w:val="none" w:sz="0" w:space="0" w:color="auto"/>
        <w:right w:val="none" w:sz="0" w:space="0" w:color="auto"/>
      </w:divBdr>
      <w:divsChild>
        <w:div w:id="2056611788">
          <w:marLeft w:val="446"/>
          <w:marRight w:val="0"/>
          <w:marTop w:val="0"/>
          <w:marBottom w:val="0"/>
          <w:divBdr>
            <w:top w:val="none" w:sz="0" w:space="0" w:color="auto"/>
            <w:left w:val="none" w:sz="0" w:space="0" w:color="auto"/>
            <w:bottom w:val="none" w:sz="0" w:space="0" w:color="auto"/>
            <w:right w:val="none" w:sz="0" w:space="0" w:color="auto"/>
          </w:divBdr>
        </w:div>
      </w:divsChild>
    </w:div>
    <w:div w:id="1113749974">
      <w:bodyDiv w:val="1"/>
      <w:marLeft w:val="0"/>
      <w:marRight w:val="0"/>
      <w:marTop w:val="0"/>
      <w:marBottom w:val="0"/>
      <w:divBdr>
        <w:top w:val="none" w:sz="0" w:space="0" w:color="auto"/>
        <w:left w:val="none" w:sz="0" w:space="0" w:color="auto"/>
        <w:bottom w:val="none" w:sz="0" w:space="0" w:color="auto"/>
        <w:right w:val="none" w:sz="0" w:space="0" w:color="auto"/>
      </w:divBdr>
      <w:divsChild>
        <w:div w:id="1493370272">
          <w:marLeft w:val="446"/>
          <w:marRight w:val="0"/>
          <w:marTop w:val="0"/>
          <w:marBottom w:val="0"/>
          <w:divBdr>
            <w:top w:val="none" w:sz="0" w:space="0" w:color="auto"/>
            <w:left w:val="none" w:sz="0" w:space="0" w:color="auto"/>
            <w:bottom w:val="none" w:sz="0" w:space="0" w:color="auto"/>
            <w:right w:val="none" w:sz="0" w:space="0" w:color="auto"/>
          </w:divBdr>
        </w:div>
      </w:divsChild>
    </w:div>
    <w:div w:id="1198859122">
      <w:bodyDiv w:val="1"/>
      <w:marLeft w:val="0"/>
      <w:marRight w:val="0"/>
      <w:marTop w:val="0"/>
      <w:marBottom w:val="0"/>
      <w:divBdr>
        <w:top w:val="none" w:sz="0" w:space="0" w:color="auto"/>
        <w:left w:val="none" w:sz="0" w:space="0" w:color="auto"/>
        <w:bottom w:val="none" w:sz="0" w:space="0" w:color="auto"/>
        <w:right w:val="none" w:sz="0" w:space="0" w:color="auto"/>
      </w:divBdr>
      <w:divsChild>
        <w:div w:id="193082672">
          <w:marLeft w:val="0"/>
          <w:marRight w:val="0"/>
          <w:marTop w:val="0"/>
          <w:marBottom w:val="0"/>
          <w:divBdr>
            <w:top w:val="none" w:sz="0" w:space="0" w:color="auto"/>
            <w:left w:val="none" w:sz="0" w:space="0" w:color="auto"/>
            <w:bottom w:val="none" w:sz="0" w:space="0" w:color="auto"/>
            <w:right w:val="none" w:sz="0" w:space="0" w:color="auto"/>
          </w:divBdr>
        </w:div>
        <w:div w:id="558439408">
          <w:marLeft w:val="0"/>
          <w:marRight w:val="0"/>
          <w:marTop w:val="0"/>
          <w:marBottom w:val="0"/>
          <w:divBdr>
            <w:top w:val="none" w:sz="0" w:space="0" w:color="auto"/>
            <w:left w:val="none" w:sz="0" w:space="0" w:color="auto"/>
            <w:bottom w:val="none" w:sz="0" w:space="0" w:color="auto"/>
            <w:right w:val="none" w:sz="0" w:space="0" w:color="auto"/>
          </w:divBdr>
        </w:div>
        <w:div w:id="608197327">
          <w:marLeft w:val="0"/>
          <w:marRight w:val="0"/>
          <w:marTop w:val="0"/>
          <w:marBottom w:val="0"/>
          <w:divBdr>
            <w:top w:val="none" w:sz="0" w:space="0" w:color="auto"/>
            <w:left w:val="none" w:sz="0" w:space="0" w:color="auto"/>
            <w:bottom w:val="none" w:sz="0" w:space="0" w:color="auto"/>
            <w:right w:val="none" w:sz="0" w:space="0" w:color="auto"/>
          </w:divBdr>
        </w:div>
        <w:div w:id="740758930">
          <w:marLeft w:val="0"/>
          <w:marRight w:val="0"/>
          <w:marTop w:val="0"/>
          <w:marBottom w:val="0"/>
          <w:divBdr>
            <w:top w:val="none" w:sz="0" w:space="0" w:color="auto"/>
            <w:left w:val="none" w:sz="0" w:space="0" w:color="auto"/>
            <w:bottom w:val="none" w:sz="0" w:space="0" w:color="auto"/>
            <w:right w:val="none" w:sz="0" w:space="0" w:color="auto"/>
          </w:divBdr>
        </w:div>
        <w:div w:id="765271260">
          <w:marLeft w:val="0"/>
          <w:marRight w:val="0"/>
          <w:marTop w:val="0"/>
          <w:marBottom w:val="0"/>
          <w:divBdr>
            <w:top w:val="none" w:sz="0" w:space="0" w:color="auto"/>
            <w:left w:val="none" w:sz="0" w:space="0" w:color="auto"/>
            <w:bottom w:val="none" w:sz="0" w:space="0" w:color="auto"/>
            <w:right w:val="none" w:sz="0" w:space="0" w:color="auto"/>
          </w:divBdr>
        </w:div>
        <w:div w:id="793325900">
          <w:marLeft w:val="0"/>
          <w:marRight w:val="0"/>
          <w:marTop w:val="0"/>
          <w:marBottom w:val="0"/>
          <w:divBdr>
            <w:top w:val="none" w:sz="0" w:space="0" w:color="auto"/>
            <w:left w:val="none" w:sz="0" w:space="0" w:color="auto"/>
            <w:bottom w:val="none" w:sz="0" w:space="0" w:color="auto"/>
            <w:right w:val="none" w:sz="0" w:space="0" w:color="auto"/>
          </w:divBdr>
        </w:div>
        <w:div w:id="1023241427">
          <w:marLeft w:val="0"/>
          <w:marRight w:val="0"/>
          <w:marTop w:val="0"/>
          <w:marBottom w:val="0"/>
          <w:divBdr>
            <w:top w:val="none" w:sz="0" w:space="0" w:color="auto"/>
            <w:left w:val="none" w:sz="0" w:space="0" w:color="auto"/>
            <w:bottom w:val="none" w:sz="0" w:space="0" w:color="auto"/>
            <w:right w:val="none" w:sz="0" w:space="0" w:color="auto"/>
          </w:divBdr>
        </w:div>
        <w:div w:id="1024791264">
          <w:marLeft w:val="0"/>
          <w:marRight w:val="0"/>
          <w:marTop w:val="0"/>
          <w:marBottom w:val="0"/>
          <w:divBdr>
            <w:top w:val="none" w:sz="0" w:space="0" w:color="auto"/>
            <w:left w:val="none" w:sz="0" w:space="0" w:color="auto"/>
            <w:bottom w:val="none" w:sz="0" w:space="0" w:color="auto"/>
            <w:right w:val="none" w:sz="0" w:space="0" w:color="auto"/>
          </w:divBdr>
          <w:divsChild>
            <w:div w:id="70006136">
              <w:marLeft w:val="0"/>
              <w:marRight w:val="0"/>
              <w:marTop w:val="0"/>
              <w:marBottom w:val="0"/>
              <w:divBdr>
                <w:top w:val="none" w:sz="0" w:space="0" w:color="auto"/>
                <w:left w:val="none" w:sz="0" w:space="0" w:color="auto"/>
                <w:bottom w:val="none" w:sz="0" w:space="0" w:color="auto"/>
                <w:right w:val="none" w:sz="0" w:space="0" w:color="auto"/>
              </w:divBdr>
            </w:div>
            <w:div w:id="208807156">
              <w:marLeft w:val="0"/>
              <w:marRight w:val="0"/>
              <w:marTop w:val="0"/>
              <w:marBottom w:val="0"/>
              <w:divBdr>
                <w:top w:val="none" w:sz="0" w:space="0" w:color="auto"/>
                <w:left w:val="none" w:sz="0" w:space="0" w:color="auto"/>
                <w:bottom w:val="none" w:sz="0" w:space="0" w:color="auto"/>
                <w:right w:val="none" w:sz="0" w:space="0" w:color="auto"/>
              </w:divBdr>
            </w:div>
            <w:div w:id="341124467">
              <w:marLeft w:val="0"/>
              <w:marRight w:val="0"/>
              <w:marTop w:val="0"/>
              <w:marBottom w:val="0"/>
              <w:divBdr>
                <w:top w:val="none" w:sz="0" w:space="0" w:color="auto"/>
                <w:left w:val="none" w:sz="0" w:space="0" w:color="auto"/>
                <w:bottom w:val="none" w:sz="0" w:space="0" w:color="auto"/>
                <w:right w:val="none" w:sz="0" w:space="0" w:color="auto"/>
              </w:divBdr>
            </w:div>
            <w:div w:id="388768091">
              <w:marLeft w:val="0"/>
              <w:marRight w:val="0"/>
              <w:marTop w:val="0"/>
              <w:marBottom w:val="0"/>
              <w:divBdr>
                <w:top w:val="none" w:sz="0" w:space="0" w:color="auto"/>
                <w:left w:val="none" w:sz="0" w:space="0" w:color="auto"/>
                <w:bottom w:val="none" w:sz="0" w:space="0" w:color="auto"/>
                <w:right w:val="none" w:sz="0" w:space="0" w:color="auto"/>
              </w:divBdr>
            </w:div>
            <w:div w:id="860777352">
              <w:marLeft w:val="0"/>
              <w:marRight w:val="0"/>
              <w:marTop w:val="0"/>
              <w:marBottom w:val="0"/>
              <w:divBdr>
                <w:top w:val="none" w:sz="0" w:space="0" w:color="auto"/>
                <w:left w:val="none" w:sz="0" w:space="0" w:color="auto"/>
                <w:bottom w:val="none" w:sz="0" w:space="0" w:color="auto"/>
                <w:right w:val="none" w:sz="0" w:space="0" w:color="auto"/>
              </w:divBdr>
            </w:div>
            <w:div w:id="1123159055">
              <w:marLeft w:val="0"/>
              <w:marRight w:val="0"/>
              <w:marTop w:val="0"/>
              <w:marBottom w:val="0"/>
              <w:divBdr>
                <w:top w:val="none" w:sz="0" w:space="0" w:color="auto"/>
                <w:left w:val="none" w:sz="0" w:space="0" w:color="auto"/>
                <w:bottom w:val="none" w:sz="0" w:space="0" w:color="auto"/>
                <w:right w:val="none" w:sz="0" w:space="0" w:color="auto"/>
              </w:divBdr>
            </w:div>
            <w:div w:id="1430463295">
              <w:marLeft w:val="0"/>
              <w:marRight w:val="0"/>
              <w:marTop w:val="0"/>
              <w:marBottom w:val="0"/>
              <w:divBdr>
                <w:top w:val="none" w:sz="0" w:space="0" w:color="auto"/>
                <w:left w:val="none" w:sz="0" w:space="0" w:color="auto"/>
                <w:bottom w:val="none" w:sz="0" w:space="0" w:color="auto"/>
                <w:right w:val="none" w:sz="0" w:space="0" w:color="auto"/>
              </w:divBdr>
            </w:div>
            <w:div w:id="1526477621">
              <w:marLeft w:val="0"/>
              <w:marRight w:val="0"/>
              <w:marTop w:val="0"/>
              <w:marBottom w:val="0"/>
              <w:divBdr>
                <w:top w:val="none" w:sz="0" w:space="0" w:color="auto"/>
                <w:left w:val="none" w:sz="0" w:space="0" w:color="auto"/>
                <w:bottom w:val="none" w:sz="0" w:space="0" w:color="auto"/>
                <w:right w:val="none" w:sz="0" w:space="0" w:color="auto"/>
              </w:divBdr>
            </w:div>
            <w:div w:id="1526560415">
              <w:marLeft w:val="0"/>
              <w:marRight w:val="0"/>
              <w:marTop w:val="0"/>
              <w:marBottom w:val="0"/>
              <w:divBdr>
                <w:top w:val="none" w:sz="0" w:space="0" w:color="auto"/>
                <w:left w:val="none" w:sz="0" w:space="0" w:color="auto"/>
                <w:bottom w:val="none" w:sz="0" w:space="0" w:color="auto"/>
                <w:right w:val="none" w:sz="0" w:space="0" w:color="auto"/>
              </w:divBdr>
            </w:div>
            <w:div w:id="1720936055">
              <w:marLeft w:val="0"/>
              <w:marRight w:val="0"/>
              <w:marTop w:val="0"/>
              <w:marBottom w:val="0"/>
              <w:divBdr>
                <w:top w:val="none" w:sz="0" w:space="0" w:color="auto"/>
                <w:left w:val="none" w:sz="0" w:space="0" w:color="auto"/>
                <w:bottom w:val="none" w:sz="0" w:space="0" w:color="auto"/>
                <w:right w:val="none" w:sz="0" w:space="0" w:color="auto"/>
              </w:divBdr>
            </w:div>
            <w:div w:id="1925065446">
              <w:marLeft w:val="0"/>
              <w:marRight w:val="0"/>
              <w:marTop w:val="0"/>
              <w:marBottom w:val="0"/>
              <w:divBdr>
                <w:top w:val="none" w:sz="0" w:space="0" w:color="auto"/>
                <w:left w:val="none" w:sz="0" w:space="0" w:color="auto"/>
                <w:bottom w:val="none" w:sz="0" w:space="0" w:color="auto"/>
                <w:right w:val="none" w:sz="0" w:space="0" w:color="auto"/>
              </w:divBdr>
            </w:div>
          </w:divsChild>
        </w:div>
        <w:div w:id="1029988133">
          <w:marLeft w:val="0"/>
          <w:marRight w:val="0"/>
          <w:marTop w:val="0"/>
          <w:marBottom w:val="0"/>
          <w:divBdr>
            <w:top w:val="none" w:sz="0" w:space="0" w:color="auto"/>
            <w:left w:val="none" w:sz="0" w:space="0" w:color="auto"/>
            <w:bottom w:val="none" w:sz="0" w:space="0" w:color="auto"/>
            <w:right w:val="none" w:sz="0" w:space="0" w:color="auto"/>
          </w:divBdr>
          <w:divsChild>
            <w:div w:id="277301603">
              <w:marLeft w:val="0"/>
              <w:marRight w:val="0"/>
              <w:marTop w:val="0"/>
              <w:marBottom w:val="0"/>
              <w:divBdr>
                <w:top w:val="none" w:sz="0" w:space="0" w:color="auto"/>
                <w:left w:val="none" w:sz="0" w:space="0" w:color="auto"/>
                <w:bottom w:val="none" w:sz="0" w:space="0" w:color="auto"/>
                <w:right w:val="none" w:sz="0" w:space="0" w:color="auto"/>
              </w:divBdr>
            </w:div>
            <w:div w:id="835262216">
              <w:marLeft w:val="0"/>
              <w:marRight w:val="0"/>
              <w:marTop w:val="0"/>
              <w:marBottom w:val="0"/>
              <w:divBdr>
                <w:top w:val="none" w:sz="0" w:space="0" w:color="auto"/>
                <w:left w:val="none" w:sz="0" w:space="0" w:color="auto"/>
                <w:bottom w:val="none" w:sz="0" w:space="0" w:color="auto"/>
                <w:right w:val="none" w:sz="0" w:space="0" w:color="auto"/>
              </w:divBdr>
            </w:div>
            <w:div w:id="2076273256">
              <w:marLeft w:val="0"/>
              <w:marRight w:val="0"/>
              <w:marTop w:val="0"/>
              <w:marBottom w:val="0"/>
              <w:divBdr>
                <w:top w:val="none" w:sz="0" w:space="0" w:color="auto"/>
                <w:left w:val="none" w:sz="0" w:space="0" w:color="auto"/>
                <w:bottom w:val="none" w:sz="0" w:space="0" w:color="auto"/>
                <w:right w:val="none" w:sz="0" w:space="0" w:color="auto"/>
              </w:divBdr>
            </w:div>
          </w:divsChild>
        </w:div>
        <w:div w:id="1127699236">
          <w:marLeft w:val="0"/>
          <w:marRight w:val="0"/>
          <w:marTop w:val="0"/>
          <w:marBottom w:val="0"/>
          <w:divBdr>
            <w:top w:val="none" w:sz="0" w:space="0" w:color="auto"/>
            <w:left w:val="none" w:sz="0" w:space="0" w:color="auto"/>
            <w:bottom w:val="none" w:sz="0" w:space="0" w:color="auto"/>
            <w:right w:val="none" w:sz="0" w:space="0" w:color="auto"/>
          </w:divBdr>
        </w:div>
        <w:div w:id="1203517479">
          <w:marLeft w:val="0"/>
          <w:marRight w:val="0"/>
          <w:marTop w:val="0"/>
          <w:marBottom w:val="0"/>
          <w:divBdr>
            <w:top w:val="none" w:sz="0" w:space="0" w:color="auto"/>
            <w:left w:val="none" w:sz="0" w:space="0" w:color="auto"/>
            <w:bottom w:val="none" w:sz="0" w:space="0" w:color="auto"/>
            <w:right w:val="none" w:sz="0" w:space="0" w:color="auto"/>
          </w:divBdr>
        </w:div>
        <w:div w:id="1227301511">
          <w:marLeft w:val="0"/>
          <w:marRight w:val="0"/>
          <w:marTop w:val="0"/>
          <w:marBottom w:val="0"/>
          <w:divBdr>
            <w:top w:val="none" w:sz="0" w:space="0" w:color="auto"/>
            <w:left w:val="none" w:sz="0" w:space="0" w:color="auto"/>
            <w:bottom w:val="none" w:sz="0" w:space="0" w:color="auto"/>
            <w:right w:val="none" w:sz="0" w:space="0" w:color="auto"/>
          </w:divBdr>
        </w:div>
        <w:div w:id="1522278774">
          <w:marLeft w:val="0"/>
          <w:marRight w:val="0"/>
          <w:marTop w:val="0"/>
          <w:marBottom w:val="0"/>
          <w:divBdr>
            <w:top w:val="none" w:sz="0" w:space="0" w:color="auto"/>
            <w:left w:val="none" w:sz="0" w:space="0" w:color="auto"/>
            <w:bottom w:val="none" w:sz="0" w:space="0" w:color="auto"/>
            <w:right w:val="none" w:sz="0" w:space="0" w:color="auto"/>
          </w:divBdr>
        </w:div>
        <w:div w:id="1602225558">
          <w:marLeft w:val="0"/>
          <w:marRight w:val="0"/>
          <w:marTop w:val="0"/>
          <w:marBottom w:val="0"/>
          <w:divBdr>
            <w:top w:val="none" w:sz="0" w:space="0" w:color="auto"/>
            <w:left w:val="none" w:sz="0" w:space="0" w:color="auto"/>
            <w:bottom w:val="none" w:sz="0" w:space="0" w:color="auto"/>
            <w:right w:val="none" w:sz="0" w:space="0" w:color="auto"/>
          </w:divBdr>
          <w:divsChild>
            <w:div w:id="37049912">
              <w:marLeft w:val="0"/>
              <w:marRight w:val="0"/>
              <w:marTop w:val="0"/>
              <w:marBottom w:val="0"/>
              <w:divBdr>
                <w:top w:val="none" w:sz="0" w:space="0" w:color="auto"/>
                <w:left w:val="none" w:sz="0" w:space="0" w:color="auto"/>
                <w:bottom w:val="none" w:sz="0" w:space="0" w:color="auto"/>
                <w:right w:val="none" w:sz="0" w:space="0" w:color="auto"/>
              </w:divBdr>
            </w:div>
            <w:div w:id="792557486">
              <w:marLeft w:val="0"/>
              <w:marRight w:val="0"/>
              <w:marTop w:val="0"/>
              <w:marBottom w:val="0"/>
              <w:divBdr>
                <w:top w:val="none" w:sz="0" w:space="0" w:color="auto"/>
                <w:left w:val="none" w:sz="0" w:space="0" w:color="auto"/>
                <w:bottom w:val="none" w:sz="0" w:space="0" w:color="auto"/>
                <w:right w:val="none" w:sz="0" w:space="0" w:color="auto"/>
              </w:divBdr>
            </w:div>
            <w:div w:id="1022241677">
              <w:marLeft w:val="0"/>
              <w:marRight w:val="0"/>
              <w:marTop w:val="0"/>
              <w:marBottom w:val="0"/>
              <w:divBdr>
                <w:top w:val="none" w:sz="0" w:space="0" w:color="auto"/>
                <w:left w:val="none" w:sz="0" w:space="0" w:color="auto"/>
                <w:bottom w:val="none" w:sz="0" w:space="0" w:color="auto"/>
                <w:right w:val="none" w:sz="0" w:space="0" w:color="auto"/>
              </w:divBdr>
            </w:div>
            <w:div w:id="1724064893">
              <w:marLeft w:val="0"/>
              <w:marRight w:val="0"/>
              <w:marTop w:val="0"/>
              <w:marBottom w:val="0"/>
              <w:divBdr>
                <w:top w:val="none" w:sz="0" w:space="0" w:color="auto"/>
                <w:left w:val="none" w:sz="0" w:space="0" w:color="auto"/>
                <w:bottom w:val="none" w:sz="0" w:space="0" w:color="auto"/>
                <w:right w:val="none" w:sz="0" w:space="0" w:color="auto"/>
              </w:divBdr>
            </w:div>
            <w:div w:id="1813280629">
              <w:marLeft w:val="0"/>
              <w:marRight w:val="0"/>
              <w:marTop w:val="0"/>
              <w:marBottom w:val="0"/>
              <w:divBdr>
                <w:top w:val="none" w:sz="0" w:space="0" w:color="auto"/>
                <w:left w:val="none" w:sz="0" w:space="0" w:color="auto"/>
                <w:bottom w:val="none" w:sz="0" w:space="0" w:color="auto"/>
                <w:right w:val="none" w:sz="0" w:space="0" w:color="auto"/>
              </w:divBdr>
            </w:div>
          </w:divsChild>
        </w:div>
        <w:div w:id="2101871321">
          <w:marLeft w:val="0"/>
          <w:marRight w:val="0"/>
          <w:marTop w:val="0"/>
          <w:marBottom w:val="0"/>
          <w:divBdr>
            <w:top w:val="none" w:sz="0" w:space="0" w:color="auto"/>
            <w:left w:val="none" w:sz="0" w:space="0" w:color="auto"/>
            <w:bottom w:val="none" w:sz="0" w:space="0" w:color="auto"/>
            <w:right w:val="none" w:sz="0" w:space="0" w:color="auto"/>
          </w:divBdr>
        </w:div>
      </w:divsChild>
    </w:div>
    <w:div w:id="2047095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11.png"/><Relationship Id="rId2" Type="http://schemas.openxmlformats.org/officeDocument/2006/relationships/oleObject" Target="embeddings/oleObject1.bin"/><Relationship Id="rId1"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03AF545CE06AD541A6D773B5E71F4DC5" ma:contentTypeVersion="12" ma:contentTypeDescription="Crear nuevo documento." ma:contentTypeScope="" ma:versionID="19fee4539c2758e570154bedd2e30b2b">
  <xsd:schema xmlns:xsd="http://www.w3.org/2001/XMLSchema" xmlns:xs="http://www.w3.org/2001/XMLSchema" xmlns:p="http://schemas.microsoft.com/office/2006/metadata/properties" xmlns:ns2="89198b15-46c9-4f21-a5ca-1c34101f88f2" xmlns:ns3="a2a6775d-bb4e-4be7-91d8-32500e218469" targetNamespace="http://schemas.microsoft.com/office/2006/metadata/properties" ma:root="true" ma:fieldsID="abbbfb95bce695662cb75d26e0e475e2" ns2:_="" ns3:_="">
    <xsd:import namespace="89198b15-46c9-4f21-a5ca-1c34101f88f2"/>
    <xsd:import namespace="a2a6775d-bb4e-4be7-91d8-32500e21846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198b15-46c9-4f21-a5ca-1c34101f88f2"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2a6775d-bb4e-4be7-91d8-32500e21846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55C0BFF-2F87-42EB-A670-15E9002B534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41A7BE2-F478-4715-BE31-C99FD0489A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9198b15-46c9-4f21-a5ca-1c34101f88f2"/>
    <ds:schemaRef ds:uri="a2a6775d-bb4e-4be7-91d8-32500e2184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89D51EE-204A-4B54-86F6-C149D1C6EF6B}">
  <ds:schemaRefs>
    <ds:schemaRef ds:uri="http://schemas.openxmlformats.org/officeDocument/2006/bibliography"/>
  </ds:schemaRefs>
</ds:datastoreItem>
</file>

<file path=customXml/itemProps4.xml><?xml version="1.0" encoding="utf-8"?>
<ds:datastoreItem xmlns:ds="http://schemas.openxmlformats.org/officeDocument/2006/customXml" ds:itemID="{947C7730-471A-4643-ADCA-E268154A791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75</Pages>
  <Words>27757</Words>
  <Characters>152667</Characters>
  <Application>Microsoft Office Word</Application>
  <DocSecurity>0</DocSecurity>
  <Lines>1272</Lines>
  <Paragraphs>360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180064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Luis Odín García</cp:lastModifiedBy>
  <cp:revision>4</cp:revision>
  <dcterms:created xsi:type="dcterms:W3CDTF">2021-01-12T02:52:00Z</dcterms:created>
  <dcterms:modified xsi:type="dcterms:W3CDTF">2021-01-13T20:48:00Z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0x01010003AF545CE06AD541A6D773B5E71F4DC5</vt:lpwstr>
  </property>
</Properties>
</file>